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5DD5" w:rsidRPr="00F3464B" w:rsidRDefault="007A5DD5" w:rsidP="004A2D08">
      <w:pPr>
        <w:ind w:left="2268"/>
        <w:jc w:val="center"/>
        <w:rPr>
          <w:b/>
          <w:spacing w:val="20"/>
          <w:kern w:val="36"/>
          <w:sz w:val="32"/>
          <w:szCs w:val="32"/>
        </w:rPr>
      </w:pPr>
      <w:bookmarkStart w:id="0" w:name="_Toc154312444"/>
      <w:r w:rsidRPr="00992D84">
        <w:rPr>
          <w:b/>
          <w:caps/>
          <w:noProof/>
          <w:sz w:val="36"/>
          <w:szCs w:val="36"/>
        </w:rPr>
        <w:drawing>
          <wp:anchor distT="0" distB="0" distL="114300" distR="114300" simplePos="0" relativeHeight="251659264" behindDoc="1" locked="0" layoutInCell="1" allowOverlap="1">
            <wp:simplePos x="0" y="0"/>
            <wp:positionH relativeFrom="column">
              <wp:posOffset>-1089660</wp:posOffset>
            </wp:positionH>
            <wp:positionV relativeFrom="paragraph">
              <wp:posOffset>-729615</wp:posOffset>
            </wp:positionV>
            <wp:extent cx="7619365" cy="10695709"/>
            <wp:effectExtent l="0" t="0" r="635" b="0"/>
            <wp:wrapNone/>
            <wp:docPr id="3" name="Рисунок 3" descr="Z:\!Обменник\Ирина Шуляк\_Каменка_ГП_ППиМТ\Титульный РАО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Z:\!Обменник\Ирина Шуляк\_Каменка_ГП_ППиМТ\Титульный РАО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619365" cy="10695709"/>
                    </a:xfrm>
                    <a:prstGeom prst="rect">
                      <a:avLst/>
                    </a:prstGeom>
                    <a:noFill/>
                    <a:ln>
                      <a:noFill/>
                    </a:ln>
                  </pic:spPr>
                </pic:pic>
              </a:graphicData>
            </a:graphic>
          </wp:anchor>
        </w:drawing>
      </w:r>
      <w:r w:rsidRPr="00F3464B">
        <w:rPr>
          <w:b/>
          <w:spacing w:val="20"/>
          <w:kern w:val="36"/>
          <w:sz w:val="32"/>
          <w:szCs w:val="32"/>
        </w:rPr>
        <w:t>О</w:t>
      </w:r>
      <w:r>
        <w:rPr>
          <w:b/>
          <w:spacing w:val="20"/>
          <w:kern w:val="36"/>
          <w:sz w:val="32"/>
          <w:szCs w:val="32"/>
        </w:rPr>
        <w:t>О</w:t>
      </w:r>
      <w:r w:rsidRPr="00F3464B">
        <w:rPr>
          <w:b/>
          <w:spacing w:val="20"/>
          <w:kern w:val="36"/>
          <w:sz w:val="32"/>
          <w:szCs w:val="32"/>
        </w:rPr>
        <w:t>О «</w:t>
      </w:r>
      <w:r>
        <w:rPr>
          <w:b/>
          <w:spacing w:val="20"/>
          <w:kern w:val="36"/>
          <w:sz w:val="32"/>
          <w:szCs w:val="32"/>
        </w:rPr>
        <w:t>Региональное Агентство Оценки Планирования и Консалтинга</w:t>
      </w:r>
      <w:r w:rsidRPr="00F3464B">
        <w:rPr>
          <w:b/>
          <w:spacing w:val="20"/>
          <w:kern w:val="36"/>
          <w:sz w:val="32"/>
          <w:szCs w:val="32"/>
        </w:rPr>
        <w:t>»</w:t>
      </w:r>
    </w:p>
    <w:p w:rsidR="007A5DD5" w:rsidRPr="007140B4" w:rsidRDefault="007A5DD5" w:rsidP="004A2D08">
      <w:pPr>
        <w:ind w:left="2268"/>
        <w:jc w:val="center"/>
        <w:rPr>
          <w:b/>
          <w:spacing w:val="20"/>
          <w:kern w:val="36"/>
        </w:rPr>
      </w:pPr>
    </w:p>
    <w:p w:rsidR="007A5DD5" w:rsidRPr="007140B4" w:rsidRDefault="007A5DD5" w:rsidP="004A2D08">
      <w:pPr>
        <w:ind w:left="2268"/>
        <w:jc w:val="center"/>
        <w:rPr>
          <w:b/>
          <w:kern w:val="36"/>
          <w:sz w:val="18"/>
          <w:szCs w:val="18"/>
        </w:rPr>
      </w:pPr>
      <w:r w:rsidRPr="007140B4">
        <w:rPr>
          <w:b/>
          <w:kern w:val="36"/>
          <w:sz w:val="18"/>
          <w:szCs w:val="18"/>
        </w:rPr>
        <w:t>Юридический адрес: 4400</w:t>
      </w:r>
      <w:r>
        <w:rPr>
          <w:b/>
          <w:kern w:val="36"/>
          <w:sz w:val="18"/>
          <w:szCs w:val="18"/>
        </w:rPr>
        <w:t>00</w:t>
      </w:r>
      <w:r w:rsidRPr="007140B4">
        <w:rPr>
          <w:b/>
          <w:kern w:val="36"/>
          <w:sz w:val="18"/>
          <w:szCs w:val="18"/>
        </w:rPr>
        <w:t xml:space="preserve">, г. Пенза, </w:t>
      </w:r>
      <w:r>
        <w:rPr>
          <w:b/>
          <w:kern w:val="36"/>
          <w:sz w:val="18"/>
          <w:szCs w:val="18"/>
        </w:rPr>
        <w:t>ул. Бакунина, д. 80</w:t>
      </w:r>
    </w:p>
    <w:p w:rsidR="007A5DD5" w:rsidRDefault="007A5DD5" w:rsidP="004A2D08">
      <w:pPr>
        <w:ind w:left="2268"/>
        <w:jc w:val="center"/>
        <w:rPr>
          <w:b/>
          <w:kern w:val="36"/>
          <w:sz w:val="18"/>
          <w:szCs w:val="18"/>
        </w:rPr>
      </w:pPr>
      <w:r w:rsidRPr="007140B4">
        <w:rPr>
          <w:b/>
          <w:kern w:val="36"/>
          <w:sz w:val="18"/>
          <w:szCs w:val="18"/>
        </w:rPr>
        <w:t xml:space="preserve">Тел./Факс: 8(412) </w:t>
      </w:r>
      <w:r>
        <w:rPr>
          <w:b/>
          <w:kern w:val="36"/>
          <w:sz w:val="18"/>
          <w:szCs w:val="18"/>
        </w:rPr>
        <w:t>68-00-80</w:t>
      </w:r>
      <w:r w:rsidRPr="007140B4">
        <w:rPr>
          <w:b/>
          <w:kern w:val="36"/>
          <w:sz w:val="18"/>
          <w:szCs w:val="18"/>
        </w:rPr>
        <w:t xml:space="preserve">, тел.:  8(412) </w:t>
      </w:r>
      <w:r>
        <w:rPr>
          <w:b/>
          <w:kern w:val="36"/>
          <w:sz w:val="18"/>
          <w:szCs w:val="18"/>
        </w:rPr>
        <w:t>54-42-64</w:t>
      </w:r>
    </w:p>
    <w:p w:rsidR="00C309D0" w:rsidRDefault="00C309D0" w:rsidP="004A2D08">
      <w:pPr>
        <w:ind w:left="2268"/>
        <w:jc w:val="center"/>
        <w:rPr>
          <w:b/>
          <w:kern w:val="36"/>
          <w:sz w:val="18"/>
          <w:szCs w:val="18"/>
        </w:rPr>
      </w:pPr>
    </w:p>
    <w:p w:rsidR="00C309D0" w:rsidRDefault="00C309D0" w:rsidP="004A2D08">
      <w:pPr>
        <w:ind w:left="2268"/>
        <w:jc w:val="center"/>
        <w:rPr>
          <w:b/>
          <w:kern w:val="36"/>
          <w:sz w:val="18"/>
          <w:szCs w:val="18"/>
        </w:rPr>
      </w:pPr>
    </w:p>
    <w:p w:rsidR="00C309D0" w:rsidRDefault="00C309D0" w:rsidP="004A2D08">
      <w:pPr>
        <w:ind w:left="2268"/>
        <w:jc w:val="center"/>
        <w:rPr>
          <w:b/>
          <w:kern w:val="36"/>
          <w:sz w:val="18"/>
          <w:szCs w:val="18"/>
        </w:rPr>
      </w:pPr>
    </w:p>
    <w:p w:rsidR="007A5DD5" w:rsidRDefault="007A5DD5" w:rsidP="004A2D08">
      <w:pPr>
        <w:ind w:left="2268"/>
        <w:jc w:val="center"/>
        <w:rPr>
          <w:b/>
          <w:kern w:val="36"/>
          <w:sz w:val="18"/>
          <w:szCs w:val="18"/>
        </w:rPr>
      </w:pPr>
    </w:p>
    <w:p w:rsidR="007A5DD5" w:rsidRDefault="007A5DD5" w:rsidP="007A5DD5">
      <w:pPr>
        <w:ind w:left="3119"/>
        <w:jc w:val="center"/>
        <w:rPr>
          <w:b/>
          <w:kern w:val="36"/>
          <w:sz w:val="18"/>
          <w:szCs w:val="18"/>
        </w:rPr>
      </w:pPr>
    </w:p>
    <w:p w:rsidR="007A5DD5" w:rsidRDefault="007A5DD5" w:rsidP="007A5DD5">
      <w:pPr>
        <w:ind w:left="3119"/>
        <w:jc w:val="center"/>
        <w:rPr>
          <w:b/>
          <w:kern w:val="36"/>
          <w:sz w:val="18"/>
          <w:szCs w:val="18"/>
        </w:rPr>
      </w:pPr>
    </w:p>
    <w:p w:rsidR="007A5DD5" w:rsidRDefault="007A5DD5" w:rsidP="007A5DD5">
      <w:pPr>
        <w:tabs>
          <w:tab w:val="left" w:pos="5100"/>
          <w:tab w:val="left" w:pos="9072"/>
        </w:tabs>
        <w:spacing w:line="276" w:lineRule="auto"/>
        <w:ind w:left="-1134" w:right="1072"/>
        <w:jc w:val="center"/>
        <w:rPr>
          <w:b/>
          <w:caps/>
          <w:sz w:val="36"/>
          <w:szCs w:val="36"/>
        </w:rPr>
      </w:pPr>
    </w:p>
    <w:p w:rsidR="007A5DD5" w:rsidRDefault="007A5DD5" w:rsidP="007A5DD5">
      <w:pPr>
        <w:tabs>
          <w:tab w:val="left" w:pos="5100"/>
          <w:tab w:val="left" w:pos="9072"/>
        </w:tabs>
        <w:spacing w:line="276" w:lineRule="auto"/>
        <w:ind w:left="-1134" w:right="1072"/>
        <w:jc w:val="center"/>
        <w:rPr>
          <w:b/>
          <w:caps/>
          <w:sz w:val="36"/>
          <w:szCs w:val="36"/>
        </w:rPr>
      </w:pPr>
    </w:p>
    <w:p w:rsidR="007A5DD5" w:rsidRDefault="007A5DD5" w:rsidP="007A5DD5">
      <w:pPr>
        <w:tabs>
          <w:tab w:val="left" w:pos="5100"/>
          <w:tab w:val="left" w:pos="9072"/>
        </w:tabs>
        <w:spacing w:line="276" w:lineRule="auto"/>
        <w:ind w:left="-1134" w:right="1072"/>
        <w:jc w:val="center"/>
        <w:rPr>
          <w:b/>
          <w:caps/>
          <w:sz w:val="36"/>
          <w:szCs w:val="36"/>
        </w:rPr>
      </w:pPr>
    </w:p>
    <w:p w:rsidR="007A5DD5" w:rsidRDefault="007A5DD5" w:rsidP="007A5DD5">
      <w:pPr>
        <w:tabs>
          <w:tab w:val="left" w:pos="5100"/>
          <w:tab w:val="left" w:pos="9072"/>
        </w:tabs>
        <w:spacing w:line="276" w:lineRule="auto"/>
        <w:ind w:left="-1134" w:right="1072"/>
        <w:jc w:val="center"/>
        <w:rPr>
          <w:b/>
          <w:caps/>
          <w:sz w:val="36"/>
          <w:szCs w:val="36"/>
        </w:rPr>
      </w:pPr>
    </w:p>
    <w:p w:rsidR="007A5DD5" w:rsidRDefault="007A5DD5" w:rsidP="007A5DD5">
      <w:pPr>
        <w:spacing w:line="276" w:lineRule="auto"/>
        <w:ind w:left="2694"/>
        <w:jc w:val="center"/>
        <w:rPr>
          <w:b/>
          <w:sz w:val="28"/>
          <w:szCs w:val="28"/>
        </w:rPr>
      </w:pPr>
      <w:r w:rsidRPr="009D2B90">
        <w:rPr>
          <w:b/>
          <w:sz w:val="28"/>
          <w:szCs w:val="28"/>
        </w:rPr>
        <w:t>ГЕНЕРАЛЬН</w:t>
      </w:r>
      <w:r w:rsidR="00BC5C9A">
        <w:rPr>
          <w:b/>
          <w:sz w:val="28"/>
          <w:szCs w:val="28"/>
        </w:rPr>
        <w:t xml:space="preserve">ЫЙ </w:t>
      </w:r>
      <w:r w:rsidRPr="009D2B90">
        <w:rPr>
          <w:b/>
          <w:sz w:val="28"/>
          <w:szCs w:val="28"/>
        </w:rPr>
        <w:t xml:space="preserve">ПЛАН </w:t>
      </w:r>
    </w:p>
    <w:p w:rsidR="007A5DD5" w:rsidRPr="009D2B90" w:rsidRDefault="006723F9" w:rsidP="007A5DD5">
      <w:pPr>
        <w:spacing w:line="276" w:lineRule="auto"/>
        <w:ind w:left="2694"/>
        <w:jc w:val="center"/>
        <w:rPr>
          <w:b/>
          <w:sz w:val="28"/>
          <w:szCs w:val="28"/>
        </w:rPr>
      </w:pPr>
      <w:proofErr w:type="spellStart"/>
      <w:r>
        <w:rPr>
          <w:b/>
          <w:sz w:val="28"/>
          <w:szCs w:val="28"/>
        </w:rPr>
        <w:t>Пестровского</w:t>
      </w:r>
      <w:proofErr w:type="spellEnd"/>
      <w:r>
        <w:rPr>
          <w:b/>
          <w:sz w:val="28"/>
          <w:szCs w:val="28"/>
        </w:rPr>
        <w:t xml:space="preserve"> сельсовета </w:t>
      </w:r>
      <w:proofErr w:type="spellStart"/>
      <w:r>
        <w:rPr>
          <w:b/>
          <w:sz w:val="28"/>
          <w:szCs w:val="28"/>
        </w:rPr>
        <w:t>Камешкирского</w:t>
      </w:r>
      <w:proofErr w:type="spellEnd"/>
      <w:r>
        <w:rPr>
          <w:b/>
          <w:sz w:val="28"/>
          <w:szCs w:val="28"/>
        </w:rPr>
        <w:t xml:space="preserve"> района Пензенской области</w:t>
      </w:r>
    </w:p>
    <w:p w:rsidR="007A5DD5" w:rsidRDefault="007A5DD5" w:rsidP="007A5DD5">
      <w:pPr>
        <w:spacing w:line="276" w:lineRule="auto"/>
        <w:ind w:left="2552"/>
        <w:jc w:val="center"/>
        <w:rPr>
          <w:b/>
          <w:sz w:val="28"/>
          <w:szCs w:val="28"/>
        </w:rPr>
      </w:pPr>
    </w:p>
    <w:p w:rsidR="006723F9" w:rsidRDefault="007A5DD5" w:rsidP="007A5DD5">
      <w:pPr>
        <w:spacing w:line="276" w:lineRule="auto"/>
        <w:ind w:left="2552"/>
        <w:jc w:val="center"/>
        <w:rPr>
          <w:rStyle w:val="afff6"/>
          <w:rFonts w:eastAsiaTheme="majorEastAsia"/>
          <w:color w:val="000000"/>
        </w:rPr>
      </w:pPr>
      <w:r w:rsidRPr="009D2B90">
        <w:rPr>
          <w:rStyle w:val="afff6"/>
          <w:rFonts w:eastAsiaTheme="majorEastAsia"/>
          <w:color w:val="000000"/>
        </w:rPr>
        <w:t>МК №</w:t>
      </w:r>
      <w:r w:rsidR="006723F9">
        <w:rPr>
          <w:rStyle w:val="afff6"/>
          <w:rFonts w:eastAsiaTheme="majorEastAsia"/>
          <w:color w:val="000000"/>
        </w:rPr>
        <w:t>1-04-18</w:t>
      </w:r>
    </w:p>
    <w:p w:rsidR="006723F9" w:rsidRDefault="006723F9" w:rsidP="007A5DD5">
      <w:pPr>
        <w:spacing w:line="276" w:lineRule="auto"/>
        <w:ind w:left="2552"/>
        <w:jc w:val="center"/>
        <w:rPr>
          <w:rStyle w:val="afff6"/>
          <w:rFonts w:eastAsiaTheme="majorEastAsia"/>
          <w:color w:val="000000"/>
        </w:rPr>
      </w:pPr>
    </w:p>
    <w:p w:rsidR="006723F9" w:rsidRDefault="006723F9" w:rsidP="007A5DD5">
      <w:pPr>
        <w:spacing w:line="276" w:lineRule="auto"/>
        <w:ind w:left="2552"/>
        <w:jc w:val="center"/>
        <w:rPr>
          <w:rStyle w:val="afff6"/>
          <w:rFonts w:eastAsiaTheme="majorEastAsia"/>
          <w:color w:val="000000"/>
        </w:rPr>
      </w:pPr>
    </w:p>
    <w:p w:rsidR="006723F9" w:rsidRDefault="006723F9" w:rsidP="007A5DD5">
      <w:pPr>
        <w:spacing w:line="276" w:lineRule="auto"/>
        <w:ind w:left="2552"/>
        <w:jc w:val="center"/>
        <w:rPr>
          <w:rStyle w:val="afff6"/>
          <w:rFonts w:eastAsiaTheme="majorEastAsia"/>
          <w:color w:val="000000"/>
        </w:rPr>
      </w:pPr>
    </w:p>
    <w:p w:rsidR="006723F9" w:rsidRDefault="006723F9" w:rsidP="007A5DD5">
      <w:pPr>
        <w:spacing w:line="276" w:lineRule="auto"/>
        <w:ind w:left="2552"/>
        <w:jc w:val="center"/>
        <w:rPr>
          <w:rStyle w:val="afff6"/>
          <w:rFonts w:eastAsiaTheme="majorEastAsia"/>
          <w:color w:val="000000"/>
        </w:rPr>
      </w:pPr>
    </w:p>
    <w:p w:rsidR="006723F9" w:rsidRDefault="006723F9" w:rsidP="007A5DD5">
      <w:pPr>
        <w:spacing w:line="276" w:lineRule="auto"/>
        <w:ind w:left="2552"/>
        <w:jc w:val="center"/>
        <w:rPr>
          <w:b/>
          <w:sz w:val="28"/>
          <w:szCs w:val="28"/>
        </w:rPr>
      </w:pPr>
    </w:p>
    <w:p w:rsidR="007A5DD5" w:rsidRDefault="007A5DD5" w:rsidP="007A5DD5">
      <w:pPr>
        <w:spacing w:line="276" w:lineRule="auto"/>
        <w:ind w:left="2552"/>
        <w:jc w:val="center"/>
        <w:rPr>
          <w:b/>
          <w:sz w:val="28"/>
          <w:szCs w:val="28"/>
        </w:rPr>
      </w:pPr>
    </w:p>
    <w:p w:rsidR="007A5DD5" w:rsidRPr="00BD3AD8" w:rsidRDefault="007A5DD5" w:rsidP="007A5DD5">
      <w:pPr>
        <w:spacing w:line="276" w:lineRule="auto"/>
        <w:ind w:left="2552"/>
        <w:jc w:val="center"/>
        <w:rPr>
          <w:b/>
          <w:sz w:val="28"/>
          <w:szCs w:val="28"/>
        </w:rPr>
      </w:pPr>
    </w:p>
    <w:p w:rsidR="007A5DD5" w:rsidRPr="00BD3AD8" w:rsidRDefault="007A5DD5" w:rsidP="007A5DD5">
      <w:pPr>
        <w:spacing w:line="276" w:lineRule="auto"/>
        <w:ind w:left="2552"/>
        <w:jc w:val="center"/>
        <w:rPr>
          <w:b/>
          <w:sz w:val="28"/>
          <w:szCs w:val="28"/>
        </w:rPr>
      </w:pPr>
    </w:p>
    <w:p w:rsidR="007A5DD5" w:rsidRDefault="007A5DD5" w:rsidP="007A5DD5">
      <w:pPr>
        <w:spacing w:line="276" w:lineRule="auto"/>
        <w:ind w:left="2552"/>
        <w:jc w:val="center"/>
        <w:rPr>
          <w:b/>
          <w:sz w:val="28"/>
          <w:szCs w:val="28"/>
        </w:rPr>
      </w:pPr>
    </w:p>
    <w:p w:rsidR="007A5DD5" w:rsidRPr="00634A32" w:rsidRDefault="007A5DD5" w:rsidP="007A5DD5">
      <w:pPr>
        <w:spacing w:before="120" w:after="120"/>
        <w:ind w:left="2694"/>
        <w:jc w:val="center"/>
        <w:rPr>
          <w:b/>
          <w:sz w:val="28"/>
          <w:szCs w:val="28"/>
        </w:rPr>
      </w:pPr>
      <w:r w:rsidRPr="00634A32">
        <w:rPr>
          <w:b/>
          <w:sz w:val="28"/>
          <w:szCs w:val="28"/>
        </w:rPr>
        <w:t xml:space="preserve">ТОМ </w:t>
      </w:r>
      <w:r w:rsidR="004D611A">
        <w:rPr>
          <w:b/>
          <w:sz w:val="28"/>
          <w:szCs w:val="28"/>
        </w:rPr>
        <w:t>2</w:t>
      </w:r>
    </w:p>
    <w:p w:rsidR="004D611A" w:rsidRDefault="004D611A" w:rsidP="004D611A">
      <w:pPr>
        <w:spacing w:before="120" w:after="120"/>
        <w:ind w:left="2268" w:hanging="141"/>
        <w:jc w:val="center"/>
        <w:rPr>
          <w:b/>
          <w:sz w:val="32"/>
          <w:szCs w:val="32"/>
        </w:rPr>
      </w:pPr>
      <w:r>
        <w:rPr>
          <w:b/>
          <w:sz w:val="32"/>
          <w:szCs w:val="32"/>
        </w:rPr>
        <w:t xml:space="preserve">МАТЕРИАЛЫ ПО ОБОСНОВАНИЮ </w:t>
      </w:r>
    </w:p>
    <w:p w:rsidR="00C309D0" w:rsidRDefault="004D611A" w:rsidP="004D611A">
      <w:pPr>
        <w:spacing w:before="120" w:after="120"/>
        <w:ind w:left="2268" w:hanging="141"/>
        <w:jc w:val="center"/>
        <w:rPr>
          <w:b/>
          <w:kern w:val="36"/>
        </w:rPr>
      </w:pPr>
      <w:r>
        <w:rPr>
          <w:b/>
          <w:sz w:val="32"/>
          <w:szCs w:val="32"/>
        </w:rPr>
        <w:t>ГЕНЕРАЛЬНОГО ПЛАНА</w:t>
      </w:r>
    </w:p>
    <w:p w:rsidR="007A5DD5" w:rsidRDefault="007A5DD5" w:rsidP="007A5DD5">
      <w:pPr>
        <w:spacing w:line="276" w:lineRule="auto"/>
        <w:ind w:left="2694"/>
        <w:jc w:val="center"/>
        <w:rPr>
          <w:b/>
          <w:kern w:val="36"/>
        </w:rPr>
      </w:pPr>
    </w:p>
    <w:p w:rsidR="007A5DD5" w:rsidRDefault="007A5DD5" w:rsidP="007A5DD5">
      <w:pPr>
        <w:spacing w:line="276" w:lineRule="auto"/>
        <w:ind w:left="2694"/>
        <w:jc w:val="center"/>
        <w:rPr>
          <w:b/>
          <w:kern w:val="36"/>
        </w:rPr>
      </w:pPr>
    </w:p>
    <w:p w:rsidR="007A5DD5" w:rsidRDefault="007A5DD5" w:rsidP="007A5DD5">
      <w:pPr>
        <w:spacing w:line="276" w:lineRule="auto"/>
        <w:ind w:left="2694"/>
        <w:jc w:val="center"/>
        <w:rPr>
          <w:b/>
          <w:kern w:val="36"/>
        </w:rPr>
      </w:pPr>
    </w:p>
    <w:p w:rsidR="007A5DD5" w:rsidRDefault="007A5DD5" w:rsidP="007A5DD5">
      <w:pPr>
        <w:spacing w:line="276" w:lineRule="auto"/>
        <w:ind w:left="2694"/>
        <w:jc w:val="center"/>
        <w:rPr>
          <w:b/>
          <w:kern w:val="36"/>
        </w:rPr>
      </w:pPr>
    </w:p>
    <w:p w:rsidR="007A5DD5" w:rsidRDefault="007A5DD5" w:rsidP="007A5DD5">
      <w:pPr>
        <w:spacing w:line="276" w:lineRule="auto"/>
        <w:ind w:left="2694"/>
        <w:jc w:val="center"/>
        <w:rPr>
          <w:b/>
          <w:kern w:val="36"/>
        </w:rPr>
      </w:pPr>
    </w:p>
    <w:p w:rsidR="007A5DD5" w:rsidRDefault="007A5DD5" w:rsidP="007A5DD5">
      <w:pPr>
        <w:spacing w:line="276" w:lineRule="auto"/>
        <w:ind w:left="2694"/>
        <w:jc w:val="center"/>
        <w:rPr>
          <w:b/>
          <w:kern w:val="36"/>
        </w:rPr>
      </w:pPr>
    </w:p>
    <w:p w:rsidR="007A5DD5" w:rsidRDefault="007A5DD5" w:rsidP="007A5DD5">
      <w:pPr>
        <w:spacing w:line="276" w:lineRule="auto"/>
        <w:ind w:left="2694"/>
        <w:jc w:val="center"/>
        <w:rPr>
          <w:b/>
          <w:kern w:val="36"/>
        </w:rPr>
      </w:pPr>
    </w:p>
    <w:p w:rsidR="007A5DD5" w:rsidRDefault="007A5DD5" w:rsidP="007A5DD5">
      <w:pPr>
        <w:spacing w:line="276" w:lineRule="auto"/>
        <w:ind w:left="2694"/>
        <w:jc w:val="center"/>
        <w:rPr>
          <w:b/>
          <w:kern w:val="36"/>
        </w:rPr>
      </w:pPr>
    </w:p>
    <w:p w:rsidR="007A5DD5" w:rsidRDefault="007A5DD5" w:rsidP="007A5DD5">
      <w:pPr>
        <w:spacing w:line="276" w:lineRule="auto"/>
        <w:ind w:left="2694"/>
        <w:jc w:val="center"/>
        <w:rPr>
          <w:b/>
          <w:kern w:val="36"/>
        </w:rPr>
      </w:pPr>
    </w:p>
    <w:p w:rsidR="007A5DD5" w:rsidRDefault="007A5DD5" w:rsidP="004A2D08">
      <w:pPr>
        <w:ind w:left="2268"/>
        <w:jc w:val="center"/>
      </w:pPr>
      <w:r w:rsidRPr="007140B4">
        <w:rPr>
          <w:b/>
          <w:kern w:val="36"/>
        </w:rPr>
        <w:t>г. Пенза, 201</w:t>
      </w:r>
      <w:r>
        <w:rPr>
          <w:b/>
          <w:kern w:val="36"/>
        </w:rPr>
        <w:t>8</w:t>
      </w:r>
      <w:r w:rsidRPr="007140B4">
        <w:rPr>
          <w:b/>
          <w:kern w:val="36"/>
        </w:rPr>
        <w:t>г</w:t>
      </w:r>
    </w:p>
    <w:tbl>
      <w:tblPr>
        <w:tblW w:w="10098" w:type="dxa"/>
        <w:tblInd w:w="-459" w:type="dxa"/>
        <w:tblLayout w:type="fixed"/>
        <w:tblLook w:val="00A0" w:firstRow="1" w:lastRow="0" w:firstColumn="1" w:lastColumn="0" w:noHBand="0" w:noVBand="0"/>
      </w:tblPr>
      <w:tblGrid>
        <w:gridCol w:w="4145"/>
        <w:gridCol w:w="4678"/>
        <w:gridCol w:w="1275"/>
      </w:tblGrid>
      <w:tr w:rsidR="004A2D08" w:rsidRPr="00663BCE" w:rsidTr="004A2D08">
        <w:trPr>
          <w:trHeight w:val="1606"/>
        </w:trPr>
        <w:tc>
          <w:tcPr>
            <w:tcW w:w="4145" w:type="dxa"/>
            <w:vAlign w:val="center"/>
          </w:tcPr>
          <w:p w:rsidR="004A2D08" w:rsidRPr="00663BCE" w:rsidRDefault="004A2D08" w:rsidP="00D43AE6">
            <w:pPr>
              <w:pStyle w:val="ac"/>
              <w:contextualSpacing/>
            </w:pPr>
            <w:r>
              <w:rPr>
                <w:noProof/>
              </w:rPr>
              <w:lastRenderedPageBreak/>
              <w:drawing>
                <wp:inline distT="0" distB="0" distL="0" distR="0">
                  <wp:extent cx="2244725" cy="653415"/>
                  <wp:effectExtent l="19050" t="0" r="317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grayscl/>
                          </a:blip>
                          <a:srcRect/>
                          <a:stretch>
                            <a:fillRect/>
                          </a:stretch>
                        </pic:blipFill>
                        <pic:spPr bwMode="auto">
                          <a:xfrm>
                            <a:off x="0" y="0"/>
                            <a:ext cx="2244725" cy="653415"/>
                          </a:xfrm>
                          <a:prstGeom prst="rect">
                            <a:avLst/>
                          </a:prstGeom>
                          <a:noFill/>
                          <a:ln w="9525">
                            <a:noFill/>
                            <a:miter lim="800000"/>
                            <a:headEnd/>
                            <a:tailEnd/>
                          </a:ln>
                        </pic:spPr>
                      </pic:pic>
                    </a:graphicData>
                  </a:graphic>
                </wp:inline>
              </w:drawing>
            </w:r>
          </w:p>
        </w:tc>
        <w:tc>
          <w:tcPr>
            <w:tcW w:w="4678" w:type="dxa"/>
            <w:vAlign w:val="center"/>
          </w:tcPr>
          <w:p w:rsidR="004A2D08" w:rsidRPr="00663BCE" w:rsidRDefault="004A2D08" w:rsidP="00E32C62">
            <w:pPr>
              <w:pStyle w:val="ac"/>
              <w:contextualSpacing/>
              <w:jc w:val="right"/>
              <w:rPr>
                <w:rFonts w:cs="Calibri"/>
                <w:b/>
              </w:rPr>
            </w:pPr>
            <w:r w:rsidRPr="00663BCE">
              <w:rPr>
                <w:rFonts w:cs="Calibri"/>
                <w:b/>
              </w:rPr>
              <w:t>г.Пенза, ул. Бакунина, 80</w:t>
            </w:r>
          </w:p>
          <w:p w:rsidR="004A2D08" w:rsidRPr="00316631" w:rsidRDefault="004A2D08" w:rsidP="00E32C62">
            <w:pPr>
              <w:pStyle w:val="ac"/>
              <w:contextualSpacing/>
              <w:jc w:val="right"/>
              <w:rPr>
                <w:rFonts w:cs="Calibri"/>
                <w:b/>
              </w:rPr>
            </w:pPr>
            <w:r w:rsidRPr="00663BCE">
              <w:rPr>
                <w:rFonts w:cs="Calibri"/>
                <w:b/>
                <w:lang w:val="en-US"/>
              </w:rPr>
              <w:t>e</w:t>
            </w:r>
            <w:r w:rsidRPr="00316631">
              <w:rPr>
                <w:rFonts w:cs="Calibri"/>
                <w:b/>
              </w:rPr>
              <w:t>-</w:t>
            </w:r>
            <w:r w:rsidRPr="00663BCE">
              <w:rPr>
                <w:rFonts w:cs="Calibri"/>
                <w:b/>
                <w:lang w:val="en-US"/>
              </w:rPr>
              <w:t>mail</w:t>
            </w:r>
            <w:r w:rsidRPr="00316631">
              <w:rPr>
                <w:rFonts w:cs="Calibri"/>
                <w:b/>
              </w:rPr>
              <w:t xml:space="preserve">: </w:t>
            </w:r>
            <w:proofErr w:type="spellStart"/>
            <w:r>
              <w:rPr>
                <w:rFonts w:cs="Calibri"/>
                <w:b/>
                <w:lang w:val="en-US"/>
              </w:rPr>
              <w:t>proekt</w:t>
            </w:r>
            <w:r w:rsidRPr="00663BCE">
              <w:rPr>
                <w:rFonts w:cs="Calibri"/>
                <w:b/>
                <w:lang w:val="en-US"/>
              </w:rPr>
              <w:t>rao</w:t>
            </w:r>
            <w:proofErr w:type="spellEnd"/>
            <w:r w:rsidRPr="00316631">
              <w:rPr>
                <w:rFonts w:cs="Calibri"/>
                <w:b/>
              </w:rPr>
              <w:t>@</w:t>
            </w:r>
            <w:r w:rsidRPr="00663BCE">
              <w:rPr>
                <w:rFonts w:cs="Calibri"/>
                <w:b/>
                <w:lang w:val="en-US"/>
              </w:rPr>
              <w:t>mail</w:t>
            </w:r>
            <w:r w:rsidRPr="00316631">
              <w:rPr>
                <w:rFonts w:cs="Calibri"/>
                <w:b/>
              </w:rPr>
              <w:t>.</w:t>
            </w:r>
            <w:proofErr w:type="spellStart"/>
            <w:r w:rsidRPr="00663BCE">
              <w:rPr>
                <w:rFonts w:cs="Calibri"/>
                <w:b/>
                <w:lang w:val="en-US"/>
              </w:rPr>
              <w:t>ru</w:t>
            </w:r>
            <w:proofErr w:type="spellEnd"/>
          </w:p>
          <w:p w:rsidR="004A2D08" w:rsidRPr="00663BCE" w:rsidRDefault="004A2D08" w:rsidP="00E32C62">
            <w:pPr>
              <w:pStyle w:val="ac"/>
              <w:contextualSpacing/>
              <w:jc w:val="right"/>
              <w:rPr>
                <w:rFonts w:cs="Calibri"/>
                <w:b/>
                <w:lang w:val="en-US"/>
              </w:rPr>
            </w:pPr>
            <w:r>
              <w:rPr>
                <w:rFonts w:cs="Calibri"/>
                <w:b/>
                <w:lang w:val="en-US"/>
              </w:rPr>
              <w:t>8(8412)</w:t>
            </w:r>
            <w:r w:rsidRPr="00663BCE">
              <w:rPr>
                <w:rFonts w:cs="Calibri"/>
                <w:b/>
                <w:lang w:val="en-US"/>
              </w:rPr>
              <w:t>54-42-64, 68-00-80</w:t>
            </w:r>
          </w:p>
          <w:p w:rsidR="004A2D08" w:rsidRPr="00663BCE" w:rsidRDefault="004A2D08" w:rsidP="00E32C62">
            <w:pPr>
              <w:pStyle w:val="ac"/>
              <w:contextualSpacing/>
              <w:jc w:val="right"/>
              <w:rPr>
                <w:rFonts w:cs="Calibri"/>
                <w:b/>
              </w:rPr>
            </w:pPr>
            <w:r w:rsidRPr="00663BCE">
              <w:rPr>
                <w:rFonts w:cs="Calibri"/>
                <w:b/>
              </w:rPr>
              <w:t>WWW.RAO58.RU</w:t>
            </w:r>
          </w:p>
        </w:tc>
        <w:tc>
          <w:tcPr>
            <w:tcW w:w="1275" w:type="dxa"/>
            <w:vAlign w:val="center"/>
          </w:tcPr>
          <w:p w:rsidR="004A2D08" w:rsidRPr="00663BCE" w:rsidRDefault="004A2D08" w:rsidP="00E32C62">
            <w:pPr>
              <w:pStyle w:val="ac"/>
              <w:contextualSpacing/>
              <w:jc w:val="center"/>
            </w:pPr>
            <w:r>
              <w:rPr>
                <w:noProof/>
              </w:rPr>
              <w:drawing>
                <wp:inline distT="0" distB="0" distL="0" distR="0">
                  <wp:extent cx="617220" cy="61722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0" cstate="print">
                            <a:grayscl/>
                          </a:blip>
                          <a:srcRect/>
                          <a:stretch>
                            <a:fillRect/>
                          </a:stretch>
                        </pic:blipFill>
                        <pic:spPr bwMode="auto">
                          <a:xfrm>
                            <a:off x="0" y="0"/>
                            <a:ext cx="617220" cy="617220"/>
                          </a:xfrm>
                          <a:prstGeom prst="rect">
                            <a:avLst/>
                          </a:prstGeom>
                          <a:noFill/>
                          <a:ln w="9525">
                            <a:noFill/>
                            <a:miter lim="800000"/>
                            <a:headEnd/>
                            <a:tailEnd/>
                          </a:ln>
                        </pic:spPr>
                      </pic:pic>
                    </a:graphicData>
                  </a:graphic>
                </wp:inline>
              </w:drawing>
            </w:r>
          </w:p>
        </w:tc>
      </w:tr>
    </w:tbl>
    <w:p w:rsidR="00C974AD" w:rsidRDefault="00C974AD" w:rsidP="00663BCE">
      <w:pPr>
        <w:jc w:val="center"/>
        <w:rPr>
          <w:b/>
          <w:sz w:val="28"/>
          <w:szCs w:val="28"/>
        </w:rPr>
      </w:pPr>
    </w:p>
    <w:p w:rsidR="00C974AD" w:rsidRDefault="00C974AD" w:rsidP="00663BCE">
      <w:pPr>
        <w:jc w:val="center"/>
        <w:rPr>
          <w:b/>
          <w:sz w:val="28"/>
          <w:szCs w:val="28"/>
        </w:rPr>
      </w:pPr>
    </w:p>
    <w:tbl>
      <w:tblPr>
        <w:tblW w:w="0" w:type="auto"/>
        <w:jc w:val="right"/>
        <w:tblLook w:val="0000" w:firstRow="0" w:lastRow="0" w:firstColumn="0" w:lastColumn="0" w:noHBand="0" w:noVBand="0"/>
      </w:tblPr>
      <w:tblGrid>
        <w:gridCol w:w="1560"/>
        <w:gridCol w:w="5528"/>
      </w:tblGrid>
      <w:tr w:rsidR="00C974AD" w:rsidTr="006723F9">
        <w:trPr>
          <w:trHeight w:val="634"/>
          <w:jc w:val="right"/>
        </w:trPr>
        <w:tc>
          <w:tcPr>
            <w:tcW w:w="1560" w:type="dxa"/>
          </w:tcPr>
          <w:p w:rsidR="00C974AD" w:rsidRPr="00C974AD" w:rsidRDefault="00C974AD" w:rsidP="00847D91">
            <w:pPr>
              <w:ind w:left="180"/>
              <w:jc w:val="right"/>
              <w:rPr>
                <w:b/>
                <w:sz w:val="28"/>
                <w:szCs w:val="28"/>
              </w:rPr>
            </w:pPr>
            <w:r w:rsidRPr="00C974AD">
              <w:rPr>
                <w:sz w:val="28"/>
                <w:szCs w:val="28"/>
              </w:rPr>
              <w:t>Заказчик:</w:t>
            </w:r>
            <w:r w:rsidRPr="00C974AD">
              <w:rPr>
                <w:sz w:val="20"/>
                <w:szCs w:val="20"/>
              </w:rPr>
              <w:t xml:space="preserve"> </w:t>
            </w:r>
          </w:p>
        </w:tc>
        <w:tc>
          <w:tcPr>
            <w:tcW w:w="5528" w:type="dxa"/>
          </w:tcPr>
          <w:p w:rsidR="006723F9" w:rsidRDefault="00C974AD" w:rsidP="00847D91">
            <w:pPr>
              <w:ind w:left="180"/>
              <w:jc w:val="right"/>
              <w:rPr>
                <w:sz w:val="28"/>
                <w:szCs w:val="28"/>
              </w:rPr>
            </w:pPr>
            <w:r w:rsidRPr="00C974AD">
              <w:rPr>
                <w:sz w:val="28"/>
                <w:szCs w:val="28"/>
              </w:rPr>
              <w:t xml:space="preserve">Администрация </w:t>
            </w:r>
            <w:proofErr w:type="spellStart"/>
            <w:r w:rsidR="006723F9">
              <w:rPr>
                <w:sz w:val="28"/>
                <w:szCs w:val="28"/>
              </w:rPr>
              <w:t>Пестровского</w:t>
            </w:r>
            <w:proofErr w:type="spellEnd"/>
            <w:r w:rsidR="006723F9">
              <w:rPr>
                <w:sz w:val="28"/>
                <w:szCs w:val="28"/>
              </w:rPr>
              <w:t xml:space="preserve"> сельсовета </w:t>
            </w:r>
            <w:proofErr w:type="spellStart"/>
            <w:r w:rsidR="006723F9">
              <w:rPr>
                <w:sz w:val="28"/>
                <w:szCs w:val="28"/>
              </w:rPr>
              <w:t>Камешкирского</w:t>
            </w:r>
            <w:proofErr w:type="spellEnd"/>
            <w:r w:rsidR="006723F9">
              <w:rPr>
                <w:sz w:val="28"/>
                <w:szCs w:val="28"/>
              </w:rPr>
              <w:t xml:space="preserve"> района</w:t>
            </w:r>
            <w:r w:rsidR="00847D91">
              <w:rPr>
                <w:sz w:val="28"/>
                <w:szCs w:val="28"/>
              </w:rPr>
              <w:t xml:space="preserve"> </w:t>
            </w:r>
          </w:p>
          <w:p w:rsidR="00847D91" w:rsidRDefault="006723F9" w:rsidP="00847D91">
            <w:pPr>
              <w:ind w:left="180"/>
              <w:jc w:val="right"/>
              <w:rPr>
                <w:sz w:val="28"/>
                <w:szCs w:val="28"/>
              </w:rPr>
            </w:pPr>
            <w:r>
              <w:rPr>
                <w:sz w:val="28"/>
                <w:szCs w:val="28"/>
              </w:rPr>
              <w:t>Пензенской области</w:t>
            </w:r>
          </w:p>
          <w:p w:rsidR="00C974AD" w:rsidRPr="00C974AD" w:rsidRDefault="00C974AD" w:rsidP="00847D91">
            <w:pPr>
              <w:ind w:left="180"/>
              <w:jc w:val="right"/>
              <w:rPr>
                <w:b/>
                <w:sz w:val="28"/>
                <w:szCs w:val="28"/>
              </w:rPr>
            </w:pPr>
          </w:p>
        </w:tc>
      </w:tr>
    </w:tbl>
    <w:p w:rsidR="00C974AD" w:rsidRDefault="00C974AD" w:rsidP="00C974AD">
      <w:pPr>
        <w:rPr>
          <w:rFonts w:ascii="Arial" w:hAnsi="Arial"/>
          <w:sz w:val="20"/>
          <w:szCs w:val="20"/>
        </w:rPr>
      </w:pPr>
      <w:r>
        <w:rPr>
          <w:rFonts w:ascii="Arial" w:hAnsi="Arial"/>
          <w:sz w:val="20"/>
          <w:szCs w:val="20"/>
        </w:rPr>
        <w:t xml:space="preserve">                 </w:t>
      </w:r>
    </w:p>
    <w:p w:rsidR="00C974AD" w:rsidRDefault="00C974AD" w:rsidP="00C974AD">
      <w:pPr>
        <w:rPr>
          <w:rFonts w:ascii="Arial" w:hAnsi="Arial"/>
          <w:sz w:val="20"/>
          <w:szCs w:val="20"/>
        </w:rPr>
      </w:pPr>
    </w:p>
    <w:p w:rsidR="00C974AD" w:rsidRDefault="00C974AD" w:rsidP="00C974AD">
      <w:pPr>
        <w:rPr>
          <w:rFonts w:ascii="Arial" w:hAnsi="Arial"/>
          <w:sz w:val="20"/>
          <w:szCs w:val="20"/>
        </w:rPr>
      </w:pPr>
    </w:p>
    <w:p w:rsidR="00C974AD" w:rsidRDefault="00C974AD" w:rsidP="00C974AD">
      <w:pPr>
        <w:rPr>
          <w:rFonts w:ascii="Arial" w:hAnsi="Arial"/>
          <w:sz w:val="20"/>
          <w:szCs w:val="20"/>
        </w:rPr>
      </w:pPr>
    </w:p>
    <w:p w:rsidR="00C974AD" w:rsidRPr="002F32EF" w:rsidRDefault="00C974AD" w:rsidP="00C974AD">
      <w:pPr>
        <w:rPr>
          <w:rFonts w:ascii="Arial" w:hAnsi="Arial"/>
          <w:sz w:val="32"/>
          <w:szCs w:val="32"/>
        </w:rPr>
      </w:pPr>
    </w:p>
    <w:p w:rsidR="006723F9" w:rsidRPr="006723F9" w:rsidRDefault="00BC5C9A" w:rsidP="006723F9">
      <w:pPr>
        <w:spacing w:before="120" w:after="120"/>
        <w:jc w:val="center"/>
        <w:rPr>
          <w:b/>
          <w:sz w:val="32"/>
          <w:szCs w:val="32"/>
        </w:rPr>
      </w:pPr>
      <w:r>
        <w:rPr>
          <w:b/>
          <w:sz w:val="32"/>
          <w:szCs w:val="32"/>
        </w:rPr>
        <w:t>ГЕНЕРАЛЬНЫЙ ПЛАН</w:t>
      </w:r>
    </w:p>
    <w:p w:rsidR="00890436" w:rsidRDefault="006723F9" w:rsidP="006723F9">
      <w:pPr>
        <w:spacing w:before="120" w:after="120"/>
        <w:jc w:val="center"/>
        <w:rPr>
          <w:b/>
          <w:sz w:val="32"/>
          <w:szCs w:val="32"/>
        </w:rPr>
      </w:pPr>
      <w:proofErr w:type="spellStart"/>
      <w:r w:rsidRPr="006723F9">
        <w:rPr>
          <w:b/>
          <w:sz w:val="32"/>
          <w:szCs w:val="32"/>
        </w:rPr>
        <w:t>Пестровского</w:t>
      </w:r>
      <w:proofErr w:type="spellEnd"/>
      <w:r w:rsidRPr="006723F9">
        <w:rPr>
          <w:b/>
          <w:sz w:val="32"/>
          <w:szCs w:val="32"/>
        </w:rPr>
        <w:t xml:space="preserve"> сельсовета </w:t>
      </w:r>
      <w:proofErr w:type="spellStart"/>
      <w:r w:rsidRPr="006723F9">
        <w:rPr>
          <w:b/>
          <w:sz w:val="32"/>
          <w:szCs w:val="32"/>
        </w:rPr>
        <w:t>Камешкирского</w:t>
      </w:r>
      <w:proofErr w:type="spellEnd"/>
      <w:r w:rsidRPr="006723F9">
        <w:rPr>
          <w:b/>
          <w:sz w:val="32"/>
          <w:szCs w:val="32"/>
        </w:rPr>
        <w:t xml:space="preserve"> района</w:t>
      </w:r>
    </w:p>
    <w:p w:rsidR="006723F9" w:rsidRPr="006723F9" w:rsidRDefault="006723F9" w:rsidP="006723F9">
      <w:pPr>
        <w:spacing w:before="120" w:after="120"/>
        <w:jc w:val="center"/>
        <w:rPr>
          <w:b/>
          <w:sz w:val="32"/>
          <w:szCs w:val="32"/>
        </w:rPr>
      </w:pPr>
      <w:r w:rsidRPr="006723F9">
        <w:rPr>
          <w:b/>
          <w:sz w:val="32"/>
          <w:szCs w:val="32"/>
        </w:rPr>
        <w:t>Пензенской области</w:t>
      </w:r>
    </w:p>
    <w:p w:rsidR="006723F9" w:rsidRPr="006723F9" w:rsidRDefault="006723F9" w:rsidP="006723F9">
      <w:pPr>
        <w:spacing w:before="120" w:after="120"/>
        <w:jc w:val="center"/>
        <w:rPr>
          <w:b/>
          <w:sz w:val="32"/>
          <w:szCs w:val="32"/>
        </w:rPr>
      </w:pPr>
    </w:p>
    <w:p w:rsidR="006723F9" w:rsidRPr="006723F9" w:rsidRDefault="006723F9" w:rsidP="006723F9">
      <w:pPr>
        <w:spacing w:before="120" w:after="120"/>
        <w:jc w:val="center"/>
        <w:rPr>
          <w:b/>
          <w:bCs/>
          <w:sz w:val="32"/>
          <w:szCs w:val="32"/>
        </w:rPr>
      </w:pPr>
      <w:r w:rsidRPr="006723F9">
        <w:rPr>
          <w:b/>
          <w:bCs/>
          <w:sz w:val="32"/>
          <w:szCs w:val="32"/>
        </w:rPr>
        <w:t>МК №1-04-18</w:t>
      </w:r>
    </w:p>
    <w:p w:rsidR="0019064B" w:rsidRDefault="0019064B" w:rsidP="002F32EF">
      <w:pPr>
        <w:spacing w:before="120" w:after="120"/>
        <w:jc w:val="center"/>
        <w:rPr>
          <w:b/>
          <w:sz w:val="32"/>
          <w:szCs w:val="32"/>
        </w:rPr>
      </w:pPr>
    </w:p>
    <w:p w:rsidR="00980EB7" w:rsidRDefault="00980EB7" w:rsidP="002F32EF">
      <w:pPr>
        <w:spacing w:before="120" w:after="120"/>
        <w:jc w:val="center"/>
        <w:rPr>
          <w:b/>
          <w:sz w:val="32"/>
          <w:szCs w:val="32"/>
        </w:rPr>
      </w:pPr>
    </w:p>
    <w:p w:rsidR="0019064B" w:rsidRPr="00663BCE" w:rsidRDefault="00980EB7" w:rsidP="002F32EF">
      <w:pPr>
        <w:spacing w:before="120" w:after="120"/>
        <w:jc w:val="center"/>
        <w:rPr>
          <w:b/>
          <w:sz w:val="32"/>
          <w:szCs w:val="32"/>
        </w:rPr>
      </w:pPr>
      <w:r>
        <w:rPr>
          <w:b/>
          <w:sz w:val="32"/>
          <w:szCs w:val="32"/>
        </w:rPr>
        <w:t xml:space="preserve">ТОМ </w:t>
      </w:r>
      <w:r w:rsidR="00200D04">
        <w:rPr>
          <w:b/>
          <w:sz w:val="32"/>
          <w:szCs w:val="32"/>
        </w:rPr>
        <w:t>2</w:t>
      </w:r>
    </w:p>
    <w:p w:rsidR="00200D04" w:rsidRDefault="00200D04" w:rsidP="002F32EF">
      <w:pPr>
        <w:spacing w:before="120" w:after="120"/>
        <w:jc w:val="center"/>
        <w:rPr>
          <w:b/>
          <w:sz w:val="32"/>
          <w:szCs w:val="32"/>
        </w:rPr>
      </w:pPr>
      <w:r>
        <w:rPr>
          <w:b/>
          <w:sz w:val="32"/>
          <w:szCs w:val="32"/>
        </w:rPr>
        <w:t xml:space="preserve">МАТЕРИАЛЫ ПО ОБОСНОВАНИЮ </w:t>
      </w:r>
    </w:p>
    <w:p w:rsidR="00131D0C" w:rsidRDefault="00200D04" w:rsidP="00131D0C">
      <w:pPr>
        <w:spacing w:before="120" w:after="120"/>
        <w:jc w:val="center"/>
        <w:rPr>
          <w:b/>
          <w:caps/>
          <w:sz w:val="22"/>
          <w:szCs w:val="22"/>
        </w:rPr>
      </w:pPr>
      <w:r>
        <w:rPr>
          <w:b/>
          <w:sz w:val="32"/>
          <w:szCs w:val="32"/>
        </w:rPr>
        <w:t>ГЕНЕРАЛЬНОГО ПЛАНА</w:t>
      </w:r>
    </w:p>
    <w:p w:rsidR="00967F97" w:rsidRDefault="00967F97" w:rsidP="00131D0C">
      <w:pPr>
        <w:spacing w:before="120" w:after="120"/>
        <w:jc w:val="center"/>
        <w:rPr>
          <w:b/>
          <w:caps/>
          <w:sz w:val="22"/>
          <w:szCs w:val="22"/>
        </w:rPr>
      </w:pPr>
    </w:p>
    <w:p w:rsidR="00967F97" w:rsidRPr="008F2AC6" w:rsidRDefault="00967F97" w:rsidP="00131D0C">
      <w:pPr>
        <w:spacing w:before="120" w:after="120"/>
        <w:jc w:val="center"/>
        <w:rPr>
          <w:b/>
          <w:caps/>
          <w:sz w:val="22"/>
          <w:szCs w:val="22"/>
        </w:rPr>
      </w:pPr>
    </w:p>
    <w:p w:rsidR="00766BB6" w:rsidRDefault="00766BB6" w:rsidP="00766BB6"/>
    <w:p w:rsidR="00766BB6" w:rsidRDefault="00766BB6" w:rsidP="00766BB6"/>
    <w:tbl>
      <w:tblPr>
        <w:tblW w:w="9765" w:type="dxa"/>
        <w:tblInd w:w="-372" w:type="dxa"/>
        <w:tblLook w:val="01E0" w:firstRow="1" w:lastRow="1" w:firstColumn="1" w:lastColumn="1" w:noHBand="0" w:noVBand="0"/>
      </w:tblPr>
      <w:tblGrid>
        <w:gridCol w:w="6150"/>
        <w:gridCol w:w="1276"/>
        <w:gridCol w:w="2339"/>
      </w:tblGrid>
      <w:tr w:rsidR="00766BB6" w:rsidTr="002F32EF">
        <w:trPr>
          <w:trHeight w:val="716"/>
        </w:trPr>
        <w:tc>
          <w:tcPr>
            <w:tcW w:w="6150" w:type="dxa"/>
          </w:tcPr>
          <w:p w:rsidR="00766BB6" w:rsidRPr="00630FF0" w:rsidRDefault="00766BB6" w:rsidP="002F32EF">
            <w:pPr>
              <w:ind w:left="-357" w:firstLine="357"/>
              <w:rPr>
                <w:sz w:val="26"/>
                <w:szCs w:val="26"/>
              </w:rPr>
            </w:pPr>
            <w:r w:rsidRPr="00630FF0">
              <w:rPr>
                <w:sz w:val="26"/>
                <w:szCs w:val="26"/>
              </w:rPr>
              <w:t>Генеральн</w:t>
            </w:r>
            <w:r w:rsidR="00822205">
              <w:rPr>
                <w:sz w:val="26"/>
                <w:szCs w:val="26"/>
              </w:rPr>
              <w:t>ый</w:t>
            </w:r>
            <w:r w:rsidR="001A5CF9">
              <w:rPr>
                <w:sz w:val="26"/>
                <w:szCs w:val="26"/>
              </w:rPr>
              <w:t xml:space="preserve"> директор</w:t>
            </w:r>
          </w:p>
          <w:p w:rsidR="00766BB6" w:rsidRPr="00911872" w:rsidRDefault="00A925DA" w:rsidP="006723F9">
            <w:pPr>
              <w:ind w:left="-357" w:firstLine="357"/>
            </w:pPr>
            <w:r>
              <w:rPr>
                <w:sz w:val="26"/>
                <w:szCs w:val="26"/>
              </w:rPr>
              <w:t xml:space="preserve">ООО «Региональное Агентство </w:t>
            </w:r>
            <w:r w:rsidR="001A5CF9">
              <w:rPr>
                <w:sz w:val="26"/>
                <w:szCs w:val="26"/>
              </w:rPr>
              <w:t>Оценки»</w:t>
            </w:r>
            <w:r w:rsidR="00766BB6" w:rsidRPr="00630FF0">
              <w:rPr>
                <w:sz w:val="26"/>
                <w:szCs w:val="26"/>
              </w:rPr>
              <w:t xml:space="preserve"> </w:t>
            </w:r>
          </w:p>
        </w:tc>
        <w:tc>
          <w:tcPr>
            <w:tcW w:w="1276" w:type="dxa"/>
            <w:shd w:val="clear" w:color="auto" w:fill="auto"/>
          </w:tcPr>
          <w:p w:rsidR="00766BB6" w:rsidRPr="00911872" w:rsidRDefault="00766BB6" w:rsidP="002F32EF">
            <w:pPr>
              <w:jc w:val="right"/>
            </w:pPr>
          </w:p>
        </w:tc>
        <w:tc>
          <w:tcPr>
            <w:tcW w:w="2339" w:type="dxa"/>
          </w:tcPr>
          <w:p w:rsidR="00766BB6" w:rsidRPr="00911872" w:rsidRDefault="001A5CF9" w:rsidP="002F32EF">
            <w:r>
              <w:rPr>
                <w:sz w:val="26"/>
                <w:szCs w:val="26"/>
              </w:rPr>
              <w:t>Т.Э. Ступина</w:t>
            </w:r>
          </w:p>
        </w:tc>
      </w:tr>
      <w:tr w:rsidR="00766BB6" w:rsidTr="002F32EF">
        <w:trPr>
          <w:trHeight w:val="430"/>
        </w:trPr>
        <w:tc>
          <w:tcPr>
            <w:tcW w:w="6150" w:type="dxa"/>
          </w:tcPr>
          <w:p w:rsidR="00766BB6" w:rsidRPr="00630FF0" w:rsidRDefault="00766BB6" w:rsidP="002F32EF">
            <w:pPr>
              <w:ind w:left="-360" w:firstLine="360"/>
              <w:rPr>
                <w:sz w:val="26"/>
                <w:szCs w:val="26"/>
              </w:rPr>
            </w:pPr>
            <w:r w:rsidRPr="00630FF0">
              <w:rPr>
                <w:sz w:val="26"/>
                <w:szCs w:val="26"/>
              </w:rPr>
              <w:t>Главный архитектор проекта</w:t>
            </w:r>
            <w:r w:rsidRPr="00630FF0">
              <w:rPr>
                <w:sz w:val="26"/>
                <w:szCs w:val="26"/>
              </w:rPr>
              <w:tab/>
            </w:r>
          </w:p>
        </w:tc>
        <w:tc>
          <w:tcPr>
            <w:tcW w:w="1276" w:type="dxa"/>
            <w:shd w:val="clear" w:color="auto" w:fill="auto"/>
          </w:tcPr>
          <w:p w:rsidR="00766BB6" w:rsidRPr="00630FF0" w:rsidRDefault="00766BB6" w:rsidP="002F32EF">
            <w:pPr>
              <w:ind w:left="480" w:hanging="120"/>
              <w:jc w:val="right"/>
              <w:rPr>
                <w:sz w:val="26"/>
                <w:szCs w:val="26"/>
              </w:rPr>
            </w:pPr>
          </w:p>
        </w:tc>
        <w:tc>
          <w:tcPr>
            <w:tcW w:w="2339" w:type="dxa"/>
          </w:tcPr>
          <w:p w:rsidR="00766BB6" w:rsidRPr="00630FF0" w:rsidRDefault="001A5CF9" w:rsidP="002F32EF">
            <w:pPr>
              <w:rPr>
                <w:sz w:val="26"/>
                <w:szCs w:val="26"/>
              </w:rPr>
            </w:pPr>
            <w:r>
              <w:rPr>
                <w:sz w:val="26"/>
                <w:szCs w:val="26"/>
              </w:rPr>
              <w:t xml:space="preserve">И.В. </w:t>
            </w:r>
            <w:proofErr w:type="spellStart"/>
            <w:r>
              <w:rPr>
                <w:sz w:val="26"/>
                <w:szCs w:val="26"/>
              </w:rPr>
              <w:t>Шуляк</w:t>
            </w:r>
            <w:proofErr w:type="spellEnd"/>
          </w:p>
        </w:tc>
      </w:tr>
      <w:tr w:rsidR="00766BB6" w:rsidTr="002F32EF">
        <w:trPr>
          <w:trHeight w:val="421"/>
        </w:trPr>
        <w:tc>
          <w:tcPr>
            <w:tcW w:w="6150" w:type="dxa"/>
          </w:tcPr>
          <w:p w:rsidR="00766BB6" w:rsidRPr="00630FF0" w:rsidRDefault="00766BB6" w:rsidP="002F32EF">
            <w:pPr>
              <w:ind w:left="-360" w:firstLine="360"/>
              <w:rPr>
                <w:sz w:val="26"/>
                <w:szCs w:val="26"/>
              </w:rPr>
            </w:pPr>
            <w:r w:rsidRPr="00630FF0">
              <w:rPr>
                <w:sz w:val="26"/>
                <w:szCs w:val="26"/>
              </w:rPr>
              <w:t>Главный инженер проекта</w:t>
            </w:r>
          </w:p>
        </w:tc>
        <w:tc>
          <w:tcPr>
            <w:tcW w:w="1276" w:type="dxa"/>
            <w:shd w:val="clear" w:color="auto" w:fill="auto"/>
          </w:tcPr>
          <w:p w:rsidR="00766BB6" w:rsidRPr="00630FF0" w:rsidRDefault="00766BB6" w:rsidP="002F32EF">
            <w:pPr>
              <w:ind w:left="480" w:hanging="120"/>
              <w:jc w:val="right"/>
              <w:rPr>
                <w:sz w:val="26"/>
                <w:szCs w:val="26"/>
              </w:rPr>
            </w:pPr>
          </w:p>
        </w:tc>
        <w:tc>
          <w:tcPr>
            <w:tcW w:w="2339" w:type="dxa"/>
          </w:tcPr>
          <w:p w:rsidR="00766BB6" w:rsidRPr="00630FF0" w:rsidRDefault="001A5CF9" w:rsidP="002F32EF">
            <w:pPr>
              <w:rPr>
                <w:sz w:val="26"/>
                <w:szCs w:val="26"/>
              </w:rPr>
            </w:pPr>
            <w:r>
              <w:rPr>
                <w:sz w:val="26"/>
                <w:szCs w:val="26"/>
              </w:rPr>
              <w:t>В.В. Ступин</w:t>
            </w:r>
          </w:p>
        </w:tc>
      </w:tr>
    </w:tbl>
    <w:p w:rsidR="00766BB6" w:rsidRDefault="00766BB6" w:rsidP="00766BB6"/>
    <w:p w:rsidR="00F410FB" w:rsidRDefault="00F410FB" w:rsidP="00766BB6"/>
    <w:p w:rsidR="00967F97" w:rsidRDefault="00967F97" w:rsidP="00766BB6"/>
    <w:p w:rsidR="002F32EF" w:rsidRDefault="002F32EF" w:rsidP="00766BB6"/>
    <w:p w:rsidR="003001E1" w:rsidRDefault="003001E1" w:rsidP="00766BB6">
      <w:pPr>
        <w:jc w:val="center"/>
      </w:pPr>
      <w:r>
        <w:br w:type="page"/>
      </w:r>
    </w:p>
    <w:p w:rsidR="009A5414" w:rsidRPr="00CC4021" w:rsidRDefault="009A5414" w:rsidP="003001E1">
      <w:pPr>
        <w:jc w:val="center"/>
        <w:rPr>
          <w:b/>
        </w:rPr>
      </w:pPr>
      <w:r w:rsidRPr="00CC4021">
        <w:rPr>
          <w:b/>
        </w:rPr>
        <w:lastRenderedPageBreak/>
        <w:t>СОДЕРЖАНИЕ</w:t>
      </w:r>
    </w:p>
    <w:bookmarkStart w:id="1" w:name="_Toc154312445"/>
    <w:bookmarkStart w:id="2" w:name="_Toc157488453"/>
    <w:bookmarkEnd w:id="0"/>
    <w:p w:rsidR="00D23A05" w:rsidRDefault="00795864" w:rsidP="00D23A05">
      <w:pPr>
        <w:pStyle w:val="12"/>
        <w:tabs>
          <w:tab w:val="right" w:leader="dot" w:pos="9344"/>
        </w:tabs>
        <w:spacing w:before="40" w:after="0"/>
        <w:rPr>
          <w:rFonts w:asciiTheme="minorHAnsi" w:eastAsiaTheme="minorEastAsia" w:hAnsiTheme="minorHAnsi" w:cstheme="minorBidi"/>
          <w:b w:val="0"/>
          <w:bCs w:val="0"/>
          <w:caps w:val="0"/>
          <w:noProof/>
          <w:sz w:val="22"/>
          <w:szCs w:val="22"/>
        </w:rPr>
      </w:pPr>
      <w:r w:rsidRPr="006723F9">
        <w:rPr>
          <w:bCs w:val="0"/>
          <w:i/>
          <w:highlight w:val="yellow"/>
        </w:rPr>
        <w:fldChar w:fldCharType="begin"/>
      </w:r>
      <w:r w:rsidR="00C0535F" w:rsidRPr="006723F9">
        <w:rPr>
          <w:bCs w:val="0"/>
          <w:i/>
          <w:highlight w:val="yellow"/>
        </w:rPr>
        <w:instrText xml:space="preserve"> TOC \o "1-1" \h \z \t "Заголовок 2;2;Заголовок 3;3;Уровень 3;3;Уровень 1;1;Уровень 2;2" </w:instrText>
      </w:r>
      <w:r w:rsidRPr="006723F9">
        <w:rPr>
          <w:bCs w:val="0"/>
          <w:i/>
          <w:highlight w:val="yellow"/>
        </w:rPr>
        <w:fldChar w:fldCharType="separate"/>
      </w:r>
      <w:hyperlink w:anchor="_Toc4071290" w:history="1">
        <w:r w:rsidR="00D23A05" w:rsidRPr="00795D65">
          <w:rPr>
            <w:rStyle w:val="af0"/>
            <w:noProof/>
          </w:rPr>
          <w:t>СОСТАВ ПРОЕКТНЫХ МАТЕРИАЛОВ</w:t>
        </w:r>
        <w:r w:rsidR="00D23A05">
          <w:rPr>
            <w:noProof/>
            <w:webHidden/>
          </w:rPr>
          <w:tab/>
        </w:r>
        <w:r w:rsidR="00D23A05">
          <w:rPr>
            <w:noProof/>
            <w:webHidden/>
          </w:rPr>
          <w:fldChar w:fldCharType="begin"/>
        </w:r>
        <w:r w:rsidR="00D23A05">
          <w:rPr>
            <w:noProof/>
            <w:webHidden/>
          </w:rPr>
          <w:instrText xml:space="preserve"> PAGEREF _Toc4071290 \h </w:instrText>
        </w:r>
        <w:r w:rsidR="00D23A05">
          <w:rPr>
            <w:noProof/>
            <w:webHidden/>
          </w:rPr>
        </w:r>
        <w:r w:rsidR="00D23A05">
          <w:rPr>
            <w:noProof/>
            <w:webHidden/>
          </w:rPr>
          <w:fldChar w:fldCharType="separate"/>
        </w:r>
        <w:r w:rsidR="00D23A05">
          <w:rPr>
            <w:noProof/>
            <w:webHidden/>
          </w:rPr>
          <w:t>5</w:t>
        </w:r>
        <w:r w:rsidR="00D23A05">
          <w:rPr>
            <w:noProof/>
            <w:webHidden/>
          </w:rPr>
          <w:fldChar w:fldCharType="end"/>
        </w:r>
      </w:hyperlink>
    </w:p>
    <w:p w:rsidR="00D23A05" w:rsidRDefault="00D23A05" w:rsidP="00D23A05">
      <w:pPr>
        <w:pStyle w:val="12"/>
        <w:tabs>
          <w:tab w:val="right" w:leader="dot" w:pos="9344"/>
        </w:tabs>
        <w:spacing w:before="40" w:after="0"/>
        <w:rPr>
          <w:rFonts w:asciiTheme="minorHAnsi" w:eastAsiaTheme="minorEastAsia" w:hAnsiTheme="minorHAnsi" w:cstheme="minorBidi"/>
          <w:b w:val="0"/>
          <w:bCs w:val="0"/>
          <w:caps w:val="0"/>
          <w:noProof/>
          <w:sz w:val="22"/>
          <w:szCs w:val="22"/>
        </w:rPr>
      </w:pPr>
      <w:hyperlink w:anchor="_Toc4071291" w:history="1">
        <w:r w:rsidRPr="00795D65">
          <w:rPr>
            <w:rStyle w:val="af0"/>
            <w:noProof/>
          </w:rPr>
          <w:t>Авторский коллектив</w:t>
        </w:r>
        <w:r>
          <w:rPr>
            <w:noProof/>
            <w:webHidden/>
          </w:rPr>
          <w:tab/>
        </w:r>
        <w:r>
          <w:rPr>
            <w:noProof/>
            <w:webHidden/>
          </w:rPr>
          <w:fldChar w:fldCharType="begin"/>
        </w:r>
        <w:r>
          <w:rPr>
            <w:noProof/>
            <w:webHidden/>
          </w:rPr>
          <w:instrText xml:space="preserve"> PAGEREF _Toc4071291 \h </w:instrText>
        </w:r>
        <w:r>
          <w:rPr>
            <w:noProof/>
            <w:webHidden/>
          </w:rPr>
        </w:r>
        <w:r>
          <w:rPr>
            <w:noProof/>
            <w:webHidden/>
          </w:rPr>
          <w:fldChar w:fldCharType="separate"/>
        </w:r>
        <w:r>
          <w:rPr>
            <w:noProof/>
            <w:webHidden/>
          </w:rPr>
          <w:t>6</w:t>
        </w:r>
        <w:r>
          <w:rPr>
            <w:noProof/>
            <w:webHidden/>
          </w:rPr>
          <w:fldChar w:fldCharType="end"/>
        </w:r>
      </w:hyperlink>
    </w:p>
    <w:p w:rsidR="00D23A05" w:rsidRDefault="00D23A05" w:rsidP="00D23A05">
      <w:pPr>
        <w:pStyle w:val="12"/>
        <w:tabs>
          <w:tab w:val="right" w:leader="dot" w:pos="9344"/>
        </w:tabs>
        <w:spacing w:before="40" w:after="0"/>
        <w:rPr>
          <w:rFonts w:asciiTheme="minorHAnsi" w:eastAsiaTheme="minorEastAsia" w:hAnsiTheme="minorHAnsi" w:cstheme="minorBidi"/>
          <w:b w:val="0"/>
          <w:bCs w:val="0"/>
          <w:caps w:val="0"/>
          <w:noProof/>
          <w:sz w:val="22"/>
          <w:szCs w:val="22"/>
        </w:rPr>
      </w:pPr>
      <w:hyperlink w:anchor="_Toc4071292" w:history="1">
        <w:r w:rsidRPr="00795D65">
          <w:rPr>
            <w:rStyle w:val="af0"/>
            <w:noProof/>
          </w:rPr>
          <w:t>ЦЕЛИ И ЗАДАЧИ ПРОЕКТА</w:t>
        </w:r>
        <w:r>
          <w:rPr>
            <w:noProof/>
            <w:webHidden/>
          </w:rPr>
          <w:tab/>
        </w:r>
        <w:r>
          <w:rPr>
            <w:noProof/>
            <w:webHidden/>
          </w:rPr>
          <w:fldChar w:fldCharType="begin"/>
        </w:r>
        <w:r>
          <w:rPr>
            <w:noProof/>
            <w:webHidden/>
          </w:rPr>
          <w:instrText xml:space="preserve"> PAGEREF _Toc4071292 \h </w:instrText>
        </w:r>
        <w:r>
          <w:rPr>
            <w:noProof/>
            <w:webHidden/>
          </w:rPr>
        </w:r>
        <w:r>
          <w:rPr>
            <w:noProof/>
            <w:webHidden/>
          </w:rPr>
          <w:fldChar w:fldCharType="separate"/>
        </w:r>
        <w:r>
          <w:rPr>
            <w:noProof/>
            <w:webHidden/>
          </w:rPr>
          <w:t>7</w:t>
        </w:r>
        <w:r>
          <w:rPr>
            <w:noProof/>
            <w:webHidden/>
          </w:rPr>
          <w:fldChar w:fldCharType="end"/>
        </w:r>
      </w:hyperlink>
    </w:p>
    <w:p w:rsidR="00D23A05" w:rsidRDefault="00D23A05" w:rsidP="00D23A05">
      <w:pPr>
        <w:pStyle w:val="12"/>
        <w:tabs>
          <w:tab w:val="left" w:pos="480"/>
          <w:tab w:val="right" w:leader="dot" w:pos="9344"/>
        </w:tabs>
        <w:spacing w:before="40" w:after="0"/>
        <w:rPr>
          <w:rFonts w:asciiTheme="minorHAnsi" w:eastAsiaTheme="minorEastAsia" w:hAnsiTheme="minorHAnsi" w:cstheme="minorBidi"/>
          <w:b w:val="0"/>
          <w:bCs w:val="0"/>
          <w:caps w:val="0"/>
          <w:noProof/>
          <w:sz w:val="22"/>
          <w:szCs w:val="22"/>
        </w:rPr>
      </w:pPr>
      <w:hyperlink w:anchor="_Toc4071293" w:history="1">
        <w:r w:rsidRPr="00795D65">
          <w:rPr>
            <w:rStyle w:val="af0"/>
            <w:noProof/>
          </w:rPr>
          <w:t>1.</w:t>
        </w:r>
        <w:r>
          <w:rPr>
            <w:rFonts w:asciiTheme="minorHAnsi" w:eastAsiaTheme="minorEastAsia" w:hAnsiTheme="minorHAnsi" w:cstheme="minorBidi"/>
            <w:b w:val="0"/>
            <w:bCs w:val="0"/>
            <w:caps w:val="0"/>
            <w:noProof/>
            <w:sz w:val="22"/>
            <w:szCs w:val="22"/>
          </w:rPr>
          <w:tab/>
        </w:r>
        <w:r w:rsidRPr="00795D65">
          <w:rPr>
            <w:rStyle w:val="af0"/>
            <w:noProof/>
          </w:rPr>
          <w:t>Сведения о планах и программах комплексного социально-экономического развития муниципального образования</w:t>
        </w:r>
        <w:r>
          <w:rPr>
            <w:noProof/>
            <w:webHidden/>
          </w:rPr>
          <w:tab/>
        </w:r>
        <w:r>
          <w:rPr>
            <w:noProof/>
            <w:webHidden/>
          </w:rPr>
          <w:fldChar w:fldCharType="begin"/>
        </w:r>
        <w:r>
          <w:rPr>
            <w:noProof/>
            <w:webHidden/>
          </w:rPr>
          <w:instrText xml:space="preserve"> PAGEREF _Toc4071293 \h </w:instrText>
        </w:r>
        <w:r>
          <w:rPr>
            <w:noProof/>
            <w:webHidden/>
          </w:rPr>
        </w:r>
        <w:r>
          <w:rPr>
            <w:noProof/>
            <w:webHidden/>
          </w:rPr>
          <w:fldChar w:fldCharType="separate"/>
        </w:r>
        <w:r>
          <w:rPr>
            <w:noProof/>
            <w:webHidden/>
          </w:rPr>
          <w:t>11</w:t>
        </w:r>
        <w:r>
          <w:rPr>
            <w:noProof/>
            <w:webHidden/>
          </w:rPr>
          <w:fldChar w:fldCharType="end"/>
        </w:r>
      </w:hyperlink>
    </w:p>
    <w:p w:rsidR="00D23A05" w:rsidRDefault="00D23A05" w:rsidP="00D23A05">
      <w:pPr>
        <w:pStyle w:val="12"/>
        <w:tabs>
          <w:tab w:val="left" w:pos="480"/>
          <w:tab w:val="right" w:leader="dot" w:pos="9344"/>
        </w:tabs>
        <w:spacing w:before="40" w:after="0"/>
        <w:rPr>
          <w:rFonts w:asciiTheme="minorHAnsi" w:eastAsiaTheme="minorEastAsia" w:hAnsiTheme="minorHAnsi" w:cstheme="minorBidi"/>
          <w:b w:val="0"/>
          <w:bCs w:val="0"/>
          <w:caps w:val="0"/>
          <w:noProof/>
          <w:sz w:val="22"/>
          <w:szCs w:val="22"/>
        </w:rPr>
      </w:pPr>
      <w:hyperlink w:anchor="_Toc4071294" w:history="1">
        <w:r w:rsidRPr="00795D65">
          <w:rPr>
            <w:rStyle w:val="af0"/>
            <w:noProof/>
          </w:rPr>
          <w:t>2.</w:t>
        </w:r>
        <w:r>
          <w:rPr>
            <w:rFonts w:asciiTheme="minorHAnsi" w:eastAsiaTheme="minorEastAsia" w:hAnsiTheme="minorHAnsi" w:cstheme="minorBidi"/>
            <w:b w:val="0"/>
            <w:bCs w:val="0"/>
            <w:caps w:val="0"/>
            <w:noProof/>
            <w:sz w:val="22"/>
            <w:szCs w:val="22"/>
          </w:rPr>
          <w:tab/>
        </w:r>
        <w:r w:rsidRPr="00795D65">
          <w:rPr>
            <w:rStyle w:val="af0"/>
            <w:noProof/>
          </w:rPr>
          <w:t>ОБОСНОВАНИЕ ВЫБРАННОГО ВАРИАНТА РАЗМЕЩЕНИЯ ОБЪЕКТОВ МЕСТНОГО ЗНАЧЕНИЯ</w:t>
        </w:r>
        <w:r>
          <w:rPr>
            <w:noProof/>
            <w:webHidden/>
          </w:rPr>
          <w:tab/>
        </w:r>
        <w:r>
          <w:rPr>
            <w:noProof/>
            <w:webHidden/>
          </w:rPr>
          <w:fldChar w:fldCharType="begin"/>
        </w:r>
        <w:r>
          <w:rPr>
            <w:noProof/>
            <w:webHidden/>
          </w:rPr>
          <w:instrText xml:space="preserve"> PAGEREF _Toc4071294 \h </w:instrText>
        </w:r>
        <w:r>
          <w:rPr>
            <w:noProof/>
            <w:webHidden/>
          </w:rPr>
        </w:r>
        <w:r>
          <w:rPr>
            <w:noProof/>
            <w:webHidden/>
          </w:rPr>
          <w:fldChar w:fldCharType="separate"/>
        </w:r>
        <w:r>
          <w:rPr>
            <w:noProof/>
            <w:webHidden/>
          </w:rPr>
          <w:t>12</w:t>
        </w:r>
        <w:r>
          <w:rPr>
            <w:noProof/>
            <w:webHidden/>
          </w:rPr>
          <w:fldChar w:fldCharType="end"/>
        </w:r>
      </w:hyperlink>
    </w:p>
    <w:p w:rsidR="00D23A05" w:rsidRPr="00D23A05" w:rsidRDefault="00D23A05" w:rsidP="00D23A05">
      <w:pPr>
        <w:pStyle w:val="12"/>
        <w:tabs>
          <w:tab w:val="right" w:leader="dot" w:pos="9344"/>
        </w:tabs>
        <w:spacing w:before="40" w:after="0"/>
        <w:ind w:firstLine="284"/>
        <w:rPr>
          <w:rFonts w:asciiTheme="minorHAnsi" w:eastAsiaTheme="minorEastAsia" w:hAnsiTheme="minorHAnsi" w:cstheme="minorBidi"/>
          <w:b w:val="0"/>
          <w:bCs w:val="0"/>
          <w:caps w:val="0"/>
          <w:noProof/>
          <w:sz w:val="22"/>
          <w:szCs w:val="22"/>
        </w:rPr>
      </w:pPr>
      <w:hyperlink w:anchor="_Toc4071295" w:history="1">
        <w:r w:rsidRPr="00D23A05">
          <w:rPr>
            <w:rStyle w:val="af0"/>
            <w:b w:val="0"/>
            <w:noProof/>
          </w:rPr>
          <w:t>2.1 Анализ использования территорий поселка</w:t>
        </w:r>
        <w:r w:rsidRPr="00D23A05">
          <w:rPr>
            <w:b w:val="0"/>
            <w:noProof/>
            <w:webHidden/>
          </w:rPr>
          <w:tab/>
        </w:r>
        <w:r w:rsidRPr="00D23A05">
          <w:rPr>
            <w:b w:val="0"/>
            <w:noProof/>
            <w:webHidden/>
          </w:rPr>
          <w:fldChar w:fldCharType="begin"/>
        </w:r>
        <w:r w:rsidRPr="00D23A05">
          <w:rPr>
            <w:b w:val="0"/>
            <w:noProof/>
            <w:webHidden/>
          </w:rPr>
          <w:instrText xml:space="preserve"> PAGEREF _Toc4071295 \h </w:instrText>
        </w:r>
        <w:r w:rsidRPr="00D23A05">
          <w:rPr>
            <w:b w:val="0"/>
            <w:noProof/>
            <w:webHidden/>
          </w:rPr>
        </w:r>
        <w:r w:rsidRPr="00D23A05">
          <w:rPr>
            <w:b w:val="0"/>
            <w:noProof/>
            <w:webHidden/>
          </w:rPr>
          <w:fldChar w:fldCharType="separate"/>
        </w:r>
        <w:r w:rsidRPr="00D23A05">
          <w:rPr>
            <w:b w:val="0"/>
            <w:noProof/>
            <w:webHidden/>
          </w:rPr>
          <w:t>12</w:t>
        </w:r>
        <w:r w:rsidRPr="00D23A05">
          <w:rPr>
            <w:b w:val="0"/>
            <w:noProof/>
            <w:webHidden/>
          </w:rPr>
          <w:fldChar w:fldCharType="end"/>
        </w:r>
      </w:hyperlink>
    </w:p>
    <w:p w:rsidR="00D23A05" w:rsidRPr="00D23A05" w:rsidRDefault="00D23A05" w:rsidP="00D23A05">
      <w:pPr>
        <w:pStyle w:val="12"/>
        <w:tabs>
          <w:tab w:val="right" w:leader="dot" w:pos="9344"/>
        </w:tabs>
        <w:spacing w:before="40" w:after="0"/>
        <w:ind w:firstLine="284"/>
        <w:rPr>
          <w:rFonts w:asciiTheme="minorHAnsi" w:eastAsiaTheme="minorEastAsia" w:hAnsiTheme="minorHAnsi" w:cstheme="minorBidi"/>
          <w:b w:val="0"/>
          <w:bCs w:val="0"/>
          <w:caps w:val="0"/>
          <w:noProof/>
          <w:sz w:val="22"/>
          <w:szCs w:val="22"/>
        </w:rPr>
      </w:pPr>
      <w:hyperlink w:anchor="_Toc4071296" w:history="1">
        <w:r w:rsidRPr="00D23A05">
          <w:rPr>
            <w:rStyle w:val="af0"/>
            <w:b w:val="0"/>
            <w:noProof/>
          </w:rPr>
          <w:t>2.1.1 Историческая и географическая справка</w:t>
        </w:r>
        <w:r w:rsidRPr="00D23A05">
          <w:rPr>
            <w:b w:val="0"/>
            <w:noProof/>
            <w:webHidden/>
          </w:rPr>
          <w:tab/>
        </w:r>
        <w:r w:rsidRPr="00D23A05">
          <w:rPr>
            <w:b w:val="0"/>
            <w:noProof/>
            <w:webHidden/>
          </w:rPr>
          <w:fldChar w:fldCharType="begin"/>
        </w:r>
        <w:r w:rsidRPr="00D23A05">
          <w:rPr>
            <w:b w:val="0"/>
            <w:noProof/>
            <w:webHidden/>
          </w:rPr>
          <w:instrText xml:space="preserve"> PAGEREF _Toc4071296 \h </w:instrText>
        </w:r>
        <w:r w:rsidRPr="00D23A05">
          <w:rPr>
            <w:b w:val="0"/>
            <w:noProof/>
            <w:webHidden/>
          </w:rPr>
        </w:r>
        <w:r w:rsidRPr="00D23A05">
          <w:rPr>
            <w:b w:val="0"/>
            <w:noProof/>
            <w:webHidden/>
          </w:rPr>
          <w:fldChar w:fldCharType="separate"/>
        </w:r>
        <w:r w:rsidRPr="00D23A05">
          <w:rPr>
            <w:b w:val="0"/>
            <w:noProof/>
            <w:webHidden/>
          </w:rPr>
          <w:t>12</w:t>
        </w:r>
        <w:r w:rsidRPr="00D23A05">
          <w:rPr>
            <w:b w:val="0"/>
            <w:noProof/>
            <w:webHidden/>
          </w:rPr>
          <w:fldChar w:fldCharType="end"/>
        </w:r>
      </w:hyperlink>
    </w:p>
    <w:p w:rsidR="00D23A05" w:rsidRPr="00D23A05" w:rsidRDefault="00D23A05" w:rsidP="00D23A05">
      <w:pPr>
        <w:pStyle w:val="12"/>
        <w:tabs>
          <w:tab w:val="right" w:leader="dot" w:pos="9344"/>
        </w:tabs>
        <w:spacing w:before="40" w:after="0"/>
        <w:ind w:firstLine="284"/>
        <w:rPr>
          <w:rFonts w:asciiTheme="minorHAnsi" w:eastAsiaTheme="minorEastAsia" w:hAnsiTheme="minorHAnsi" w:cstheme="minorBidi"/>
          <w:b w:val="0"/>
          <w:bCs w:val="0"/>
          <w:caps w:val="0"/>
          <w:noProof/>
          <w:sz w:val="22"/>
          <w:szCs w:val="22"/>
        </w:rPr>
      </w:pPr>
      <w:hyperlink w:anchor="_Toc4071297" w:history="1">
        <w:r w:rsidRPr="00D23A05">
          <w:rPr>
            <w:rStyle w:val="af0"/>
            <w:b w:val="0"/>
            <w:noProof/>
          </w:rPr>
          <w:t>2.1.2 Природно-климатические условия территории</w:t>
        </w:r>
        <w:r w:rsidRPr="00D23A05">
          <w:rPr>
            <w:b w:val="0"/>
            <w:noProof/>
            <w:webHidden/>
          </w:rPr>
          <w:tab/>
        </w:r>
        <w:r w:rsidRPr="00D23A05">
          <w:rPr>
            <w:b w:val="0"/>
            <w:noProof/>
            <w:webHidden/>
          </w:rPr>
          <w:fldChar w:fldCharType="begin"/>
        </w:r>
        <w:r w:rsidRPr="00D23A05">
          <w:rPr>
            <w:b w:val="0"/>
            <w:noProof/>
            <w:webHidden/>
          </w:rPr>
          <w:instrText xml:space="preserve"> PAGEREF _Toc4071297 \h </w:instrText>
        </w:r>
        <w:r w:rsidRPr="00D23A05">
          <w:rPr>
            <w:b w:val="0"/>
            <w:noProof/>
            <w:webHidden/>
          </w:rPr>
        </w:r>
        <w:r w:rsidRPr="00D23A05">
          <w:rPr>
            <w:b w:val="0"/>
            <w:noProof/>
            <w:webHidden/>
          </w:rPr>
          <w:fldChar w:fldCharType="separate"/>
        </w:r>
        <w:r w:rsidRPr="00D23A05">
          <w:rPr>
            <w:b w:val="0"/>
            <w:noProof/>
            <w:webHidden/>
          </w:rPr>
          <w:t>17</w:t>
        </w:r>
        <w:r w:rsidRPr="00D23A05">
          <w:rPr>
            <w:b w:val="0"/>
            <w:noProof/>
            <w:webHidden/>
          </w:rPr>
          <w:fldChar w:fldCharType="end"/>
        </w:r>
      </w:hyperlink>
    </w:p>
    <w:p w:rsidR="00D23A05" w:rsidRPr="00D23A05" w:rsidRDefault="00D23A05" w:rsidP="00D23A05">
      <w:pPr>
        <w:pStyle w:val="12"/>
        <w:tabs>
          <w:tab w:val="right" w:leader="dot" w:pos="9344"/>
        </w:tabs>
        <w:spacing w:before="40" w:after="0"/>
        <w:ind w:firstLine="284"/>
        <w:rPr>
          <w:rFonts w:asciiTheme="minorHAnsi" w:eastAsiaTheme="minorEastAsia" w:hAnsiTheme="minorHAnsi" w:cstheme="minorBidi"/>
          <w:b w:val="0"/>
          <w:bCs w:val="0"/>
          <w:caps w:val="0"/>
          <w:noProof/>
          <w:sz w:val="22"/>
          <w:szCs w:val="22"/>
        </w:rPr>
      </w:pPr>
      <w:hyperlink w:anchor="_Toc4071298" w:history="1">
        <w:r w:rsidRPr="00D23A05">
          <w:rPr>
            <w:rStyle w:val="af0"/>
            <w:b w:val="0"/>
            <w:noProof/>
          </w:rPr>
          <w:t>2.1.3 Население и трудовые ресурсы</w:t>
        </w:r>
        <w:r w:rsidRPr="00D23A05">
          <w:rPr>
            <w:b w:val="0"/>
            <w:noProof/>
            <w:webHidden/>
          </w:rPr>
          <w:tab/>
        </w:r>
        <w:r w:rsidRPr="00D23A05">
          <w:rPr>
            <w:b w:val="0"/>
            <w:noProof/>
            <w:webHidden/>
          </w:rPr>
          <w:fldChar w:fldCharType="begin"/>
        </w:r>
        <w:r w:rsidRPr="00D23A05">
          <w:rPr>
            <w:b w:val="0"/>
            <w:noProof/>
            <w:webHidden/>
          </w:rPr>
          <w:instrText xml:space="preserve"> PAGEREF _Toc4071298 \h </w:instrText>
        </w:r>
        <w:r w:rsidRPr="00D23A05">
          <w:rPr>
            <w:b w:val="0"/>
            <w:noProof/>
            <w:webHidden/>
          </w:rPr>
        </w:r>
        <w:r w:rsidRPr="00D23A05">
          <w:rPr>
            <w:b w:val="0"/>
            <w:noProof/>
            <w:webHidden/>
          </w:rPr>
          <w:fldChar w:fldCharType="separate"/>
        </w:r>
        <w:r w:rsidRPr="00D23A05">
          <w:rPr>
            <w:b w:val="0"/>
            <w:noProof/>
            <w:webHidden/>
          </w:rPr>
          <w:t>18</w:t>
        </w:r>
        <w:r w:rsidRPr="00D23A05">
          <w:rPr>
            <w:b w:val="0"/>
            <w:noProof/>
            <w:webHidden/>
          </w:rPr>
          <w:fldChar w:fldCharType="end"/>
        </w:r>
      </w:hyperlink>
    </w:p>
    <w:p w:rsidR="00D23A05" w:rsidRPr="00D23A05" w:rsidRDefault="00D23A05" w:rsidP="00D23A05">
      <w:pPr>
        <w:pStyle w:val="12"/>
        <w:tabs>
          <w:tab w:val="right" w:leader="dot" w:pos="9344"/>
        </w:tabs>
        <w:spacing w:before="40" w:after="0"/>
        <w:ind w:firstLine="284"/>
        <w:rPr>
          <w:rFonts w:asciiTheme="minorHAnsi" w:eastAsiaTheme="minorEastAsia" w:hAnsiTheme="minorHAnsi" w:cstheme="minorBidi"/>
          <w:b w:val="0"/>
          <w:bCs w:val="0"/>
          <w:caps w:val="0"/>
          <w:noProof/>
          <w:sz w:val="22"/>
          <w:szCs w:val="22"/>
        </w:rPr>
      </w:pPr>
      <w:hyperlink w:anchor="_Toc4071299" w:history="1">
        <w:r w:rsidRPr="00D23A05">
          <w:rPr>
            <w:rStyle w:val="af0"/>
            <w:b w:val="0"/>
            <w:noProof/>
          </w:rPr>
          <w:t>2.1.4 Экономическая база территории</w:t>
        </w:r>
        <w:r w:rsidRPr="00D23A05">
          <w:rPr>
            <w:b w:val="0"/>
            <w:noProof/>
            <w:webHidden/>
          </w:rPr>
          <w:tab/>
        </w:r>
        <w:r w:rsidRPr="00D23A05">
          <w:rPr>
            <w:b w:val="0"/>
            <w:noProof/>
            <w:webHidden/>
          </w:rPr>
          <w:fldChar w:fldCharType="begin"/>
        </w:r>
        <w:r w:rsidRPr="00D23A05">
          <w:rPr>
            <w:b w:val="0"/>
            <w:noProof/>
            <w:webHidden/>
          </w:rPr>
          <w:instrText xml:space="preserve"> PAGEREF _Toc4071299 \h </w:instrText>
        </w:r>
        <w:r w:rsidRPr="00D23A05">
          <w:rPr>
            <w:b w:val="0"/>
            <w:noProof/>
            <w:webHidden/>
          </w:rPr>
        </w:r>
        <w:r w:rsidRPr="00D23A05">
          <w:rPr>
            <w:b w:val="0"/>
            <w:noProof/>
            <w:webHidden/>
          </w:rPr>
          <w:fldChar w:fldCharType="separate"/>
        </w:r>
        <w:r w:rsidRPr="00D23A05">
          <w:rPr>
            <w:b w:val="0"/>
            <w:noProof/>
            <w:webHidden/>
          </w:rPr>
          <w:t>19</w:t>
        </w:r>
        <w:r w:rsidRPr="00D23A05">
          <w:rPr>
            <w:b w:val="0"/>
            <w:noProof/>
            <w:webHidden/>
          </w:rPr>
          <w:fldChar w:fldCharType="end"/>
        </w:r>
      </w:hyperlink>
    </w:p>
    <w:p w:rsidR="00D23A05" w:rsidRPr="00D23A05" w:rsidRDefault="00D23A05" w:rsidP="00D23A05">
      <w:pPr>
        <w:pStyle w:val="12"/>
        <w:tabs>
          <w:tab w:val="right" w:leader="dot" w:pos="9344"/>
        </w:tabs>
        <w:spacing w:before="40" w:after="0"/>
        <w:ind w:firstLine="284"/>
        <w:rPr>
          <w:rFonts w:asciiTheme="minorHAnsi" w:eastAsiaTheme="minorEastAsia" w:hAnsiTheme="minorHAnsi" w:cstheme="minorBidi"/>
          <w:b w:val="0"/>
          <w:bCs w:val="0"/>
          <w:caps w:val="0"/>
          <w:noProof/>
          <w:sz w:val="22"/>
          <w:szCs w:val="22"/>
        </w:rPr>
      </w:pPr>
      <w:hyperlink w:anchor="_Toc4071300" w:history="1">
        <w:r w:rsidRPr="00D23A05">
          <w:rPr>
            <w:rStyle w:val="af0"/>
            <w:b w:val="0"/>
            <w:noProof/>
          </w:rPr>
          <w:t>2.1.5 Социальный комплекс</w:t>
        </w:r>
        <w:r w:rsidRPr="00D23A05">
          <w:rPr>
            <w:b w:val="0"/>
            <w:noProof/>
            <w:webHidden/>
          </w:rPr>
          <w:tab/>
        </w:r>
        <w:r w:rsidRPr="00D23A05">
          <w:rPr>
            <w:b w:val="0"/>
            <w:noProof/>
            <w:webHidden/>
          </w:rPr>
          <w:fldChar w:fldCharType="begin"/>
        </w:r>
        <w:r w:rsidRPr="00D23A05">
          <w:rPr>
            <w:b w:val="0"/>
            <w:noProof/>
            <w:webHidden/>
          </w:rPr>
          <w:instrText xml:space="preserve"> PAGEREF _Toc4071300 \h </w:instrText>
        </w:r>
        <w:r w:rsidRPr="00D23A05">
          <w:rPr>
            <w:b w:val="0"/>
            <w:noProof/>
            <w:webHidden/>
          </w:rPr>
        </w:r>
        <w:r w:rsidRPr="00D23A05">
          <w:rPr>
            <w:b w:val="0"/>
            <w:noProof/>
            <w:webHidden/>
          </w:rPr>
          <w:fldChar w:fldCharType="separate"/>
        </w:r>
        <w:r w:rsidRPr="00D23A05">
          <w:rPr>
            <w:b w:val="0"/>
            <w:noProof/>
            <w:webHidden/>
          </w:rPr>
          <w:t>20</w:t>
        </w:r>
        <w:r w:rsidRPr="00D23A05">
          <w:rPr>
            <w:b w:val="0"/>
            <w:noProof/>
            <w:webHidden/>
          </w:rPr>
          <w:fldChar w:fldCharType="end"/>
        </w:r>
      </w:hyperlink>
    </w:p>
    <w:p w:rsidR="00D23A05" w:rsidRPr="00D23A05" w:rsidRDefault="00D23A05" w:rsidP="00D23A05">
      <w:pPr>
        <w:pStyle w:val="12"/>
        <w:tabs>
          <w:tab w:val="right" w:leader="dot" w:pos="9344"/>
        </w:tabs>
        <w:spacing w:before="40" w:after="0"/>
        <w:ind w:firstLine="284"/>
        <w:rPr>
          <w:rFonts w:asciiTheme="minorHAnsi" w:eastAsiaTheme="minorEastAsia" w:hAnsiTheme="minorHAnsi" w:cstheme="minorBidi"/>
          <w:b w:val="0"/>
          <w:bCs w:val="0"/>
          <w:caps w:val="0"/>
          <w:noProof/>
          <w:sz w:val="22"/>
          <w:szCs w:val="22"/>
        </w:rPr>
      </w:pPr>
      <w:hyperlink w:anchor="_Toc4071301" w:history="1">
        <w:r w:rsidRPr="00D23A05">
          <w:rPr>
            <w:rStyle w:val="af0"/>
            <w:b w:val="0"/>
            <w:noProof/>
          </w:rPr>
          <w:t>2.1.6 Транспортная инфраструктура</w:t>
        </w:r>
        <w:r w:rsidRPr="00D23A05">
          <w:rPr>
            <w:b w:val="0"/>
            <w:noProof/>
            <w:webHidden/>
          </w:rPr>
          <w:tab/>
        </w:r>
        <w:r w:rsidRPr="00D23A05">
          <w:rPr>
            <w:b w:val="0"/>
            <w:noProof/>
            <w:webHidden/>
          </w:rPr>
          <w:fldChar w:fldCharType="begin"/>
        </w:r>
        <w:r w:rsidRPr="00D23A05">
          <w:rPr>
            <w:b w:val="0"/>
            <w:noProof/>
            <w:webHidden/>
          </w:rPr>
          <w:instrText xml:space="preserve"> PAGEREF _Toc4071301 \h </w:instrText>
        </w:r>
        <w:r w:rsidRPr="00D23A05">
          <w:rPr>
            <w:b w:val="0"/>
            <w:noProof/>
            <w:webHidden/>
          </w:rPr>
        </w:r>
        <w:r w:rsidRPr="00D23A05">
          <w:rPr>
            <w:b w:val="0"/>
            <w:noProof/>
            <w:webHidden/>
          </w:rPr>
          <w:fldChar w:fldCharType="separate"/>
        </w:r>
        <w:r w:rsidRPr="00D23A05">
          <w:rPr>
            <w:b w:val="0"/>
            <w:noProof/>
            <w:webHidden/>
          </w:rPr>
          <w:t>22</w:t>
        </w:r>
        <w:r w:rsidRPr="00D23A05">
          <w:rPr>
            <w:b w:val="0"/>
            <w:noProof/>
            <w:webHidden/>
          </w:rPr>
          <w:fldChar w:fldCharType="end"/>
        </w:r>
      </w:hyperlink>
    </w:p>
    <w:p w:rsidR="00D23A05" w:rsidRPr="00D23A05" w:rsidRDefault="00D23A05" w:rsidP="00D23A05">
      <w:pPr>
        <w:pStyle w:val="12"/>
        <w:tabs>
          <w:tab w:val="right" w:leader="dot" w:pos="9344"/>
        </w:tabs>
        <w:spacing w:before="40" w:after="0"/>
        <w:ind w:firstLine="284"/>
        <w:rPr>
          <w:rFonts w:asciiTheme="minorHAnsi" w:eastAsiaTheme="minorEastAsia" w:hAnsiTheme="minorHAnsi" w:cstheme="minorBidi"/>
          <w:b w:val="0"/>
          <w:bCs w:val="0"/>
          <w:caps w:val="0"/>
          <w:noProof/>
          <w:sz w:val="22"/>
          <w:szCs w:val="22"/>
        </w:rPr>
      </w:pPr>
      <w:hyperlink w:anchor="_Toc4071302" w:history="1">
        <w:r w:rsidRPr="00D23A05">
          <w:rPr>
            <w:rStyle w:val="af0"/>
            <w:b w:val="0"/>
            <w:noProof/>
          </w:rPr>
          <w:t>2.1.7 Инженерная инфраструктура</w:t>
        </w:r>
        <w:r w:rsidRPr="00D23A05">
          <w:rPr>
            <w:b w:val="0"/>
            <w:noProof/>
            <w:webHidden/>
          </w:rPr>
          <w:tab/>
        </w:r>
        <w:r w:rsidRPr="00D23A05">
          <w:rPr>
            <w:b w:val="0"/>
            <w:noProof/>
            <w:webHidden/>
          </w:rPr>
          <w:fldChar w:fldCharType="begin"/>
        </w:r>
        <w:r w:rsidRPr="00D23A05">
          <w:rPr>
            <w:b w:val="0"/>
            <w:noProof/>
            <w:webHidden/>
          </w:rPr>
          <w:instrText xml:space="preserve"> PAGEREF _Toc4071302 \h </w:instrText>
        </w:r>
        <w:r w:rsidRPr="00D23A05">
          <w:rPr>
            <w:b w:val="0"/>
            <w:noProof/>
            <w:webHidden/>
          </w:rPr>
        </w:r>
        <w:r w:rsidRPr="00D23A05">
          <w:rPr>
            <w:b w:val="0"/>
            <w:noProof/>
            <w:webHidden/>
          </w:rPr>
          <w:fldChar w:fldCharType="separate"/>
        </w:r>
        <w:r w:rsidRPr="00D23A05">
          <w:rPr>
            <w:b w:val="0"/>
            <w:noProof/>
            <w:webHidden/>
          </w:rPr>
          <w:t>24</w:t>
        </w:r>
        <w:r w:rsidRPr="00D23A05">
          <w:rPr>
            <w:b w:val="0"/>
            <w:noProof/>
            <w:webHidden/>
          </w:rPr>
          <w:fldChar w:fldCharType="end"/>
        </w:r>
      </w:hyperlink>
    </w:p>
    <w:p w:rsidR="00D23A05" w:rsidRPr="00D23A05" w:rsidRDefault="00D23A05" w:rsidP="00D23A05">
      <w:pPr>
        <w:pStyle w:val="12"/>
        <w:tabs>
          <w:tab w:val="right" w:leader="dot" w:pos="9344"/>
        </w:tabs>
        <w:spacing w:before="40" w:after="0"/>
        <w:ind w:firstLine="284"/>
        <w:rPr>
          <w:rFonts w:asciiTheme="minorHAnsi" w:eastAsiaTheme="minorEastAsia" w:hAnsiTheme="minorHAnsi" w:cstheme="minorBidi"/>
          <w:b w:val="0"/>
          <w:bCs w:val="0"/>
          <w:caps w:val="0"/>
          <w:noProof/>
          <w:sz w:val="22"/>
          <w:szCs w:val="22"/>
        </w:rPr>
      </w:pPr>
      <w:hyperlink w:anchor="_Toc4071303" w:history="1">
        <w:r w:rsidRPr="00D23A05">
          <w:rPr>
            <w:rStyle w:val="af0"/>
            <w:b w:val="0"/>
            <w:noProof/>
          </w:rPr>
          <w:t>2.2. Возможные направления развития территорий</w:t>
        </w:r>
        <w:r w:rsidRPr="00D23A05">
          <w:rPr>
            <w:b w:val="0"/>
            <w:noProof/>
            <w:webHidden/>
          </w:rPr>
          <w:tab/>
        </w:r>
        <w:r w:rsidRPr="00D23A05">
          <w:rPr>
            <w:b w:val="0"/>
            <w:noProof/>
            <w:webHidden/>
          </w:rPr>
          <w:fldChar w:fldCharType="begin"/>
        </w:r>
        <w:r w:rsidRPr="00D23A05">
          <w:rPr>
            <w:b w:val="0"/>
            <w:noProof/>
            <w:webHidden/>
          </w:rPr>
          <w:instrText xml:space="preserve"> PAGEREF _Toc4071303 \h </w:instrText>
        </w:r>
        <w:r w:rsidRPr="00D23A05">
          <w:rPr>
            <w:b w:val="0"/>
            <w:noProof/>
            <w:webHidden/>
          </w:rPr>
        </w:r>
        <w:r w:rsidRPr="00D23A05">
          <w:rPr>
            <w:b w:val="0"/>
            <w:noProof/>
            <w:webHidden/>
          </w:rPr>
          <w:fldChar w:fldCharType="separate"/>
        </w:r>
        <w:r w:rsidRPr="00D23A05">
          <w:rPr>
            <w:b w:val="0"/>
            <w:noProof/>
            <w:webHidden/>
          </w:rPr>
          <w:t>27</w:t>
        </w:r>
        <w:r w:rsidRPr="00D23A05">
          <w:rPr>
            <w:b w:val="0"/>
            <w:noProof/>
            <w:webHidden/>
          </w:rPr>
          <w:fldChar w:fldCharType="end"/>
        </w:r>
      </w:hyperlink>
    </w:p>
    <w:p w:rsidR="00D23A05" w:rsidRPr="00D23A05" w:rsidRDefault="00D23A05" w:rsidP="00D23A05">
      <w:pPr>
        <w:pStyle w:val="12"/>
        <w:tabs>
          <w:tab w:val="right" w:leader="dot" w:pos="9344"/>
        </w:tabs>
        <w:spacing w:before="40" w:after="0"/>
        <w:ind w:firstLine="284"/>
        <w:rPr>
          <w:rFonts w:asciiTheme="minorHAnsi" w:eastAsiaTheme="minorEastAsia" w:hAnsiTheme="minorHAnsi" w:cstheme="minorBidi"/>
          <w:b w:val="0"/>
          <w:bCs w:val="0"/>
          <w:caps w:val="0"/>
          <w:noProof/>
          <w:sz w:val="22"/>
          <w:szCs w:val="22"/>
        </w:rPr>
      </w:pPr>
      <w:hyperlink w:anchor="_Toc4071304" w:history="1">
        <w:r w:rsidRPr="00D23A05">
          <w:rPr>
            <w:rStyle w:val="af0"/>
            <w:b w:val="0"/>
            <w:noProof/>
          </w:rPr>
          <w:t>2.2.1 Население и трудовые ресурсы</w:t>
        </w:r>
        <w:r w:rsidRPr="00D23A05">
          <w:rPr>
            <w:b w:val="0"/>
            <w:noProof/>
            <w:webHidden/>
          </w:rPr>
          <w:tab/>
        </w:r>
        <w:r w:rsidRPr="00D23A05">
          <w:rPr>
            <w:b w:val="0"/>
            <w:noProof/>
            <w:webHidden/>
          </w:rPr>
          <w:fldChar w:fldCharType="begin"/>
        </w:r>
        <w:r w:rsidRPr="00D23A05">
          <w:rPr>
            <w:b w:val="0"/>
            <w:noProof/>
            <w:webHidden/>
          </w:rPr>
          <w:instrText xml:space="preserve"> PAGEREF _Toc4071304 \h </w:instrText>
        </w:r>
        <w:r w:rsidRPr="00D23A05">
          <w:rPr>
            <w:b w:val="0"/>
            <w:noProof/>
            <w:webHidden/>
          </w:rPr>
        </w:r>
        <w:r w:rsidRPr="00D23A05">
          <w:rPr>
            <w:b w:val="0"/>
            <w:noProof/>
            <w:webHidden/>
          </w:rPr>
          <w:fldChar w:fldCharType="separate"/>
        </w:r>
        <w:r w:rsidRPr="00D23A05">
          <w:rPr>
            <w:b w:val="0"/>
            <w:noProof/>
            <w:webHidden/>
          </w:rPr>
          <w:t>27</w:t>
        </w:r>
        <w:r w:rsidRPr="00D23A05">
          <w:rPr>
            <w:b w:val="0"/>
            <w:noProof/>
            <w:webHidden/>
          </w:rPr>
          <w:fldChar w:fldCharType="end"/>
        </w:r>
      </w:hyperlink>
    </w:p>
    <w:p w:rsidR="00D23A05" w:rsidRPr="00D23A05" w:rsidRDefault="00D23A05" w:rsidP="00D23A05">
      <w:pPr>
        <w:pStyle w:val="12"/>
        <w:tabs>
          <w:tab w:val="right" w:leader="dot" w:pos="9344"/>
        </w:tabs>
        <w:spacing w:before="40" w:after="0"/>
        <w:ind w:firstLine="284"/>
        <w:rPr>
          <w:rFonts w:asciiTheme="minorHAnsi" w:eastAsiaTheme="minorEastAsia" w:hAnsiTheme="minorHAnsi" w:cstheme="minorBidi"/>
          <w:b w:val="0"/>
          <w:bCs w:val="0"/>
          <w:caps w:val="0"/>
          <w:noProof/>
          <w:sz w:val="22"/>
          <w:szCs w:val="22"/>
        </w:rPr>
      </w:pPr>
      <w:hyperlink w:anchor="_Toc4071305" w:history="1">
        <w:r w:rsidRPr="00D23A05">
          <w:rPr>
            <w:rStyle w:val="af0"/>
            <w:b w:val="0"/>
            <w:noProof/>
          </w:rPr>
          <w:t>2.2.2 Экономическая база территории</w:t>
        </w:r>
        <w:r w:rsidRPr="00D23A05">
          <w:rPr>
            <w:b w:val="0"/>
            <w:noProof/>
            <w:webHidden/>
          </w:rPr>
          <w:tab/>
        </w:r>
        <w:r w:rsidRPr="00D23A05">
          <w:rPr>
            <w:b w:val="0"/>
            <w:noProof/>
            <w:webHidden/>
          </w:rPr>
          <w:fldChar w:fldCharType="begin"/>
        </w:r>
        <w:r w:rsidRPr="00D23A05">
          <w:rPr>
            <w:b w:val="0"/>
            <w:noProof/>
            <w:webHidden/>
          </w:rPr>
          <w:instrText xml:space="preserve"> PAGEREF _Toc4071305 \h </w:instrText>
        </w:r>
        <w:r w:rsidRPr="00D23A05">
          <w:rPr>
            <w:b w:val="0"/>
            <w:noProof/>
            <w:webHidden/>
          </w:rPr>
        </w:r>
        <w:r w:rsidRPr="00D23A05">
          <w:rPr>
            <w:b w:val="0"/>
            <w:noProof/>
            <w:webHidden/>
          </w:rPr>
          <w:fldChar w:fldCharType="separate"/>
        </w:r>
        <w:r w:rsidRPr="00D23A05">
          <w:rPr>
            <w:b w:val="0"/>
            <w:noProof/>
            <w:webHidden/>
          </w:rPr>
          <w:t>28</w:t>
        </w:r>
        <w:r w:rsidRPr="00D23A05">
          <w:rPr>
            <w:b w:val="0"/>
            <w:noProof/>
            <w:webHidden/>
          </w:rPr>
          <w:fldChar w:fldCharType="end"/>
        </w:r>
      </w:hyperlink>
    </w:p>
    <w:p w:rsidR="00D23A05" w:rsidRPr="00D23A05" w:rsidRDefault="00D23A05" w:rsidP="00D23A05">
      <w:pPr>
        <w:pStyle w:val="12"/>
        <w:tabs>
          <w:tab w:val="right" w:leader="dot" w:pos="9344"/>
        </w:tabs>
        <w:spacing w:before="40" w:after="0"/>
        <w:ind w:firstLine="284"/>
        <w:rPr>
          <w:rFonts w:asciiTheme="minorHAnsi" w:eastAsiaTheme="minorEastAsia" w:hAnsiTheme="minorHAnsi" w:cstheme="minorBidi"/>
          <w:b w:val="0"/>
          <w:bCs w:val="0"/>
          <w:caps w:val="0"/>
          <w:noProof/>
          <w:sz w:val="22"/>
          <w:szCs w:val="22"/>
        </w:rPr>
      </w:pPr>
      <w:hyperlink w:anchor="_Toc4071306" w:history="1">
        <w:r w:rsidRPr="00D23A05">
          <w:rPr>
            <w:rStyle w:val="af0"/>
            <w:b w:val="0"/>
            <w:noProof/>
          </w:rPr>
          <w:t>2.2.3 Социальный комплекс</w:t>
        </w:r>
        <w:r w:rsidRPr="00D23A05">
          <w:rPr>
            <w:b w:val="0"/>
            <w:noProof/>
            <w:webHidden/>
          </w:rPr>
          <w:tab/>
        </w:r>
        <w:r w:rsidRPr="00D23A05">
          <w:rPr>
            <w:b w:val="0"/>
            <w:noProof/>
            <w:webHidden/>
          </w:rPr>
          <w:fldChar w:fldCharType="begin"/>
        </w:r>
        <w:r w:rsidRPr="00D23A05">
          <w:rPr>
            <w:b w:val="0"/>
            <w:noProof/>
            <w:webHidden/>
          </w:rPr>
          <w:instrText xml:space="preserve"> PAGEREF _Toc4071306 \h </w:instrText>
        </w:r>
        <w:r w:rsidRPr="00D23A05">
          <w:rPr>
            <w:b w:val="0"/>
            <w:noProof/>
            <w:webHidden/>
          </w:rPr>
        </w:r>
        <w:r w:rsidRPr="00D23A05">
          <w:rPr>
            <w:b w:val="0"/>
            <w:noProof/>
            <w:webHidden/>
          </w:rPr>
          <w:fldChar w:fldCharType="separate"/>
        </w:r>
        <w:r w:rsidRPr="00D23A05">
          <w:rPr>
            <w:b w:val="0"/>
            <w:noProof/>
            <w:webHidden/>
          </w:rPr>
          <w:t>28</w:t>
        </w:r>
        <w:r w:rsidRPr="00D23A05">
          <w:rPr>
            <w:b w:val="0"/>
            <w:noProof/>
            <w:webHidden/>
          </w:rPr>
          <w:fldChar w:fldCharType="end"/>
        </w:r>
      </w:hyperlink>
    </w:p>
    <w:p w:rsidR="00D23A05" w:rsidRPr="00D23A05" w:rsidRDefault="00D23A05" w:rsidP="00D23A05">
      <w:pPr>
        <w:pStyle w:val="12"/>
        <w:tabs>
          <w:tab w:val="right" w:leader="dot" w:pos="9344"/>
        </w:tabs>
        <w:spacing w:before="40" w:after="0"/>
        <w:ind w:firstLine="284"/>
        <w:rPr>
          <w:rFonts w:asciiTheme="minorHAnsi" w:eastAsiaTheme="minorEastAsia" w:hAnsiTheme="minorHAnsi" w:cstheme="minorBidi"/>
          <w:b w:val="0"/>
          <w:bCs w:val="0"/>
          <w:caps w:val="0"/>
          <w:noProof/>
          <w:sz w:val="22"/>
          <w:szCs w:val="22"/>
        </w:rPr>
      </w:pPr>
      <w:hyperlink w:anchor="_Toc4071307" w:history="1">
        <w:r w:rsidRPr="00D23A05">
          <w:rPr>
            <w:rStyle w:val="af0"/>
            <w:b w:val="0"/>
            <w:noProof/>
          </w:rPr>
          <w:t>2.2.4 Транспортная инфраструктура</w:t>
        </w:r>
        <w:r w:rsidRPr="00D23A05">
          <w:rPr>
            <w:b w:val="0"/>
            <w:noProof/>
            <w:webHidden/>
          </w:rPr>
          <w:tab/>
        </w:r>
        <w:r w:rsidRPr="00D23A05">
          <w:rPr>
            <w:b w:val="0"/>
            <w:noProof/>
            <w:webHidden/>
          </w:rPr>
          <w:fldChar w:fldCharType="begin"/>
        </w:r>
        <w:r w:rsidRPr="00D23A05">
          <w:rPr>
            <w:b w:val="0"/>
            <w:noProof/>
            <w:webHidden/>
          </w:rPr>
          <w:instrText xml:space="preserve"> PAGEREF _Toc4071307 \h </w:instrText>
        </w:r>
        <w:r w:rsidRPr="00D23A05">
          <w:rPr>
            <w:b w:val="0"/>
            <w:noProof/>
            <w:webHidden/>
          </w:rPr>
        </w:r>
        <w:r w:rsidRPr="00D23A05">
          <w:rPr>
            <w:b w:val="0"/>
            <w:noProof/>
            <w:webHidden/>
          </w:rPr>
          <w:fldChar w:fldCharType="separate"/>
        </w:r>
        <w:r w:rsidRPr="00D23A05">
          <w:rPr>
            <w:b w:val="0"/>
            <w:noProof/>
            <w:webHidden/>
          </w:rPr>
          <w:t>32</w:t>
        </w:r>
        <w:r w:rsidRPr="00D23A05">
          <w:rPr>
            <w:b w:val="0"/>
            <w:noProof/>
            <w:webHidden/>
          </w:rPr>
          <w:fldChar w:fldCharType="end"/>
        </w:r>
      </w:hyperlink>
    </w:p>
    <w:p w:rsidR="00D23A05" w:rsidRPr="00D23A05" w:rsidRDefault="00D23A05" w:rsidP="00D23A05">
      <w:pPr>
        <w:pStyle w:val="12"/>
        <w:tabs>
          <w:tab w:val="right" w:leader="dot" w:pos="9344"/>
        </w:tabs>
        <w:spacing w:before="40" w:after="0"/>
        <w:ind w:firstLine="284"/>
        <w:rPr>
          <w:rFonts w:asciiTheme="minorHAnsi" w:eastAsiaTheme="minorEastAsia" w:hAnsiTheme="minorHAnsi" w:cstheme="minorBidi"/>
          <w:b w:val="0"/>
          <w:bCs w:val="0"/>
          <w:caps w:val="0"/>
          <w:noProof/>
          <w:sz w:val="22"/>
          <w:szCs w:val="22"/>
        </w:rPr>
      </w:pPr>
      <w:hyperlink w:anchor="_Toc4071308" w:history="1">
        <w:r w:rsidRPr="00D23A05">
          <w:rPr>
            <w:rStyle w:val="af0"/>
            <w:b w:val="0"/>
            <w:noProof/>
          </w:rPr>
          <w:t>2.2.5 Инженерная инфраструктура</w:t>
        </w:r>
        <w:r w:rsidRPr="00D23A05">
          <w:rPr>
            <w:b w:val="0"/>
            <w:noProof/>
            <w:webHidden/>
          </w:rPr>
          <w:tab/>
        </w:r>
        <w:r w:rsidRPr="00D23A05">
          <w:rPr>
            <w:b w:val="0"/>
            <w:noProof/>
            <w:webHidden/>
          </w:rPr>
          <w:fldChar w:fldCharType="begin"/>
        </w:r>
        <w:r w:rsidRPr="00D23A05">
          <w:rPr>
            <w:b w:val="0"/>
            <w:noProof/>
            <w:webHidden/>
          </w:rPr>
          <w:instrText xml:space="preserve"> PAGEREF _Toc4071308 \h </w:instrText>
        </w:r>
        <w:r w:rsidRPr="00D23A05">
          <w:rPr>
            <w:b w:val="0"/>
            <w:noProof/>
            <w:webHidden/>
          </w:rPr>
        </w:r>
        <w:r w:rsidRPr="00D23A05">
          <w:rPr>
            <w:b w:val="0"/>
            <w:noProof/>
            <w:webHidden/>
          </w:rPr>
          <w:fldChar w:fldCharType="separate"/>
        </w:r>
        <w:r w:rsidRPr="00D23A05">
          <w:rPr>
            <w:b w:val="0"/>
            <w:noProof/>
            <w:webHidden/>
          </w:rPr>
          <w:t>33</w:t>
        </w:r>
        <w:r w:rsidRPr="00D23A05">
          <w:rPr>
            <w:b w:val="0"/>
            <w:noProof/>
            <w:webHidden/>
          </w:rPr>
          <w:fldChar w:fldCharType="end"/>
        </w:r>
      </w:hyperlink>
    </w:p>
    <w:p w:rsidR="00D23A05" w:rsidRPr="00D23A05" w:rsidRDefault="00D23A05" w:rsidP="00D23A05">
      <w:pPr>
        <w:pStyle w:val="12"/>
        <w:tabs>
          <w:tab w:val="right" w:leader="dot" w:pos="9344"/>
        </w:tabs>
        <w:spacing w:before="40" w:after="0"/>
        <w:ind w:firstLine="284"/>
        <w:rPr>
          <w:rFonts w:asciiTheme="minorHAnsi" w:eastAsiaTheme="minorEastAsia" w:hAnsiTheme="minorHAnsi" w:cstheme="minorBidi"/>
          <w:b w:val="0"/>
          <w:bCs w:val="0"/>
          <w:caps w:val="0"/>
          <w:noProof/>
          <w:sz w:val="22"/>
          <w:szCs w:val="22"/>
        </w:rPr>
      </w:pPr>
      <w:hyperlink w:anchor="_Toc4071309" w:history="1">
        <w:r w:rsidRPr="00D23A05">
          <w:rPr>
            <w:rStyle w:val="af0"/>
            <w:b w:val="0"/>
            <w:noProof/>
          </w:rPr>
          <w:t>2.3. Прогнозируемые ограничения использования территорий</w:t>
        </w:r>
        <w:r w:rsidRPr="00D23A05">
          <w:rPr>
            <w:b w:val="0"/>
            <w:noProof/>
            <w:webHidden/>
          </w:rPr>
          <w:tab/>
        </w:r>
        <w:r w:rsidRPr="00D23A05">
          <w:rPr>
            <w:b w:val="0"/>
            <w:noProof/>
            <w:webHidden/>
          </w:rPr>
          <w:fldChar w:fldCharType="begin"/>
        </w:r>
        <w:r w:rsidRPr="00D23A05">
          <w:rPr>
            <w:b w:val="0"/>
            <w:noProof/>
            <w:webHidden/>
          </w:rPr>
          <w:instrText xml:space="preserve"> PAGEREF _Toc4071309 \h </w:instrText>
        </w:r>
        <w:r w:rsidRPr="00D23A05">
          <w:rPr>
            <w:b w:val="0"/>
            <w:noProof/>
            <w:webHidden/>
          </w:rPr>
        </w:r>
        <w:r w:rsidRPr="00D23A05">
          <w:rPr>
            <w:b w:val="0"/>
            <w:noProof/>
            <w:webHidden/>
          </w:rPr>
          <w:fldChar w:fldCharType="separate"/>
        </w:r>
        <w:r w:rsidRPr="00D23A05">
          <w:rPr>
            <w:b w:val="0"/>
            <w:noProof/>
            <w:webHidden/>
          </w:rPr>
          <w:t>33</w:t>
        </w:r>
        <w:r w:rsidRPr="00D23A05">
          <w:rPr>
            <w:b w:val="0"/>
            <w:noProof/>
            <w:webHidden/>
          </w:rPr>
          <w:fldChar w:fldCharType="end"/>
        </w:r>
      </w:hyperlink>
    </w:p>
    <w:p w:rsidR="00D23A05" w:rsidRDefault="00D23A05" w:rsidP="00D23A05">
      <w:pPr>
        <w:pStyle w:val="12"/>
        <w:tabs>
          <w:tab w:val="left" w:pos="480"/>
          <w:tab w:val="right" w:leader="dot" w:pos="9344"/>
        </w:tabs>
        <w:spacing w:before="40" w:after="0"/>
        <w:rPr>
          <w:rFonts w:asciiTheme="minorHAnsi" w:eastAsiaTheme="minorEastAsia" w:hAnsiTheme="minorHAnsi" w:cstheme="minorBidi"/>
          <w:b w:val="0"/>
          <w:bCs w:val="0"/>
          <w:caps w:val="0"/>
          <w:noProof/>
          <w:sz w:val="22"/>
          <w:szCs w:val="22"/>
        </w:rPr>
      </w:pPr>
      <w:hyperlink w:anchor="_Toc4071310" w:history="1">
        <w:r w:rsidRPr="00795D65">
          <w:rPr>
            <w:rStyle w:val="af0"/>
            <w:noProof/>
          </w:rPr>
          <w:t>3.</w:t>
        </w:r>
        <w:r>
          <w:rPr>
            <w:rFonts w:asciiTheme="minorHAnsi" w:eastAsiaTheme="minorEastAsia" w:hAnsiTheme="minorHAnsi" w:cstheme="minorBidi"/>
            <w:b w:val="0"/>
            <w:bCs w:val="0"/>
            <w:caps w:val="0"/>
            <w:noProof/>
            <w:sz w:val="22"/>
            <w:szCs w:val="22"/>
          </w:rPr>
          <w:tab/>
        </w:r>
        <w:r w:rsidRPr="00795D65">
          <w:rPr>
            <w:rStyle w:val="af0"/>
            <w:noProof/>
          </w:rPr>
          <w:t>оценка возможного влияния планируемых для размещения объектов местного значения поселения на комплексное развитие</w:t>
        </w:r>
        <w:r>
          <w:rPr>
            <w:noProof/>
            <w:webHidden/>
          </w:rPr>
          <w:tab/>
        </w:r>
        <w:r>
          <w:rPr>
            <w:noProof/>
            <w:webHidden/>
          </w:rPr>
          <w:fldChar w:fldCharType="begin"/>
        </w:r>
        <w:r>
          <w:rPr>
            <w:noProof/>
            <w:webHidden/>
          </w:rPr>
          <w:instrText xml:space="preserve"> PAGEREF _Toc4071310 \h </w:instrText>
        </w:r>
        <w:r>
          <w:rPr>
            <w:noProof/>
            <w:webHidden/>
          </w:rPr>
        </w:r>
        <w:r>
          <w:rPr>
            <w:noProof/>
            <w:webHidden/>
          </w:rPr>
          <w:fldChar w:fldCharType="separate"/>
        </w:r>
        <w:r>
          <w:rPr>
            <w:noProof/>
            <w:webHidden/>
          </w:rPr>
          <w:t>43</w:t>
        </w:r>
        <w:r>
          <w:rPr>
            <w:noProof/>
            <w:webHidden/>
          </w:rPr>
          <w:fldChar w:fldCharType="end"/>
        </w:r>
      </w:hyperlink>
    </w:p>
    <w:p w:rsidR="00D23A05" w:rsidRDefault="00D23A05" w:rsidP="00D23A05">
      <w:pPr>
        <w:pStyle w:val="12"/>
        <w:tabs>
          <w:tab w:val="left" w:pos="480"/>
          <w:tab w:val="right" w:leader="dot" w:pos="9344"/>
        </w:tabs>
        <w:spacing w:before="40" w:after="0"/>
        <w:rPr>
          <w:rFonts w:asciiTheme="minorHAnsi" w:eastAsiaTheme="minorEastAsia" w:hAnsiTheme="minorHAnsi" w:cstheme="minorBidi"/>
          <w:b w:val="0"/>
          <w:bCs w:val="0"/>
          <w:caps w:val="0"/>
          <w:noProof/>
          <w:sz w:val="22"/>
          <w:szCs w:val="22"/>
        </w:rPr>
      </w:pPr>
      <w:hyperlink w:anchor="_Toc4071311" w:history="1">
        <w:r w:rsidRPr="00795D65">
          <w:rPr>
            <w:rStyle w:val="af0"/>
            <w:noProof/>
          </w:rPr>
          <w:t>4.</w:t>
        </w:r>
        <w:r>
          <w:rPr>
            <w:rFonts w:asciiTheme="minorHAnsi" w:eastAsiaTheme="minorEastAsia" w:hAnsiTheme="minorHAnsi" w:cstheme="minorBidi"/>
            <w:b w:val="0"/>
            <w:bCs w:val="0"/>
            <w:caps w:val="0"/>
            <w:noProof/>
            <w:sz w:val="22"/>
            <w:szCs w:val="22"/>
          </w:rPr>
          <w:tab/>
        </w:r>
        <w:r w:rsidRPr="00795D65">
          <w:rPr>
            <w:rStyle w:val="af0"/>
            <w:noProof/>
          </w:rPr>
          <w:t>Утвержденные ДОКУМЕНТАМИ ТЕРРИТОРИАЛЬНОГО ПЛАНИРОВАНИЯ РОССИЙСКОЙ ФЕДЕРАЦИИ, ДОКУМЕНТАМИ ТЕРРИТОРИАЛЬНОГО ПЛАНИРОВАНИЯ ПЕНЗЕНСКОЙ ОБЛАСТИ СВЕДЕНИЯ О ВИДАХ, НАЗНАЧЕНИИ И НАИМЕНОВАНИЯХ ПЛАНИРУЕМЫХ ДЛЯ РАЗМЕЩЕНИЯ НА ТЕРРИТОРИЯХ ПОСЕЛЕНИЯ ОБЪЕКТОВ ФЕДЕРАЛЬНОГО ЗНАЧЕНИЯ, ОБЪЕКТОВ РЕГИОНАЛЬНОГО ЗНАЧЕНИЯ</w:t>
        </w:r>
        <w:r>
          <w:rPr>
            <w:noProof/>
            <w:webHidden/>
          </w:rPr>
          <w:tab/>
        </w:r>
        <w:r>
          <w:rPr>
            <w:noProof/>
            <w:webHidden/>
          </w:rPr>
          <w:fldChar w:fldCharType="begin"/>
        </w:r>
        <w:r>
          <w:rPr>
            <w:noProof/>
            <w:webHidden/>
          </w:rPr>
          <w:instrText xml:space="preserve"> PAGEREF _Toc4071311 \h </w:instrText>
        </w:r>
        <w:r>
          <w:rPr>
            <w:noProof/>
            <w:webHidden/>
          </w:rPr>
        </w:r>
        <w:r>
          <w:rPr>
            <w:noProof/>
            <w:webHidden/>
          </w:rPr>
          <w:fldChar w:fldCharType="separate"/>
        </w:r>
        <w:r>
          <w:rPr>
            <w:noProof/>
            <w:webHidden/>
          </w:rPr>
          <w:t>44</w:t>
        </w:r>
        <w:r>
          <w:rPr>
            <w:noProof/>
            <w:webHidden/>
          </w:rPr>
          <w:fldChar w:fldCharType="end"/>
        </w:r>
      </w:hyperlink>
    </w:p>
    <w:p w:rsidR="00D23A05" w:rsidRDefault="00D23A05" w:rsidP="00D23A05">
      <w:pPr>
        <w:pStyle w:val="12"/>
        <w:tabs>
          <w:tab w:val="left" w:pos="480"/>
          <w:tab w:val="right" w:leader="dot" w:pos="9344"/>
        </w:tabs>
        <w:spacing w:before="40" w:after="0"/>
        <w:rPr>
          <w:rFonts w:asciiTheme="minorHAnsi" w:eastAsiaTheme="minorEastAsia" w:hAnsiTheme="minorHAnsi" w:cstheme="minorBidi"/>
          <w:b w:val="0"/>
          <w:bCs w:val="0"/>
          <w:caps w:val="0"/>
          <w:noProof/>
          <w:sz w:val="22"/>
          <w:szCs w:val="22"/>
        </w:rPr>
      </w:pPr>
      <w:hyperlink w:anchor="_Toc4071312" w:history="1">
        <w:r w:rsidRPr="00795D65">
          <w:rPr>
            <w:rStyle w:val="af0"/>
            <w:noProof/>
          </w:rPr>
          <w:t>5.</w:t>
        </w:r>
        <w:r>
          <w:rPr>
            <w:rFonts w:asciiTheme="minorHAnsi" w:eastAsiaTheme="minorEastAsia" w:hAnsiTheme="minorHAnsi" w:cstheme="minorBidi"/>
            <w:b w:val="0"/>
            <w:bCs w:val="0"/>
            <w:caps w:val="0"/>
            <w:noProof/>
            <w:sz w:val="22"/>
            <w:szCs w:val="22"/>
          </w:rPr>
          <w:tab/>
        </w:r>
        <w:r w:rsidRPr="00795D65">
          <w:rPr>
            <w:rStyle w:val="af0"/>
            <w:noProof/>
          </w:rPr>
          <w:t>УТВЕРЖДЕННЫЕ ДОКУМЕНТОМ ТЕРРИТОРИАЛЬНОГО ПЛАНИРОВАНИЯ КАМЕШКИРСКОГО МУНИЦИПАЛЬНОГО РАЙОНА СВЕДЕНИЯ ОБ ОБЪЕКТАХ МЕСТНОГО ЗНАЧЕНИЯ</w:t>
        </w:r>
        <w:r>
          <w:rPr>
            <w:noProof/>
            <w:webHidden/>
          </w:rPr>
          <w:tab/>
        </w:r>
        <w:r>
          <w:rPr>
            <w:noProof/>
            <w:webHidden/>
          </w:rPr>
          <w:fldChar w:fldCharType="begin"/>
        </w:r>
        <w:r>
          <w:rPr>
            <w:noProof/>
            <w:webHidden/>
          </w:rPr>
          <w:instrText xml:space="preserve"> PAGEREF _Toc4071312 \h </w:instrText>
        </w:r>
        <w:r>
          <w:rPr>
            <w:noProof/>
            <w:webHidden/>
          </w:rPr>
        </w:r>
        <w:r>
          <w:rPr>
            <w:noProof/>
            <w:webHidden/>
          </w:rPr>
          <w:fldChar w:fldCharType="separate"/>
        </w:r>
        <w:r>
          <w:rPr>
            <w:noProof/>
            <w:webHidden/>
          </w:rPr>
          <w:t>44</w:t>
        </w:r>
        <w:r>
          <w:rPr>
            <w:noProof/>
            <w:webHidden/>
          </w:rPr>
          <w:fldChar w:fldCharType="end"/>
        </w:r>
      </w:hyperlink>
    </w:p>
    <w:p w:rsidR="00D23A05" w:rsidRDefault="00D23A05" w:rsidP="00D23A05">
      <w:pPr>
        <w:pStyle w:val="12"/>
        <w:tabs>
          <w:tab w:val="left" w:pos="480"/>
          <w:tab w:val="right" w:leader="dot" w:pos="9344"/>
        </w:tabs>
        <w:spacing w:before="40" w:after="0"/>
        <w:rPr>
          <w:rFonts w:asciiTheme="minorHAnsi" w:eastAsiaTheme="minorEastAsia" w:hAnsiTheme="minorHAnsi" w:cstheme="minorBidi"/>
          <w:b w:val="0"/>
          <w:bCs w:val="0"/>
          <w:caps w:val="0"/>
          <w:noProof/>
          <w:sz w:val="22"/>
          <w:szCs w:val="22"/>
        </w:rPr>
      </w:pPr>
      <w:hyperlink w:anchor="_Toc4071313" w:history="1">
        <w:r w:rsidRPr="00795D65">
          <w:rPr>
            <w:rStyle w:val="af0"/>
            <w:noProof/>
          </w:rPr>
          <w:t>6.</w:t>
        </w:r>
        <w:r>
          <w:rPr>
            <w:rFonts w:asciiTheme="minorHAnsi" w:eastAsiaTheme="minorEastAsia" w:hAnsiTheme="minorHAnsi" w:cstheme="minorBidi"/>
            <w:b w:val="0"/>
            <w:bCs w:val="0"/>
            <w:caps w:val="0"/>
            <w:noProof/>
            <w:sz w:val="22"/>
            <w:szCs w:val="22"/>
          </w:rPr>
          <w:tab/>
        </w:r>
        <w:r w:rsidRPr="00795D65">
          <w:rPr>
            <w:rStyle w:val="af0"/>
            <w:noProof/>
          </w:rPr>
          <w:t>ПЕРЕЧЕНЬ И ХАРАКТЕРИСТИКА ОСНОВНЫХ ФАКТОРОВ РИСКА ВОЗНИКНОВЕНИЯ ЧРЕЗВЫЧАЙНЫХ СИТУАЦИЙ ПРИРОДНОГО И ТЕХНОГЕННОГО ХАРАКТЕРА</w:t>
        </w:r>
        <w:r>
          <w:rPr>
            <w:noProof/>
            <w:webHidden/>
          </w:rPr>
          <w:tab/>
        </w:r>
        <w:r>
          <w:rPr>
            <w:noProof/>
            <w:webHidden/>
          </w:rPr>
          <w:fldChar w:fldCharType="begin"/>
        </w:r>
        <w:r>
          <w:rPr>
            <w:noProof/>
            <w:webHidden/>
          </w:rPr>
          <w:instrText xml:space="preserve"> PAGEREF _Toc4071313 \h </w:instrText>
        </w:r>
        <w:r>
          <w:rPr>
            <w:noProof/>
            <w:webHidden/>
          </w:rPr>
        </w:r>
        <w:r>
          <w:rPr>
            <w:noProof/>
            <w:webHidden/>
          </w:rPr>
          <w:fldChar w:fldCharType="separate"/>
        </w:r>
        <w:r>
          <w:rPr>
            <w:noProof/>
            <w:webHidden/>
          </w:rPr>
          <w:t>44</w:t>
        </w:r>
        <w:r>
          <w:rPr>
            <w:noProof/>
            <w:webHidden/>
          </w:rPr>
          <w:fldChar w:fldCharType="end"/>
        </w:r>
      </w:hyperlink>
    </w:p>
    <w:p w:rsidR="00D23A05" w:rsidRPr="00D23A05" w:rsidRDefault="00D23A05" w:rsidP="00D23A05">
      <w:pPr>
        <w:pStyle w:val="12"/>
        <w:tabs>
          <w:tab w:val="right" w:leader="dot" w:pos="9344"/>
        </w:tabs>
        <w:spacing w:before="40" w:after="0"/>
        <w:ind w:left="284"/>
        <w:rPr>
          <w:rStyle w:val="af0"/>
          <w:b w:val="0"/>
        </w:rPr>
      </w:pPr>
      <w:hyperlink w:anchor="_Toc4071314" w:history="1">
        <w:r w:rsidRPr="00D23A05">
          <w:rPr>
            <w:rStyle w:val="af0"/>
            <w:b w:val="0"/>
            <w:noProof/>
          </w:rPr>
          <w:t>6.1. Основные направления деятельности органов местного самоуправления</w:t>
        </w:r>
        <w:r w:rsidRPr="00D23A05">
          <w:rPr>
            <w:rStyle w:val="af0"/>
            <w:b w:val="0"/>
            <w:webHidden/>
          </w:rPr>
          <w:tab/>
        </w:r>
        <w:r w:rsidRPr="00D23A05">
          <w:rPr>
            <w:rStyle w:val="af0"/>
            <w:b w:val="0"/>
            <w:webHidden/>
          </w:rPr>
          <w:fldChar w:fldCharType="begin"/>
        </w:r>
        <w:r w:rsidRPr="00D23A05">
          <w:rPr>
            <w:rStyle w:val="af0"/>
            <w:b w:val="0"/>
            <w:webHidden/>
          </w:rPr>
          <w:instrText xml:space="preserve"> PAGEREF _Toc4071314 \h </w:instrText>
        </w:r>
        <w:r w:rsidRPr="00D23A05">
          <w:rPr>
            <w:rStyle w:val="af0"/>
            <w:b w:val="0"/>
            <w:webHidden/>
          </w:rPr>
        </w:r>
        <w:r w:rsidRPr="00D23A05">
          <w:rPr>
            <w:rStyle w:val="af0"/>
            <w:b w:val="0"/>
            <w:webHidden/>
          </w:rPr>
          <w:fldChar w:fldCharType="separate"/>
        </w:r>
        <w:r w:rsidRPr="00D23A05">
          <w:rPr>
            <w:rStyle w:val="af0"/>
            <w:b w:val="0"/>
            <w:webHidden/>
          </w:rPr>
          <w:t>44</w:t>
        </w:r>
        <w:r w:rsidRPr="00D23A05">
          <w:rPr>
            <w:rStyle w:val="af0"/>
            <w:b w:val="0"/>
            <w:webHidden/>
          </w:rPr>
          <w:fldChar w:fldCharType="end"/>
        </w:r>
      </w:hyperlink>
    </w:p>
    <w:p w:rsidR="00D23A05" w:rsidRPr="00D23A05" w:rsidRDefault="00D23A05" w:rsidP="00D23A05">
      <w:pPr>
        <w:pStyle w:val="12"/>
        <w:tabs>
          <w:tab w:val="right" w:leader="dot" w:pos="9344"/>
        </w:tabs>
        <w:spacing w:before="40" w:after="0"/>
        <w:ind w:left="284"/>
        <w:rPr>
          <w:rStyle w:val="af0"/>
          <w:b w:val="0"/>
        </w:rPr>
      </w:pPr>
      <w:hyperlink w:anchor="_Toc4071315" w:history="1">
        <w:r w:rsidRPr="00D23A05">
          <w:rPr>
            <w:rStyle w:val="af0"/>
            <w:b w:val="0"/>
            <w:noProof/>
          </w:rPr>
          <w:t>6.2. Основные факторы возникновения чрезвычайных ситуаций природного характера</w:t>
        </w:r>
        <w:r w:rsidRPr="00D23A05">
          <w:rPr>
            <w:rStyle w:val="af0"/>
            <w:b w:val="0"/>
            <w:webHidden/>
          </w:rPr>
          <w:tab/>
        </w:r>
        <w:r w:rsidRPr="00D23A05">
          <w:rPr>
            <w:rStyle w:val="af0"/>
            <w:b w:val="0"/>
            <w:webHidden/>
          </w:rPr>
          <w:fldChar w:fldCharType="begin"/>
        </w:r>
        <w:r w:rsidRPr="00D23A05">
          <w:rPr>
            <w:rStyle w:val="af0"/>
            <w:b w:val="0"/>
            <w:webHidden/>
          </w:rPr>
          <w:instrText xml:space="preserve"> PAGEREF _Toc4071315 \h </w:instrText>
        </w:r>
        <w:r w:rsidRPr="00D23A05">
          <w:rPr>
            <w:rStyle w:val="af0"/>
            <w:b w:val="0"/>
            <w:webHidden/>
          </w:rPr>
        </w:r>
        <w:r w:rsidRPr="00D23A05">
          <w:rPr>
            <w:rStyle w:val="af0"/>
            <w:b w:val="0"/>
            <w:webHidden/>
          </w:rPr>
          <w:fldChar w:fldCharType="separate"/>
        </w:r>
        <w:r w:rsidRPr="00D23A05">
          <w:rPr>
            <w:rStyle w:val="af0"/>
            <w:b w:val="0"/>
            <w:webHidden/>
          </w:rPr>
          <w:t>46</w:t>
        </w:r>
        <w:r w:rsidRPr="00D23A05">
          <w:rPr>
            <w:rStyle w:val="af0"/>
            <w:b w:val="0"/>
            <w:webHidden/>
          </w:rPr>
          <w:fldChar w:fldCharType="end"/>
        </w:r>
      </w:hyperlink>
    </w:p>
    <w:p w:rsidR="00D23A05" w:rsidRPr="00D23A05" w:rsidRDefault="00D23A05" w:rsidP="00D23A05">
      <w:pPr>
        <w:pStyle w:val="12"/>
        <w:tabs>
          <w:tab w:val="right" w:leader="dot" w:pos="9344"/>
        </w:tabs>
        <w:spacing w:before="40" w:after="0"/>
        <w:ind w:left="284"/>
        <w:rPr>
          <w:rStyle w:val="af0"/>
          <w:b w:val="0"/>
        </w:rPr>
      </w:pPr>
      <w:hyperlink w:anchor="_Toc4071316" w:history="1">
        <w:r w:rsidRPr="00D23A05">
          <w:rPr>
            <w:rStyle w:val="af0"/>
            <w:b w:val="0"/>
            <w:noProof/>
          </w:rPr>
          <w:t>6.3. Основные факторы возникновения чрезвычайных ситуаций техногенного характера</w:t>
        </w:r>
        <w:r w:rsidRPr="00D23A05">
          <w:rPr>
            <w:rStyle w:val="af0"/>
            <w:b w:val="0"/>
            <w:webHidden/>
          </w:rPr>
          <w:tab/>
        </w:r>
        <w:r w:rsidRPr="00D23A05">
          <w:rPr>
            <w:rStyle w:val="af0"/>
            <w:b w:val="0"/>
            <w:webHidden/>
          </w:rPr>
          <w:fldChar w:fldCharType="begin"/>
        </w:r>
        <w:r w:rsidRPr="00D23A05">
          <w:rPr>
            <w:rStyle w:val="af0"/>
            <w:b w:val="0"/>
            <w:webHidden/>
          </w:rPr>
          <w:instrText xml:space="preserve"> PAGEREF _Toc4071316 \h </w:instrText>
        </w:r>
        <w:r w:rsidRPr="00D23A05">
          <w:rPr>
            <w:rStyle w:val="af0"/>
            <w:b w:val="0"/>
            <w:webHidden/>
          </w:rPr>
        </w:r>
        <w:r w:rsidRPr="00D23A05">
          <w:rPr>
            <w:rStyle w:val="af0"/>
            <w:b w:val="0"/>
            <w:webHidden/>
          </w:rPr>
          <w:fldChar w:fldCharType="separate"/>
        </w:r>
        <w:r w:rsidRPr="00D23A05">
          <w:rPr>
            <w:rStyle w:val="af0"/>
            <w:b w:val="0"/>
            <w:webHidden/>
          </w:rPr>
          <w:t>48</w:t>
        </w:r>
        <w:r w:rsidRPr="00D23A05">
          <w:rPr>
            <w:rStyle w:val="af0"/>
            <w:b w:val="0"/>
            <w:webHidden/>
          </w:rPr>
          <w:fldChar w:fldCharType="end"/>
        </w:r>
      </w:hyperlink>
    </w:p>
    <w:p w:rsidR="00D23A05" w:rsidRPr="00D23A05" w:rsidRDefault="00D23A05" w:rsidP="00D23A05">
      <w:pPr>
        <w:pStyle w:val="12"/>
        <w:tabs>
          <w:tab w:val="right" w:leader="dot" w:pos="9344"/>
        </w:tabs>
        <w:spacing w:before="40" w:after="0"/>
        <w:ind w:left="284"/>
        <w:rPr>
          <w:rStyle w:val="af0"/>
          <w:b w:val="0"/>
        </w:rPr>
      </w:pPr>
      <w:hyperlink w:anchor="_Toc4071317" w:history="1">
        <w:r w:rsidRPr="00D23A05">
          <w:rPr>
            <w:rStyle w:val="af0"/>
            <w:b w:val="0"/>
            <w:noProof/>
          </w:rPr>
          <w:t>6.4. Основные мероприятия по предотвращению возникновения чрезвычайных ситуаций техногенного и природного характера</w:t>
        </w:r>
        <w:r w:rsidRPr="00D23A05">
          <w:rPr>
            <w:rStyle w:val="af0"/>
            <w:b w:val="0"/>
            <w:webHidden/>
          </w:rPr>
          <w:tab/>
        </w:r>
        <w:r w:rsidRPr="00D23A05">
          <w:rPr>
            <w:rStyle w:val="af0"/>
            <w:b w:val="0"/>
            <w:webHidden/>
          </w:rPr>
          <w:fldChar w:fldCharType="begin"/>
        </w:r>
        <w:r w:rsidRPr="00D23A05">
          <w:rPr>
            <w:rStyle w:val="af0"/>
            <w:b w:val="0"/>
            <w:webHidden/>
          </w:rPr>
          <w:instrText xml:space="preserve"> PAGEREF _Toc4071317 \h </w:instrText>
        </w:r>
        <w:r w:rsidRPr="00D23A05">
          <w:rPr>
            <w:rStyle w:val="af0"/>
            <w:b w:val="0"/>
            <w:webHidden/>
          </w:rPr>
        </w:r>
        <w:r w:rsidRPr="00D23A05">
          <w:rPr>
            <w:rStyle w:val="af0"/>
            <w:b w:val="0"/>
            <w:webHidden/>
          </w:rPr>
          <w:fldChar w:fldCharType="separate"/>
        </w:r>
        <w:r w:rsidRPr="00D23A05">
          <w:rPr>
            <w:rStyle w:val="af0"/>
            <w:b w:val="0"/>
            <w:webHidden/>
          </w:rPr>
          <w:t>52</w:t>
        </w:r>
        <w:r w:rsidRPr="00D23A05">
          <w:rPr>
            <w:rStyle w:val="af0"/>
            <w:b w:val="0"/>
            <w:webHidden/>
          </w:rPr>
          <w:fldChar w:fldCharType="end"/>
        </w:r>
      </w:hyperlink>
    </w:p>
    <w:p w:rsidR="00D23A05" w:rsidRDefault="00D23A05" w:rsidP="00D23A05">
      <w:pPr>
        <w:pStyle w:val="12"/>
        <w:tabs>
          <w:tab w:val="right" w:leader="dot" w:pos="9344"/>
        </w:tabs>
        <w:spacing w:before="40" w:after="0"/>
        <w:rPr>
          <w:rFonts w:asciiTheme="minorHAnsi" w:eastAsiaTheme="minorEastAsia" w:hAnsiTheme="minorHAnsi" w:cstheme="minorBidi"/>
          <w:b w:val="0"/>
          <w:bCs w:val="0"/>
          <w:caps w:val="0"/>
          <w:noProof/>
          <w:sz w:val="22"/>
          <w:szCs w:val="22"/>
        </w:rPr>
      </w:pPr>
      <w:hyperlink w:anchor="_Toc4071318" w:history="1">
        <w:r w:rsidRPr="00795D65">
          <w:rPr>
            <w:rStyle w:val="af0"/>
            <w:noProof/>
          </w:rPr>
          <w:t>7. ПЕРЕЧЕНЬ ЗЕМЕЛЬНЫХ УЧАСТКОВ, КОТОРЫЕ ВКЛЮЧАЮТСЯ В ГРАНИЦЫ НАСЕЛЕННЫХ ПУНКТОВ, ВХОДЯЩИХ В СОСТАВ ПОСЕЛЕНИЯ</w:t>
        </w:r>
        <w:r>
          <w:rPr>
            <w:noProof/>
            <w:webHidden/>
          </w:rPr>
          <w:tab/>
        </w:r>
        <w:r>
          <w:rPr>
            <w:noProof/>
            <w:webHidden/>
          </w:rPr>
          <w:fldChar w:fldCharType="begin"/>
        </w:r>
        <w:r>
          <w:rPr>
            <w:noProof/>
            <w:webHidden/>
          </w:rPr>
          <w:instrText xml:space="preserve"> PAGEREF _Toc4071318 \h </w:instrText>
        </w:r>
        <w:r>
          <w:rPr>
            <w:noProof/>
            <w:webHidden/>
          </w:rPr>
        </w:r>
        <w:r>
          <w:rPr>
            <w:noProof/>
            <w:webHidden/>
          </w:rPr>
          <w:fldChar w:fldCharType="separate"/>
        </w:r>
        <w:r>
          <w:rPr>
            <w:noProof/>
            <w:webHidden/>
          </w:rPr>
          <w:t>53</w:t>
        </w:r>
        <w:r>
          <w:rPr>
            <w:noProof/>
            <w:webHidden/>
          </w:rPr>
          <w:fldChar w:fldCharType="end"/>
        </w:r>
      </w:hyperlink>
    </w:p>
    <w:p w:rsidR="00D23A05" w:rsidRDefault="00D23A05" w:rsidP="00D23A05">
      <w:pPr>
        <w:pStyle w:val="12"/>
        <w:tabs>
          <w:tab w:val="right" w:leader="dot" w:pos="9344"/>
        </w:tabs>
        <w:spacing w:before="40" w:after="0"/>
        <w:rPr>
          <w:rFonts w:asciiTheme="minorHAnsi" w:eastAsiaTheme="minorEastAsia" w:hAnsiTheme="minorHAnsi" w:cstheme="minorBidi"/>
          <w:b w:val="0"/>
          <w:bCs w:val="0"/>
          <w:caps w:val="0"/>
          <w:noProof/>
          <w:sz w:val="22"/>
          <w:szCs w:val="22"/>
        </w:rPr>
      </w:pPr>
      <w:hyperlink w:anchor="_Toc4071319" w:history="1">
        <w:r w:rsidRPr="00795D65">
          <w:rPr>
            <w:rStyle w:val="af0"/>
            <w:noProof/>
          </w:rPr>
          <w:t>8.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w:t>
        </w:r>
        <w:r>
          <w:rPr>
            <w:noProof/>
            <w:webHidden/>
          </w:rPr>
          <w:tab/>
        </w:r>
        <w:r>
          <w:rPr>
            <w:noProof/>
            <w:webHidden/>
          </w:rPr>
          <w:fldChar w:fldCharType="begin"/>
        </w:r>
        <w:r>
          <w:rPr>
            <w:noProof/>
            <w:webHidden/>
          </w:rPr>
          <w:instrText xml:space="preserve"> PAGEREF _Toc4071319 \h </w:instrText>
        </w:r>
        <w:r>
          <w:rPr>
            <w:noProof/>
            <w:webHidden/>
          </w:rPr>
        </w:r>
        <w:r>
          <w:rPr>
            <w:noProof/>
            <w:webHidden/>
          </w:rPr>
          <w:fldChar w:fldCharType="separate"/>
        </w:r>
        <w:r>
          <w:rPr>
            <w:noProof/>
            <w:webHidden/>
          </w:rPr>
          <w:t>53</w:t>
        </w:r>
        <w:r>
          <w:rPr>
            <w:noProof/>
            <w:webHidden/>
          </w:rPr>
          <w:fldChar w:fldCharType="end"/>
        </w:r>
      </w:hyperlink>
    </w:p>
    <w:p w:rsidR="00C0535F" w:rsidRDefault="00795864" w:rsidP="00CC4021">
      <w:pPr>
        <w:pStyle w:val="12"/>
        <w:tabs>
          <w:tab w:val="right" w:leader="dot" w:pos="9344"/>
        </w:tabs>
        <w:rPr>
          <w:b w:val="0"/>
          <w:i/>
          <w:caps w:val="0"/>
        </w:rPr>
      </w:pPr>
      <w:r w:rsidRPr="006723F9">
        <w:rPr>
          <w:bCs w:val="0"/>
          <w:i/>
          <w:highlight w:val="yellow"/>
        </w:rPr>
        <w:fldChar w:fldCharType="end"/>
      </w:r>
    </w:p>
    <w:p w:rsidR="00C0535F" w:rsidRPr="00C0535F" w:rsidRDefault="00C0535F" w:rsidP="007104B2">
      <w:pPr>
        <w:pStyle w:val="10"/>
      </w:pPr>
      <w:r>
        <w:br w:type="page"/>
      </w:r>
    </w:p>
    <w:p w:rsidR="007104B2" w:rsidRPr="006F4F57" w:rsidRDefault="007104B2" w:rsidP="009E2467">
      <w:pPr>
        <w:pStyle w:val="10"/>
        <w:ind w:left="720"/>
      </w:pPr>
      <w:bookmarkStart w:id="3" w:name="_Toc310589640"/>
    </w:p>
    <w:p w:rsidR="007104B2" w:rsidRDefault="007104B2" w:rsidP="001069CA">
      <w:pPr>
        <w:pStyle w:val="10"/>
        <w:ind w:left="720"/>
        <w:jc w:val="center"/>
        <w:rPr>
          <w:b/>
          <w:bCs/>
          <w:i w:val="0"/>
          <w:caps/>
          <w:sz w:val="24"/>
        </w:rPr>
      </w:pPr>
      <w:bookmarkStart w:id="4" w:name="_Toc412821123"/>
      <w:bookmarkStart w:id="5" w:name="_Toc4071290"/>
      <w:r w:rsidRPr="007104B2">
        <w:rPr>
          <w:b/>
          <w:bCs/>
          <w:i w:val="0"/>
          <w:caps/>
          <w:sz w:val="24"/>
        </w:rPr>
        <w:t>СОСТАВ ПРОЕКТНЫХ МАТЕРИАЛОВ</w:t>
      </w:r>
      <w:bookmarkEnd w:id="4"/>
      <w:bookmarkEnd w:id="5"/>
    </w:p>
    <w:p w:rsidR="00B80843" w:rsidRPr="00B80843" w:rsidRDefault="00B80843" w:rsidP="00B80843"/>
    <w:tbl>
      <w:tblPr>
        <w:tblW w:w="974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
        <w:gridCol w:w="5961"/>
        <w:gridCol w:w="993"/>
        <w:gridCol w:w="1002"/>
        <w:gridCol w:w="1230"/>
      </w:tblGrid>
      <w:tr w:rsidR="00D55836" w:rsidRPr="000D2804" w:rsidTr="00961CF3">
        <w:trPr>
          <w:jc w:val="right"/>
        </w:trPr>
        <w:tc>
          <w:tcPr>
            <w:tcW w:w="560" w:type="dxa"/>
            <w:vAlign w:val="center"/>
          </w:tcPr>
          <w:p w:rsidR="00D55836" w:rsidRPr="000D2804" w:rsidRDefault="00D55836" w:rsidP="007A5DD5">
            <w:pPr>
              <w:spacing w:before="60" w:after="60"/>
              <w:jc w:val="center"/>
              <w:rPr>
                <w:b/>
              </w:rPr>
            </w:pPr>
            <w:r w:rsidRPr="000D2804">
              <w:rPr>
                <w:b/>
              </w:rPr>
              <w:t>№ п/п</w:t>
            </w:r>
          </w:p>
        </w:tc>
        <w:tc>
          <w:tcPr>
            <w:tcW w:w="5961" w:type="dxa"/>
            <w:vAlign w:val="center"/>
          </w:tcPr>
          <w:p w:rsidR="00D55836" w:rsidRPr="000D2804" w:rsidRDefault="00D55836" w:rsidP="007A5DD5">
            <w:pPr>
              <w:spacing w:before="60" w:after="60"/>
              <w:jc w:val="center"/>
              <w:rPr>
                <w:b/>
              </w:rPr>
            </w:pPr>
            <w:r w:rsidRPr="000D2804">
              <w:rPr>
                <w:b/>
              </w:rPr>
              <w:t>Наименовани</w:t>
            </w:r>
            <w:bookmarkStart w:id="6" w:name="_GoBack"/>
            <w:bookmarkEnd w:id="6"/>
            <w:r w:rsidRPr="000D2804">
              <w:rPr>
                <w:b/>
              </w:rPr>
              <w:t>е</w:t>
            </w:r>
          </w:p>
        </w:tc>
        <w:tc>
          <w:tcPr>
            <w:tcW w:w="993" w:type="dxa"/>
            <w:vAlign w:val="center"/>
          </w:tcPr>
          <w:p w:rsidR="00D55836" w:rsidRPr="000D2804" w:rsidRDefault="00D55836" w:rsidP="007A5DD5">
            <w:pPr>
              <w:spacing w:before="60" w:after="60"/>
              <w:jc w:val="center"/>
              <w:rPr>
                <w:b/>
              </w:rPr>
            </w:pPr>
            <w:r w:rsidRPr="000D2804">
              <w:rPr>
                <w:b/>
              </w:rPr>
              <w:t>Гриф</w:t>
            </w:r>
          </w:p>
        </w:tc>
        <w:tc>
          <w:tcPr>
            <w:tcW w:w="1002" w:type="dxa"/>
            <w:vAlign w:val="center"/>
          </w:tcPr>
          <w:p w:rsidR="00D55836" w:rsidRPr="000D2804" w:rsidRDefault="00D55836" w:rsidP="007A5DD5">
            <w:pPr>
              <w:spacing w:before="60" w:after="60"/>
              <w:jc w:val="center"/>
              <w:rPr>
                <w:b/>
              </w:rPr>
            </w:pPr>
            <w:r w:rsidRPr="000D2804">
              <w:rPr>
                <w:b/>
              </w:rPr>
              <w:t>Инв. №</w:t>
            </w:r>
          </w:p>
        </w:tc>
        <w:tc>
          <w:tcPr>
            <w:tcW w:w="1230" w:type="dxa"/>
            <w:vAlign w:val="center"/>
          </w:tcPr>
          <w:p w:rsidR="00D55836" w:rsidRPr="000D2804" w:rsidRDefault="00D55836" w:rsidP="007A5DD5">
            <w:pPr>
              <w:spacing w:before="60" w:after="60"/>
              <w:jc w:val="center"/>
              <w:rPr>
                <w:b/>
              </w:rPr>
            </w:pPr>
            <w:r w:rsidRPr="000D2804">
              <w:rPr>
                <w:b/>
              </w:rPr>
              <w:t>Масштаб</w:t>
            </w:r>
          </w:p>
        </w:tc>
      </w:tr>
      <w:tr w:rsidR="00D55836" w:rsidRPr="000D2804" w:rsidTr="007A5DD5">
        <w:trPr>
          <w:jc w:val="right"/>
        </w:trPr>
        <w:tc>
          <w:tcPr>
            <w:tcW w:w="9746" w:type="dxa"/>
            <w:gridSpan w:val="5"/>
            <w:vAlign w:val="center"/>
          </w:tcPr>
          <w:p w:rsidR="00D55836" w:rsidRPr="00CC4021" w:rsidRDefault="00D55836" w:rsidP="007A5DD5">
            <w:pPr>
              <w:spacing w:before="60" w:after="60"/>
            </w:pPr>
            <w:r w:rsidRPr="00CC4021">
              <w:rPr>
                <w:i/>
              </w:rPr>
              <w:t>Текстовые материалы</w:t>
            </w:r>
          </w:p>
        </w:tc>
      </w:tr>
      <w:tr w:rsidR="00D55836" w:rsidRPr="000D2804" w:rsidTr="00961CF3">
        <w:trPr>
          <w:trHeight w:val="317"/>
          <w:jc w:val="right"/>
        </w:trPr>
        <w:tc>
          <w:tcPr>
            <w:tcW w:w="560" w:type="dxa"/>
            <w:vAlign w:val="center"/>
          </w:tcPr>
          <w:p w:rsidR="00D55836" w:rsidRPr="00CC4021" w:rsidRDefault="00D55836" w:rsidP="007A5DD5">
            <w:pPr>
              <w:spacing w:before="60" w:after="60"/>
            </w:pPr>
            <w:r w:rsidRPr="00CC4021">
              <w:t>1.</w:t>
            </w:r>
          </w:p>
        </w:tc>
        <w:tc>
          <w:tcPr>
            <w:tcW w:w="5961" w:type="dxa"/>
            <w:vAlign w:val="center"/>
          </w:tcPr>
          <w:p w:rsidR="00D55836" w:rsidRPr="00CC4021" w:rsidRDefault="00D55836" w:rsidP="007A5DD5">
            <w:pPr>
              <w:spacing w:before="60" w:after="60"/>
            </w:pPr>
            <w:r w:rsidRPr="00CC4021">
              <w:t>Том 1. Положение о территориальном планировании</w:t>
            </w:r>
          </w:p>
        </w:tc>
        <w:tc>
          <w:tcPr>
            <w:tcW w:w="993" w:type="dxa"/>
            <w:vAlign w:val="center"/>
          </w:tcPr>
          <w:p w:rsidR="00D55836" w:rsidRPr="00CC4021" w:rsidRDefault="00D55836" w:rsidP="007A5DD5">
            <w:pPr>
              <w:spacing w:before="60" w:after="60"/>
              <w:jc w:val="center"/>
            </w:pPr>
            <w:r w:rsidRPr="00CC4021">
              <w:t>НС</w:t>
            </w:r>
          </w:p>
        </w:tc>
        <w:tc>
          <w:tcPr>
            <w:tcW w:w="1002" w:type="dxa"/>
            <w:vAlign w:val="center"/>
          </w:tcPr>
          <w:p w:rsidR="00D55836" w:rsidRPr="00CC4021" w:rsidRDefault="00D55836" w:rsidP="007A5DD5">
            <w:pPr>
              <w:spacing w:before="60" w:after="60"/>
              <w:jc w:val="center"/>
            </w:pPr>
          </w:p>
        </w:tc>
        <w:tc>
          <w:tcPr>
            <w:tcW w:w="1230" w:type="dxa"/>
            <w:vAlign w:val="center"/>
          </w:tcPr>
          <w:p w:rsidR="00D55836" w:rsidRPr="00CC4021" w:rsidRDefault="00D55836" w:rsidP="007A5DD5">
            <w:pPr>
              <w:spacing w:before="60" w:after="60"/>
              <w:jc w:val="center"/>
            </w:pPr>
            <w:r w:rsidRPr="00CC4021">
              <w:t>-</w:t>
            </w:r>
          </w:p>
        </w:tc>
      </w:tr>
      <w:tr w:rsidR="00D55836" w:rsidRPr="000D2804" w:rsidTr="00961CF3">
        <w:trPr>
          <w:trHeight w:val="337"/>
          <w:jc w:val="right"/>
        </w:trPr>
        <w:tc>
          <w:tcPr>
            <w:tcW w:w="560" w:type="dxa"/>
            <w:vAlign w:val="center"/>
          </w:tcPr>
          <w:p w:rsidR="00D55836" w:rsidRPr="00CC4021" w:rsidRDefault="00D55836" w:rsidP="007A5DD5">
            <w:pPr>
              <w:spacing w:before="60" w:after="60"/>
            </w:pPr>
            <w:r w:rsidRPr="00CC4021">
              <w:t>2.</w:t>
            </w:r>
          </w:p>
        </w:tc>
        <w:tc>
          <w:tcPr>
            <w:tcW w:w="5961" w:type="dxa"/>
            <w:vAlign w:val="center"/>
          </w:tcPr>
          <w:p w:rsidR="00D55836" w:rsidRPr="00CC4021" w:rsidRDefault="00D55836" w:rsidP="007A5DD5">
            <w:pPr>
              <w:spacing w:before="60" w:after="60"/>
            </w:pPr>
            <w:r w:rsidRPr="00CC4021">
              <w:t>Том 2. Материалы по обоснованию генерального плана</w:t>
            </w:r>
          </w:p>
        </w:tc>
        <w:tc>
          <w:tcPr>
            <w:tcW w:w="993" w:type="dxa"/>
            <w:vAlign w:val="center"/>
          </w:tcPr>
          <w:p w:rsidR="00D55836" w:rsidRPr="00CC4021" w:rsidRDefault="00D55836" w:rsidP="007A5DD5">
            <w:pPr>
              <w:spacing w:before="60" w:after="60"/>
              <w:jc w:val="center"/>
            </w:pPr>
            <w:r w:rsidRPr="00CC4021">
              <w:t>НС</w:t>
            </w:r>
          </w:p>
        </w:tc>
        <w:tc>
          <w:tcPr>
            <w:tcW w:w="1002" w:type="dxa"/>
            <w:vAlign w:val="center"/>
          </w:tcPr>
          <w:p w:rsidR="00D55836" w:rsidRPr="00CC4021" w:rsidRDefault="00D55836" w:rsidP="007A5DD5">
            <w:pPr>
              <w:spacing w:before="60" w:after="60"/>
              <w:jc w:val="center"/>
            </w:pPr>
          </w:p>
        </w:tc>
        <w:tc>
          <w:tcPr>
            <w:tcW w:w="1230" w:type="dxa"/>
            <w:vAlign w:val="center"/>
          </w:tcPr>
          <w:p w:rsidR="00D55836" w:rsidRPr="00CC4021" w:rsidRDefault="00D55836" w:rsidP="007A5DD5">
            <w:pPr>
              <w:spacing w:before="60" w:after="60"/>
              <w:jc w:val="center"/>
            </w:pPr>
            <w:r w:rsidRPr="00CC4021">
              <w:t>-</w:t>
            </w:r>
          </w:p>
        </w:tc>
      </w:tr>
      <w:tr w:rsidR="00D55836" w:rsidRPr="000D2804" w:rsidTr="007A5DD5">
        <w:trPr>
          <w:jc w:val="right"/>
        </w:trPr>
        <w:tc>
          <w:tcPr>
            <w:tcW w:w="9746" w:type="dxa"/>
            <w:gridSpan w:val="5"/>
            <w:vAlign w:val="center"/>
          </w:tcPr>
          <w:p w:rsidR="00D55836" w:rsidRPr="00CC4021" w:rsidRDefault="00D55836" w:rsidP="007A5DD5">
            <w:pPr>
              <w:spacing w:before="60" w:after="60"/>
            </w:pPr>
            <w:r w:rsidRPr="00CC4021">
              <w:rPr>
                <w:i/>
              </w:rPr>
              <w:t>Графические материалы (карты-схемы)</w:t>
            </w:r>
          </w:p>
        </w:tc>
      </w:tr>
      <w:tr w:rsidR="00D55836" w:rsidRPr="000D2804" w:rsidTr="00961CF3">
        <w:trPr>
          <w:trHeight w:val="573"/>
          <w:jc w:val="right"/>
        </w:trPr>
        <w:tc>
          <w:tcPr>
            <w:tcW w:w="560" w:type="dxa"/>
            <w:tcBorders>
              <w:top w:val="single" w:sz="4" w:space="0" w:color="auto"/>
              <w:left w:val="single" w:sz="4" w:space="0" w:color="auto"/>
              <w:bottom w:val="single" w:sz="4" w:space="0" w:color="auto"/>
              <w:right w:val="single" w:sz="4" w:space="0" w:color="auto"/>
            </w:tcBorders>
            <w:vAlign w:val="center"/>
          </w:tcPr>
          <w:p w:rsidR="00D55836" w:rsidRPr="00CC4021" w:rsidRDefault="00CC4021" w:rsidP="007A5DD5">
            <w:pPr>
              <w:spacing w:before="60" w:after="60"/>
            </w:pPr>
            <w:r w:rsidRPr="00CC4021">
              <w:t>3</w:t>
            </w:r>
            <w:r w:rsidR="00D55836" w:rsidRPr="00CC4021">
              <w:t>.</w:t>
            </w:r>
          </w:p>
        </w:tc>
        <w:tc>
          <w:tcPr>
            <w:tcW w:w="5961" w:type="dxa"/>
            <w:tcBorders>
              <w:top w:val="single" w:sz="4" w:space="0" w:color="auto"/>
              <w:left w:val="single" w:sz="4" w:space="0" w:color="auto"/>
              <w:bottom w:val="single" w:sz="4" w:space="0" w:color="auto"/>
              <w:right w:val="single" w:sz="4" w:space="0" w:color="auto"/>
            </w:tcBorders>
            <w:vAlign w:val="center"/>
          </w:tcPr>
          <w:p w:rsidR="00D55836" w:rsidRPr="00CC4021" w:rsidRDefault="00D55836" w:rsidP="000B37C5">
            <w:pPr>
              <w:pStyle w:val="ConsPlusNormal"/>
              <w:ind w:firstLine="0"/>
              <w:rPr>
                <w:rFonts w:ascii="Times New Roman" w:hAnsi="Times New Roman" w:cs="Times New Roman"/>
                <w:sz w:val="24"/>
                <w:szCs w:val="24"/>
              </w:rPr>
            </w:pPr>
            <w:r w:rsidRPr="00CC4021">
              <w:rPr>
                <w:rFonts w:ascii="Times New Roman" w:hAnsi="Times New Roman" w:cs="Times New Roman"/>
                <w:sz w:val="24"/>
                <w:szCs w:val="24"/>
              </w:rPr>
              <w:t xml:space="preserve">Том 1. Карта планируемого размещении объектов местного значения </w:t>
            </w:r>
            <w:r w:rsidR="000B37C5">
              <w:rPr>
                <w:rFonts w:ascii="Times New Roman" w:hAnsi="Times New Roman" w:cs="Times New Roman"/>
                <w:sz w:val="24"/>
                <w:szCs w:val="24"/>
              </w:rPr>
              <w:t>поселения</w:t>
            </w:r>
            <w:r w:rsidR="00CC4021" w:rsidRPr="00CC4021">
              <w:rPr>
                <w:rFonts w:ascii="Times New Roman" w:hAnsi="Times New Roman" w:cs="Times New Roman"/>
                <w:sz w:val="24"/>
                <w:szCs w:val="24"/>
              </w:rPr>
              <w:t xml:space="preserve">. Карта функциональных зон </w:t>
            </w:r>
            <w:r w:rsidR="000B37C5">
              <w:rPr>
                <w:rFonts w:ascii="Times New Roman" w:hAnsi="Times New Roman" w:cs="Times New Roman"/>
                <w:sz w:val="24"/>
                <w:szCs w:val="24"/>
              </w:rPr>
              <w:t>поселения</w:t>
            </w:r>
          </w:p>
        </w:tc>
        <w:tc>
          <w:tcPr>
            <w:tcW w:w="993" w:type="dxa"/>
            <w:tcBorders>
              <w:top w:val="single" w:sz="4" w:space="0" w:color="auto"/>
              <w:left w:val="single" w:sz="4" w:space="0" w:color="auto"/>
              <w:bottom w:val="single" w:sz="4" w:space="0" w:color="auto"/>
              <w:right w:val="single" w:sz="4" w:space="0" w:color="auto"/>
            </w:tcBorders>
            <w:vAlign w:val="center"/>
          </w:tcPr>
          <w:p w:rsidR="00D55836" w:rsidRPr="00CC4021" w:rsidRDefault="00D55836" w:rsidP="007A5DD5">
            <w:pPr>
              <w:spacing w:before="60" w:after="60"/>
              <w:jc w:val="center"/>
            </w:pPr>
            <w:r w:rsidRPr="00CC4021">
              <w:t>НС</w:t>
            </w:r>
          </w:p>
        </w:tc>
        <w:tc>
          <w:tcPr>
            <w:tcW w:w="1002" w:type="dxa"/>
            <w:tcBorders>
              <w:top w:val="single" w:sz="4" w:space="0" w:color="auto"/>
              <w:left w:val="single" w:sz="4" w:space="0" w:color="auto"/>
              <w:bottom w:val="single" w:sz="4" w:space="0" w:color="auto"/>
              <w:right w:val="single" w:sz="4" w:space="0" w:color="auto"/>
            </w:tcBorders>
            <w:vAlign w:val="center"/>
          </w:tcPr>
          <w:p w:rsidR="00D55836" w:rsidRPr="00CC4021" w:rsidRDefault="00D55836" w:rsidP="007A5DD5">
            <w:pPr>
              <w:spacing w:before="60" w:after="60"/>
              <w:jc w:val="center"/>
            </w:pPr>
          </w:p>
        </w:tc>
        <w:tc>
          <w:tcPr>
            <w:tcW w:w="1230" w:type="dxa"/>
            <w:tcBorders>
              <w:top w:val="single" w:sz="4" w:space="0" w:color="auto"/>
              <w:left w:val="single" w:sz="4" w:space="0" w:color="auto"/>
              <w:bottom w:val="single" w:sz="4" w:space="0" w:color="auto"/>
              <w:right w:val="single" w:sz="4" w:space="0" w:color="auto"/>
            </w:tcBorders>
            <w:vAlign w:val="center"/>
          </w:tcPr>
          <w:p w:rsidR="00D55836" w:rsidRPr="00CC4021" w:rsidRDefault="00D55836" w:rsidP="007A5DD5">
            <w:pPr>
              <w:spacing w:before="60" w:after="60"/>
              <w:jc w:val="center"/>
            </w:pPr>
            <w:r w:rsidRPr="00CC4021">
              <w:t>1:10000</w:t>
            </w:r>
          </w:p>
        </w:tc>
      </w:tr>
      <w:tr w:rsidR="00D55836" w:rsidRPr="000D2804" w:rsidTr="00961CF3">
        <w:trPr>
          <w:trHeight w:val="537"/>
          <w:jc w:val="right"/>
        </w:trPr>
        <w:tc>
          <w:tcPr>
            <w:tcW w:w="560" w:type="dxa"/>
            <w:tcBorders>
              <w:top w:val="single" w:sz="4" w:space="0" w:color="auto"/>
              <w:left w:val="single" w:sz="4" w:space="0" w:color="auto"/>
              <w:bottom w:val="single" w:sz="4" w:space="0" w:color="auto"/>
              <w:right w:val="single" w:sz="4" w:space="0" w:color="auto"/>
            </w:tcBorders>
            <w:vAlign w:val="center"/>
          </w:tcPr>
          <w:p w:rsidR="00D55836" w:rsidRPr="00CC4021" w:rsidRDefault="00CC4021" w:rsidP="007A5DD5">
            <w:pPr>
              <w:spacing w:before="60" w:after="60"/>
            </w:pPr>
            <w:r w:rsidRPr="00CC4021">
              <w:t>4</w:t>
            </w:r>
            <w:r w:rsidR="00D55836" w:rsidRPr="00CC4021">
              <w:t>.</w:t>
            </w:r>
          </w:p>
        </w:tc>
        <w:tc>
          <w:tcPr>
            <w:tcW w:w="5961" w:type="dxa"/>
            <w:tcBorders>
              <w:top w:val="single" w:sz="4" w:space="0" w:color="auto"/>
              <w:left w:val="single" w:sz="4" w:space="0" w:color="auto"/>
              <w:bottom w:val="single" w:sz="4" w:space="0" w:color="auto"/>
              <w:right w:val="single" w:sz="4" w:space="0" w:color="auto"/>
            </w:tcBorders>
            <w:vAlign w:val="center"/>
          </w:tcPr>
          <w:p w:rsidR="00D55836" w:rsidRPr="00CC4021" w:rsidRDefault="00D55836" w:rsidP="0036113F">
            <w:pPr>
              <w:pStyle w:val="ConsPlusNormal"/>
              <w:ind w:firstLine="0"/>
              <w:rPr>
                <w:rFonts w:ascii="Times New Roman" w:hAnsi="Times New Roman" w:cs="Times New Roman"/>
                <w:sz w:val="24"/>
                <w:szCs w:val="24"/>
              </w:rPr>
            </w:pPr>
            <w:r w:rsidRPr="00CC4021">
              <w:rPr>
                <w:rFonts w:ascii="Times New Roman" w:hAnsi="Times New Roman" w:cs="Times New Roman"/>
                <w:sz w:val="24"/>
                <w:szCs w:val="24"/>
              </w:rPr>
              <w:t>Том 1. Карта границ населенн</w:t>
            </w:r>
            <w:r w:rsidR="0036113F">
              <w:rPr>
                <w:rFonts w:ascii="Times New Roman" w:hAnsi="Times New Roman" w:cs="Times New Roman"/>
                <w:sz w:val="24"/>
                <w:szCs w:val="24"/>
              </w:rPr>
              <w:t>ых</w:t>
            </w:r>
            <w:r w:rsidRPr="00CC4021">
              <w:rPr>
                <w:rFonts w:ascii="Times New Roman" w:hAnsi="Times New Roman" w:cs="Times New Roman"/>
                <w:sz w:val="24"/>
                <w:szCs w:val="24"/>
              </w:rPr>
              <w:t xml:space="preserve"> пункт</w:t>
            </w:r>
            <w:r w:rsidR="0036113F">
              <w:rPr>
                <w:rFonts w:ascii="Times New Roman" w:hAnsi="Times New Roman" w:cs="Times New Roman"/>
                <w:sz w:val="24"/>
                <w:szCs w:val="24"/>
              </w:rPr>
              <w:t>ов</w:t>
            </w:r>
            <w:r w:rsidRPr="00CC4021">
              <w:rPr>
                <w:rFonts w:ascii="Times New Roman" w:hAnsi="Times New Roman" w:cs="Times New Roman"/>
                <w:sz w:val="24"/>
                <w:szCs w:val="24"/>
              </w:rPr>
              <w:t>, входящ</w:t>
            </w:r>
            <w:r w:rsidR="0036113F">
              <w:rPr>
                <w:rFonts w:ascii="Times New Roman" w:hAnsi="Times New Roman" w:cs="Times New Roman"/>
                <w:sz w:val="24"/>
                <w:szCs w:val="24"/>
              </w:rPr>
              <w:t>их</w:t>
            </w:r>
            <w:r w:rsidRPr="00CC4021">
              <w:rPr>
                <w:rFonts w:ascii="Times New Roman" w:hAnsi="Times New Roman" w:cs="Times New Roman"/>
                <w:sz w:val="24"/>
                <w:szCs w:val="24"/>
              </w:rPr>
              <w:t xml:space="preserve"> в состав </w:t>
            </w:r>
            <w:r w:rsidR="000B37C5">
              <w:rPr>
                <w:rFonts w:ascii="Times New Roman" w:hAnsi="Times New Roman" w:cs="Times New Roman"/>
                <w:sz w:val="24"/>
                <w:szCs w:val="24"/>
              </w:rPr>
              <w:t>поселения</w:t>
            </w:r>
          </w:p>
        </w:tc>
        <w:tc>
          <w:tcPr>
            <w:tcW w:w="993" w:type="dxa"/>
            <w:tcBorders>
              <w:top w:val="single" w:sz="4" w:space="0" w:color="auto"/>
              <w:left w:val="single" w:sz="4" w:space="0" w:color="auto"/>
              <w:bottom w:val="single" w:sz="4" w:space="0" w:color="auto"/>
              <w:right w:val="single" w:sz="4" w:space="0" w:color="auto"/>
            </w:tcBorders>
            <w:vAlign w:val="center"/>
          </w:tcPr>
          <w:p w:rsidR="00D55836" w:rsidRPr="00CC4021" w:rsidRDefault="00D55836" w:rsidP="007A5DD5">
            <w:pPr>
              <w:spacing w:before="60" w:after="60"/>
              <w:jc w:val="center"/>
            </w:pPr>
            <w:r w:rsidRPr="00CC4021">
              <w:t>НС</w:t>
            </w:r>
          </w:p>
        </w:tc>
        <w:tc>
          <w:tcPr>
            <w:tcW w:w="1002" w:type="dxa"/>
            <w:tcBorders>
              <w:top w:val="single" w:sz="4" w:space="0" w:color="auto"/>
              <w:left w:val="single" w:sz="4" w:space="0" w:color="auto"/>
              <w:bottom w:val="single" w:sz="4" w:space="0" w:color="auto"/>
              <w:right w:val="single" w:sz="4" w:space="0" w:color="auto"/>
            </w:tcBorders>
            <w:vAlign w:val="center"/>
          </w:tcPr>
          <w:p w:rsidR="00D55836" w:rsidRPr="00CC4021" w:rsidRDefault="00D55836" w:rsidP="007A5DD5">
            <w:pPr>
              <w:spacing w:before="60" w:after="60"/>
              <w:jc w:val="center"/>
            </w:pPr>
          </w:p>
        </w:tc>
        <w:tc>
          <w:tcPr>
            <w:tcW w:w="1230" w:type="dxa"/>
            <w:tcBorders>
              <w:top w:val="single" w:sz="4" w:space="0" w:color="auto"/>
              <w:left w:val="single" w:sz="4" w:space="0" w:color="auto"/>
              <w:bottom w:val="single" w:sz="4" w:space="0" w:color="auto"/>
              <w:right w:val="single" w:sz="4" w:space="0" w:color="auto"/>
            </w:tcBorders>
            <w:vAlign w:val="center"/>
          </w:tcPr>
          <w:p w:rsidR="00D55836" w:rsidRPr="00CC4021" w:rsidRDefault="00D55836" w:rsidP="0036113F">
            <w:pPr>
              <w:spacing w:before="60" w:after="60"/>
              <w:jc w:val="center"/>
            </w:pPr>
            <w:r w:rsidRPr="00CC4021">
              <w:t>1:</w:t>
            </w:r>
            <w:r w:rsidR="0036113F">
              <w:t>25</w:t>
            </w:r>
            <w:r w:rsidRPr="00CC4021">
              <w:t>000</w:t>
            </w:r>
          </w:p>
        </w:tc>
      </w:tr>
      <w:tr w:rsidR="00D55836" w:rsidRPr="000D2804" w:rsidTr="00961CF3">
        <w:trPr>
          <w:trHeight w:val="460"/>
          <w:jc w:val="right"/>
        </w:trPr>
        <w:tc>
          <w:tcPr>
            <w:tcW w:w="560" w:type="dxa"/>
            <w:tcBorders>
              <w:top w:val="single" w:sz="4" w:space="0" w:color="auto"/>
              <w:left w:val="single" w:sz="4" w:space="0" w:color="auto"/>
              <w:bottom w:val="single" w:sz="4" w:space="0" w:color="auto"/>
              <w:right w:val="single" w:sz="4" w:space="0" w:color="auto"/>
            </w:tcBorders>
            <w:vAlign w:val="center"/>
          </w:tcPr>
          <w:p w:rsidR="00D55836" w:rsidRPr="0036113F" w:rsidRDefault="00CC4021" w:rsidP="007A5DD5">
            <w:pPr>
              <w:spacing w:before="60" w:after="60"/>
            </w:pPr>
            <w:r w:rsidRPr="0036113F">
              <w:t>5</w:t>
            </w:r>
            <w:r w:rsidR="00D55836" w:rsidRPr="0036113F">
              <w:t>.</w:t>
            </w:r>
          </w:p>
        </w:tc>
        <w:tc>
          <w:tcPr>
            <w:tcW w:w="5961" w:type="dxa"/>
            <w:tcBorders>
              <w:top w:val="single" w:sz="4" w:space="0" w:color="auto"/>
              <w:left w:val="single" w:sz="4" w:space="0" w:color="auto"/>
              <w:bottom w:val="single" w:sz="4" w:space="0" w:color="auto"/>
              <w:right w:val="single" w:sz="4" w:space="0" w:color="auto"/>
            </w:tcBorders>
            <w:vAlign w:val="center"/>
          </w:tcPr>
          <w:p w:rsidR="00D55836" w:rsidRPr="0036113F" w:rsidRDefault="00D55836" w:rsidP="0036113F">
            <w:pPr>
              <w:pStyle w:val="ConsPlusNormal"/>
              <w:ind w:firstLine="0"/>
              <w:rPr>
                <w:rFonts w:ascii="Times New Roman" w:hAnsi="Times New Roman" w:cs="Times New Roman"/>
                <w:sz w:val="24"/>
                <w:szCs w:val="24"/>
              </w:rPr>
            </w:pPr>
            <w:r w:rsidRPr="0036113F">
              <w:rPr>
                <w:rFonts w:ascii="Times New Roman" w:hAnsi="Times New Roman" w:cs="Times New Roman"/>
                <w:sz w:val="24"/>
                <w:szCs w:val="24"/>
              </w:rPr>
              <w:t xml:space="preserve">Том 2. </w:t>
            </w:r>
            <w:r w:rsidR="00961CF3">
              <w:rPr>
                <w:rFonts w:ascii="Times New Roman" w:hAnsi="Times New Roman" w:cs="Times New Roman"/>
                <w:sz w:val="24"/>
                <w:szCs w:val="24"/>
              </w:rPr>
              <w:t xml:space="preserve">Схема </w:t>
            </w:r>
            <w:r w:rsidR="00961CF3" w:rsidRPr="00961CF3">
              <w:rPr>
                <w:rFonts w:ascii="Times New Roman" w:hAnsi="Times New Roman" w:cs="Times New Roman"/>
                <w:sz w:val="24"/>
                <w:szCs w:val="24"/>
              </w:rPr>
              <w:t>местоположения существующих и строящихся объектов местного значения поселени</w:t>
            </w:r>
            <w:r w:rsidR="00961CF3">
              <w:rPr>
                <w:rFonts w:ascii="Times New Roman" w:hAnsi="Times New Roman" w:cs="Times New Roman"/>
                <w:sz w:val="24"/>
                <w:szCs w:val="24"/>
              </w:rPr>
              <w:t xml:space="preserve">я. Село </w:t>
            </w:r>
            <w:proofErr w:type="spellStart"/>
            <w:r w:rsidR="00961CF3">
              <w:rPr>
                <w:rFonts w:ascii="Times New Roman" w:hAnsi="Times New Roman" w:cs="Times New Roman"/>
                <w:sz w:val="24"/>
                <w:szCs w:val="24"/>
              </w:rPr>
              <w:t>Пестровка</w:t>
            </w:r>
            <w:proofErr w:type="spellEnd"/>
            <w:r w:rsidR="00961CF3">
              <w:rPr>
                <w:rFonts w:ascii="Times New Roman" w:hAnsi="Times New Roman" w:cs="Times New Roman"/>
                <w:sz w:val="24"/>
                <w:szCs w:val="24"/>
              </w:rPr>
              <w:t>. Поселок Мокрый Дол</w:t>
            </w:r>
          </w:p>
        </w:tc>
        <w:tc>
          <w:tcPr>
            <w:tcW w:w="993" w:type="dxa"/>
            <w:tcBorders>
              <w:top w:val="single" w:sz="4" w:space="0" w:color="auto"/>
              <w:left w:val="single" w:sz="4" w:space="0" w:color="auto"/>
              <w:bottom w:val="single" w:sz="4" w:space="0" w:color="auto"/>
              <w:right w:val="single" w:sz="4" w:space="0" w:color="auto"/>
            </w:tcBorders>
            <w:vAlign w:val="center"/>
          </w:tcPr>
          <w:p w:rsidR="00D55836" w:rsidRPr="0036113F" w:rsidRDefault="00D55836" w:rsidP="007A5DD5">
            <w:pPr>
              <w:spacing w:before="60" w:after="60"/>
              <w:jc w:val="center"/>
            </w:pPr>
            <w:r w:rsidRPr="0036113F">
              <w:t>НС</w:t>
            </w:r>
          </w:p>
        </w:tc>
        <w:tc>
          <w:tcPr>
            <w:tcW w:w="1002" w:type="dxa"/>
            <w:tcBorders>
              <w:top w:val="single" w:sz="4" w:space="0" w:color="auto"/>
              <w:left w:val="single" w:sz="4" w:space="0" w:color="auto"/>
              <w:bottom w:val="single" w:sz="4" w:space="0" w:color="auto"/>
              <w:right w:val="single" w:sz="4" w:space="0" w:color="auto"/>
            </w:tcBorders>
            <w:vAlign w:val="center"/>
          </w:tcPr>
          <w:p w:rsidR="00D55836" w:rsidRPr="0036113F" w:rsidRDefault="00D55836" w:rsidP="007A5DD5">
            <w:pPr>
              <w:spacing w:before="60" w:after="60"/>
              <w:jc w:val="center"/>
            </w:pPr>
          </w:p>
        </w:tc>
        <w:tc>
          <w:tcPr>
            <w:tcW w:w="1230" w:type="dxa"/>
            <w:tcBorders>
              <w:top w:val="single" w:sz="4" w:space="0" w:color="auto"/>
              <w:left w:val="single" w:sz="4" w:space="0" w:color="auto"/>
              <w:bottom w:val="single" w:sz="4" w:space="0" w:color="auto"/>
              <w:right w:val="single" w:sz="4" w:space="0" w:color="auto"/>
            </w:tcBorders>
            <w:vAlign w:val="center"/>
          </w:tcPr>
          <w:p w:rsidR="00D55836" w:rsidRPr="0036113F" w:rsidRDefault="00D55836" w:rsidP="00961CF3">
            <w:pPr>
              <w:spacing w:before="60" w:after="60"/>
              <w:jc w:val="center"/>
            </w:pPr>
            <w:r w:rsidRPr="0036113F">
              <w:t>1:</w:t>
            </w:r>
            <w:r w:rsidR="00961CF3">
              <w:t>5</w:t>
            </w:r>
            <w:r w:rsidRPr="0036113F">
              <w:t>000</w:t>
            </w:r>
          </w:p>
        </w:tc>
      </w:tr>
      <w:tr w:rsidR="00961CF3" w:rsidRPr="000D2804" w:rsidTr="00961CF3">
        <w:trPr>
          <w:trHeight w:val="460"/>
          <w:jc w:val="right"/>
        </w:trPr>
        <w:tc>
          <w:tcPr>
            <w:tcW w:w="560" w:type="dxa"/>
            <w:tcBorders>
              <w:top w:val="single" w:sz="4" w:space="0" w:color="auto"/>
              <w:left w:val="single" w:sz="4" w:space="0" w:color="auto"/>
              <w:bottom w:val="single" w:sz="4" w:space="0" w:color="auto"/>
              <w:right w:val="single" w:sz="4" w:space="0" w:color="auto"/>
            </w:tcBorders>
            <w:vAlign w:val="center"/>
          </w:tcPr>
          <w:p w:rsidR="00961CF3" w:rsidRPr="0036113F" w:rsidRDefault="00961CF3" w:rsidP="00961CF3">
            <w:pPr>
              <w:spacing w:before="60" w:after="60"/>
            </w:pPr>
            <w:r w:rsidRPr="0036113F">
              <w:t>6.</w:t>
            </w:r>
          </w:p>
        </w:tc>
        <w:tc>
          <w:tcPr>
            <w:tcW w:w="5961" w:type="dxa"/>
            <w:tcBorders>
              <w:top w:val="single" w:sz="4" w:space="0" w:color="auto"/>
              <w:left w:val="single" w:sz="4" w:space="0" w:color="auto"/>
              <w:bottom w:val="single" w:sz="4" w:space="0" w:color="auto"/>
              <w:right w:val="single" w:sz="4" w:space="0" w:color="auto"/>
            </w:tcBorders>
            <w:vAlign w:val="center"/>
          </w:tcPr>
          <w:p w:rsidR="00961CF3" w:rsidRPr="0036113F" w:rsidRDefault="00961CF3" w:rsidP="00961CF3">
            <w:pPr>
              <w:pStyle w:val="ConsPlusNormal"/>
              <w:ind w:firstLine="0"/>
              <w:rPr>
                <w:rFonts w:ascii="Times New Roman" w:hAnsi="Times New Roman" w:cs="Times New Roman"/>
                <w:sz w:val="24"/>
                <w:szCs w:val="24"/>
              </w:rPr>
            </w:pPr>
            <w:r w:rsidRPr="0036113F">
              <w:rPr>
                <w:rFonts w:ascii="Times New Roman" w:hAnsi="Times New Roman" w:cs="Times New Roman"/>
                <w:sz w:val="24"/>
                <w:szCs w:val="24"/>
              </w:rPr>
              <w:t xml:space="preserve">Том 2. </w:t>
            </w:r>
            <w:r>
              <w:rPr>
                <w:rFonts w:ascii="Times New Roman" w:hAnsi="Times New Roman" w:cs="Times New Roman"/>
                <w:sz w:val="24"/>
                <w:szCs w:val="24"/>
              </w:rPr>
              <w:t xml:space="preserve">Схема </w:t>
            </w:r>
            <w:r w:rsidRPr="00961CF3">
              <w:rPr>
                <w:rFonts w:ascii="Times New Roman" w:hAnsi="Times New Roman" w:cs="Times New Roman"/>
                <w:sz w:val="24"/>
                <w:szCs w:val="24"/>
              </w:rPr>
              <w:t>местоположения существующих и строящихся объектов местного значения поселени</w:t>
            </w:r>
            <w:r>
              <w:rPr>
                <w:rFonts w:ascii="Times New Roman" w:hAnsi="Times New Roman" w:cs="Times New Roman"/>
                <w:sz w:val="24"/>
                <w:szCs w:val="24"/>
              </w:rPr>
              <w:t xml:space="preserve">я. Село </w:t>
            </w:r>
            <w:proofErr w:type="spellStart"/>
            <w:r>
              <w:rPr>
                <w:rFonts w:ascii="Times New Roman" w:hAnsi="Times New Roman" w:cs="Times New Roman"/>
                <w:sz w:val="24"/>
                <w:szCs w:val="24"/>
              </w:rPr>
              <w:t>Пестровка</w:t>
            </w:r>
            <w:proofErr w:type="spellEnd"/>
            <w:r>
              <w:rPr>
                <w:rFonts w:ascii="Times New Roman" w:hAnsi="Times New Roman" w:cs="Times New Roman"/>
                <w:sz w:val="24"/>
                <w:szCs w:val="24"/>
              </w:rPr>
              <w:t>. Поселок Мокрый Дол</w:t>
            </w:r>
          </w:p>
        </w:tc>
        <w:tc>
          <w:tcPr>
            <w:tcW w:w="993" w:type="dxa"/>
            <w:tcBorders>
              <w:top w:val="single" w:sz="4" w:space="0" w:color="auto"/>
              <w:left w:val="single" w:sz="4" w:space="0" w:color="auto"/>
              <w:bottom w:val="single" w:sz="4" w:space="0" w:color="auto"/>
              <w:right w:val="single" w:sz="4" w:space="0" w:color="auto"/>
            </w:tcBorders>
            <w:vAlign w:val="center"/>
          </w:tcPr>
          <w:p w:rsidR="00961CF3" w:rsidRPr="0036113F" w:rsidRDefault="00961CF3" w:rsidP="00961CF3">
            <w:pPr>
              <w:spacing w:before="60" w:after="60"/>
              <w:jc w:val="center"/>
            </w:pPr>
            <w:r w:rsidRPr="0036113F">
              <w:t>НС</w:t>
            </w:r>
          </w:p>
        </w:tc>
        <w:tc>
          <w:tcPr>
            <w:tcW w:w="1002" w:type="dxa"/>
            <w:tcBorders>
              <w:top w:val="single" w:sz="4" w:space="0" w:color="auto"/>
              <w:left w:val="single" w:sz="4" w:space="0" w:color="auto"/>
              <w:bottom w:val="single" w:sz="4" w:space="0" w:color="auto"/>
              <w:right w:val="single" w:sz="4" w:space="0" w:color="auto"/>
            </w:tcBorders>
            <w:vAlign w:val="center"/>
          </w:tcPr>
          <w:p w:rsidR="00961CF3" w:rsidRPr="0036113F" w:rsidRDefault="00961CF3" w:rsidP="00961CF3">
            <w:pPr>
              <w:spacing w:before="60" w:after="60"/>
              <w:jc w:val="center"/>
            </w:pPr>
          </w:p>
        </w:tc>
        <w:tc>
          <w:tcPr>
            <w:tcW w:w="1230" w:type="dxa"/>
            <w:tcBorders>
              <w:top w:val="single" w:sz="4" w:space="0" w:color="auto"/>
              <w:left w:val="single" w:sz="4" w:space="0" w:color="auto"/>
              <w:bottom w:val="single" w:sz="4" w:space="0" w:color="auto"/>
              <w:right w:val="single" w:sz="4" w:space="0" w:color="auto"/>
            </w:tcBorders>
            <w:vAlign w:val="center"/>
          </w:tcPr>
          <w:p w:rsidR="00961CF3" w:rsidRPr="0036113F" w:rsidRDefault="00961CF3" w:rsidP="00961CF3">
            <w:pPr>
              <w:spacing w:before="60" w:after="60"/>
              <w:jc w:val="center"/>
            </w:pPr>
            <w:r w:rsidRPr="0036113F">
              <w:t>1:</w:t>
            </w:r>
            <w:r>
              <w:t>5</w:t>
            </w:r>
            <w:r w:rsidRPr="0036113F">
              <w:t>000</w:t>
            </w:r>
          </w:p>
        </w:tc>
      </w:tr>
      <w:tr w:rsidR="00961CF3" w:rsidRPr="000D2804" w:rsidTr="00961CF3">
        <w:trPr>
          <w:trHeight w:val="460"/>
          <w:jc w:val="right"/>
        </w:trPr>
        <w:tc>
          <w:tcPr>
            <w:tcW w:w="560" w:type="dxa"/>
            <w:tcBorders>
              <w:top w:val="single" w:sz="4" w:space="0" w:color="auto"/>
              <w:left w:val="single" w:sz="4" w:space="0" w:color="auto"/>
              <w:bottom w:val="single" w:sz="4" w:space="0" w:color="auto"/>
              <w:right w:val="single" w:sz="4" w:space="0" w:color="auto"/>
            </w:tcBorders>
            <w:vAlign w:val="center"/>
          </w:tcPr>
          <w:p w:rsidR="00961CF3" w:rsidRPr="0036113F" w:rsidRDefault="00961CF3" w:rsidP="00961CF3">
            <w:pPr>
              <w:spacing w:before="60" w:after="60"/>
            </w:pPr>
            <w:r w:rsidRPr="0036113F">
              <w:t>7.</w:t>
            </w:r>
          </w:p>
        </w:tc>
        <w:tc>
          <w:tcPr>
            <w:tcW w:w="5961" w:type="dxa"/>
            <w:tcBorders>
              <w:top w:val="single" w:sz="4" w:space="0" w:color="auto"/>
              <w:left w:val="single" w:sz="4" w:space="0" w:color="auto"/>
              <w:bottom w:val="single" w:sz="4" w:space="0" w:color="auto"/>
              <w:right w:val="single" w:sz="4" w:space="0" w:color="auto"/>
            </w:tcBorders>
            <w:vAlign w:val="center"/>
          </w:tcPr>
          <w:p w:rsidR="00961CF3" w:rsidRPr="0036113F" w:rsidRDefault="00961CF3" w:rsidP="00961CF3">
            <w:pPr>
              <w:pStyle w:val="ConsPlusNormal"/>
              <w:ind w:firstLine="0"/>
              <w:rPr>
                <w:rFonts w:ascii="Times New Roman" w:hAnsi="Times New Roman" w:cs="Times New Roman"/>
                <w:sz w:val="24"/>
                <w:szCs w:val="24"/>
              </w:rPr>
            </w:pPr>
            <w:r w:rsidRPr="0036113F">
              <w:rPr>
                <w:rFonts w:ascii="Times New Roman" w:hAnsi="Times New Roman" w:cs="Times New Roman"/>
                <w:sz w:val="24"/>
                <w:szCs w:val="24"/>
              </w:rPr>
              <w:t xml:space="preserve">Том 2. </w:t>
            </w:r>
            <w:r>
              <w:rPr>
                <w:rFonts w:ascii="Times New Roman" w:hAnsi="Times New Roman" w:cs="Times New Roman"/>
                <w:sz w:val="24"/>
                <w:szCs w:val="24"/>
              </w:rPr>
              <w:t xml:space="preserve">Схема </w:t>
            </w:r>
            <w:r w:rsidRPr="00961CF3">
              <w:rPr>
                <w:rFonts w:ascii="Times New Roman" w:hAnsi="Times New Roman" w:cs="Times New Roman"/>
                <w:sz w:val="24"/>
                <w:szCs w:val="24"/>
              </w:rPr>
              <w:t>местоположения существующих и строящихся объектов местного значения поселени</w:t>
            </w:r>
            <w:r>
              <w:rPr>
                <w:rFonts w:ascii="Times New Roman" w:hAnsi="Times New Roman" w:cs="Times New Roman"/>
                <w:sz w:val="24"/>
                <w:szCs w:val="24"/>
              </w:rPr>
              <w:t xml:space="preserve">я. Село Покровка. Поселок </w:t>
            </w:r>
            <w:proofErr w:type="spellStart"/>
            <w:r>
              <w:rPr>
                <w:rFonts w:ascii="Times New Roman" w:hAnsi="Times New Roman" w:cs="Times New Roman"/>
                <w:sz w:val="24"/>
                <w:szCs w:val="24"/>
              </w:rPr>
              <w:t>Шишовка</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961CF3" w:rsidRPr="0036113F" w:rsidRDefault="00961CF3" w:rsidP="00961CF3">
            <w:pPr>
              <w:spacing w:before="60" w:after="60"/>
              <w:jc w:val="center"/>
            </w:pPr>
            <w:r w:rsidRPr="0036113F">
              <w:t>НС</w:t>
            </w:r>
          </w:p>
        </w:tc>
        <w:tc>
          <w:tcPr>
            <w:tcW w:w="1002" w:type="dxa"/>
            <w:tcBorders>
              <w:top w:val="single" w:sz="4" w:space="0" w:color="auto"/>
              <w:left w:val="single" w:sz="4" w:space="0" w:color="auto"/>
              <w:bottom w:val="single" w:sz="4" w:space="0" w:color="auto"/>
              <w:right w:val="single" w:sz="4" w:space="0" w:color="auto"/>
            </w:tcBorders>
            <w:vAlign w:val="center"/>
          </w:tcPr>
          <w:p w:rsidR="00961CF3" w:rsidRPr="0036113F" w:rsidRDefault="00961CF3" w:rsidP="00961CF3">
            <w:pPr>
              <w:spacing w:before="60" w:after="60"/>
              <w:jc w:val="center"/>
            </w:pPr>
          </w:p>
        </w:tc>
        <w:tc>
          <w:tcPr>
            <w:tcW w:w="1230" w:type="dxa"/>
            <w:tcBorders>
              <w:top w:val="single" w:sz="4" w:space="0" w:color="auto"/>
              <w:left w:val="single" w:sz="4" w:space="0" w:color="auto"/>
              <w:bottom w:val="single" w:sz="4" w:space="0" w:color="auto"/>
              <w:right w:val="single" w:sz="4" w:space="0" w:color="auto"/>
            </w:tcBorders>
            <w:vAlign w:val="center"/>
          </w:tcPr>
          <w:p w:rsidR="00961CF3" w:rsidRPr="0036113F" w:rsidRDefault="00961CF3" w:rsidP="00961CF3">
            <w:pPr>
              <w:spacing w:before="60" w:after="60"/>
              <w:jc w:val="center"/>
            </w:pPr>
            <w:r w:rsidRPr="0036113F">
              <w:t>1:</w:t>
            </w:r>
            <w:r>
              <w:t>5</w:t>
            </w:r>
            <w:r w:rsidRPr="0036113F">
              <w:t>000</w:t>
            </w:r>
          </w:p>
        </w:tc>
      </w:tr>
      <w:tr w:rsidR="00961CF3" w:rsidRPr="000D2804" w:rsidTr="00961CF3">
        <w:trPr>
          <w:trHeight w:val="460"/>
          <w:jc w:val="right"/>
        </w:trPr>
        <w:tc>
          <w:tcPr>
            <w:tcW w:w="560" w:type="dxa"/>
            <w:tcBorders>
              <w:top w:val="single" w:sz="4" w:space="0" w:color="auto"/>
              <w:left w:val="single" w:sz="4" w:space="0" w:color="auto"/>
              <w:bottom w:val="single" w:sz="4" w:space="0" w:color="auto"/>
              <w:right w:val="single" w:sz="4" w:space="0" w:color="auto"/>
            </w:tcBorders>
            <w:vAlign w:val="center"/>
          </w:tcPr>
          <w:p w:rsidR="00961CF3" w:rsidRPr="0036113F" w:rsidRDefault="00961CF3" w:rsidP="00961CF3">
            <w:pPr>
              <w:spacing w:before="60" w:after="60"/>
            </w:pPr>
            <w:r w:rsidRPr="0036113F">
              <w:t>8.</w:t>
            </w:r>
          </w:p>
        </w:tc>
        <w:tc>
          <w:tcPr>
            <w:tcW w:w="5961" w:type="dxa"/>
            <w:tcBorders>
              <w:top w:val="single" w:sz="4" w:space="0" w:color="auto"/>
              <w:left w:val="single" w:sz="4" w:space="0" w:color="auto"/>
              <w:bottom w:val="single" w:sz="4" w:space="0" w:color="auto"/>
              <w:right w:val="single" w:sz="4" w:space="0" w:color="auto"/>
            </w:tcBorders>
            <w:vAlign w:val="center"/>
          </w:tcPr>
          <w:p w:rsidR="00961CF3" w:rsidRPr="0036113F" w:rsidRDefault="00961CF3" w:rsidP="00961CF3">
            <w:pPr>
              <w:pStyle w:val="ConsPlusNormal"/>
              <w:ind w:firstLine="0"/>
              <w:rPr>
                <w:rFonts w:ascii="Times New Roman" w:hAnsi="Times New Roman" w:cs="Times New Roman"/>
                <w:sz w:val="24"/>
                <w:szCs w:val="24"/>
              </w:rPr>
            </w:pPr>
            <w:r w:rsidRPr="0036113F">
              <w:rPr>
                <w:rFonts w:ascii="Times New Roman" w:hAnsi="Times New Roman" w:cs="Times New Roman"/>
                <w:sz w:val="24"/>
                <w:szCs w:val="24"/>
              </w:rPr>
              <w:t xml:space="preserve">Том 2. </w:t>
            </w:r>
            <w:r>
              <w:rPr>
                <w:rFonts w:ascii="Times New Roman" w:hAnsi="Times New Roman" w:cs="Times New Roman"/>
                <w:sz w:val="24"/>
                <w:szCs w:val="24"/>
              </w:rPr>
              <w:t xml:space="preserve">Схема </w:t>
            </w:r>
            <w:r w:rsidRPr="00961CF3">
              <w:rPr>
                <w:rFonts w:ascii="Times New Roman" w:hAnsi="Times New Roman" w:cs="Times New Roman"/>
                <w:sz w:val="24"/>
                <w:szCs w:val="24"/>
              </w:rPr>
              <w:t>местоположения существующих и строящихся объектов местного значения поселени</w:t>
            </w:r>
            <w:r>
              <w:rPr>
                <w:rFonts w:ascii="Times New Roman" w:hAnsi="Times New Roman" w:cs="Times New Roman"/>
                <w:sz w:val="24"/>
                <w:szCs w:val="24"/>
              </w:rPr>
              <w:t xml:space="preserve">я. Село </w:t>
            </w:r>
            <w:proofErr w:type="spellStart"/>
            <w:r>
              <w:rPr>
                <w:rFonts w:ascii="Times New Roman" w:hAnsi="Times New Roman" w:cs="Times New Roman"/>
                <w:sz w:val="24"/>
                <w:szCs w:val="24"/>
              </w:rPr>
              <w:t>Дьячевка</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961CF3" w:rsidRPr="0036113F" w:rsidRDefault="00961CF3" w:rsidP="00961CF3">
            <w:pPr>
              <w:spacing w:before="60" w:after="60"/>
              <w:jc w:val="center"/>
            </w:pPr>
            <w:r w:rsidRPr="0036113F">
              <w:t>НС</w:t>
            </w:r>
          </w:p>
        </w:tc>
        <w:tc>
          <w:tcPr>
            <w:tcW w:w="1002" w:type="dxa"/>
            <w:tcBorders>
              <w:top w:val="single" w:sz="4" w:space="0" w:color="auto"/>
              <w:left w:val="single" w:sz="4" w:space="0" w:color="auto"/>
              <w:bottom w:val="single" w:sz="4" w:space="0" w:color="auto"/>
              <w:right w:val="single" w:sz="4" w:space="0" w:color="auto"/>
            </w:tcBorders>
            <w:vAlign w:val="center"/>
          </w:tcPr>
          <w:p w:rsidR="00961CF3" w:rsidRPr="0036113F" w:rsidRDefault="00961CF3" w:rsidP="00961CF3">
            <w:pPr>
              <w:spacing w:before="60" w:after="60"/>
              <w:jc w:val="center"/>
            </w:pPr>
          </w:p>
        </w:tc>
        <w:tc>
          <w:tcPr>
            <w:tcW w:w="1230" w:type="dxa"/>
            <w:tcBorders>
              <w:top w:val="single" w:sz="4" w:space="0" w:color="auto"/>
              <w:left w:val="single" w:sz="4" w:space="0" w:color="auto"/>
              <w:bottom w:val="single" w:sz="4" w:space="0" w:color="auto"/>
              <w:right w:val="single" w:sz="4" w:space="0" w:color="auto"/>
            </w:tcBorders>
            <w:vAlign w:val="center"/>
          </w:tcPr>
          <w:p w:rsidR="00961CF3" w:rsidRPr="0036113F" w:rsidRDefault="00961CF3" w:rsidP="00961CF3">
            <w:pPr>
              <w:spacing w:before="60" w:after="60"/>
              <w:jc w:val="center"/>
            </w:pPr>
            <w:r w:rsidRPr="0036113F">
              <w:t>1:</w:t>
            </w:r>
            <w:r>
              <w:t>5</w:t>
            </w:r>
            <w:r w:rsidRPr="0036113F">
              <w:t>000</w:t>
            </w:r>
          </w:p>
        </w:tc>
      </w:tr>
      <w:tr w:rsidR="00961CF3" w:rsidRPr="000D2804" w:rsidTr="00961CF3">
        <w:trPr>
          <w:trHeight w:val="460"/>
          <w:jc w:val="right"/>
        </w:trPr>
        <w:tc>
          <w:tcPr>
            <w:tcW w:w="560" w:type="dxa"/>
            <w:tcBorders>
              <w:top w:val="single" w:sz="4" w:space="0" w:color="auto"/>
              <w:left w:val="single" w:sz="4" w:space="0" w:color="auto"/>
              <w:bottom w:val="single" w:sz="4" w:space="0" w:color="auto"/>
              <w:right w:val="single" w:sz="4" w:space="0" w:color="auto"/>
            </w:tcBorders>
            <w:vAlign w:val="center"/>
          </w:tcPr>
          <w:p w:rsidR="00961CF3" w:rsidRPr="0036113F" w:rsidRDefault="00961CF3" w:rsidP="00961CF3">
            <w:pPr>
              <w:spacing w:before="60" w:after="60"/>
            </w:pPr>
            <w:r w:rsidRPr="0036113F">
              <w:t>9.</w:t>
            </w:r>
          </w:p>
        </w:tc>
        <w:tc>
          <w:tcPr>
            <w:tcW w:w="5961" w:type="dxa"/>
            <w:tcBorders>
              <w:top w:val="single" w:sz="4" w:space="0" w:color="auto"/>
              <w:left w:val="single" w:sz="4" w:space="0" w:color="auto"/>
              <w:bottom w:val="single" w:sz="4" w:space="0" w:color="auto"/>
              <w:right w:val="single" w:sz="4" w:space="0" w:color="auto"/>
            </w:tcBorders>
            <w:vAlign w:val="center"/>
          </w:tcPr>
          <w:p w:rsidR="00961CF3" w:rsidRPr="0036113F" w:rsidRDefault="00961CF3" w:rsidP="00961CF3">
            <w:pPr>
              <w:pStyle w:val="ConsPlusNormal"/>
              <w:ind w:firstLine="0"/>
              <w:rPr>
                <w:rFonts w:ascii="Times New Roman" w:hAnsi="Times New Roman" w:cs="Times New Roman"/>
                <w:sz w:val="24"/>
                <w:szCs w:val="24"/>
              </w:rPr>
            </w:pPr>
            <w:r w:rsidRPr="0036113F">
              <w:rPr>
                <w:rFonts w:ascii="Times New Roman" w:hAnsi="Times New Roman" w:cs="Times New Roman"/>
                <w:sz w:val="24"/>
                <w:szCs w:val="24"/>
              </w:rPr>
              <w:t xml:space="preserve">Том 2. </w:t>
            </w:r>
            <w:r>
              <w:rPr>
                <w:rFonts w:ascii="Times New Roman" w:hAnsi="Times New Roman" w:cs="Times New Roman"/>
                <w:sz w:val="24"/>
                <w:szCs w:val="24"/>
              </w:rPr>
              <w:t xml:space="preserve">Схема </w:t>
            </w:r>
            <w:r w:rsidRPr="00961CF3">
              <w:rPr>
                <w:rFonts w:ascii="Times New Roman" w:hAnsi="Times New Roman" w:cs="Times New Roman"/>
                <w:sz w:val="24"/>
                <w:szCs w:val="24"/>
              </w:rPr>
              <w:t>местоположения существующих и строящихся объектов местного значения поселени</w:t>
            </w:r>
            <w:r>
              <w:rPr>
                <w:rFonts w:ascii="Times New Roman" w:hAnsi="Times New Roman" w:cs="Times New Roman"/>
                <w:sz w:val="24"/>
                <w:szCs w:val="24"/>
              </w:rPr>
              <w:t xml:space="preserve">я. Село </w:t>
            </w:r>
            <w:proofErr w:type="spellStart"/>
            <w:r>
              <w:rPr>
                <w:rFonts w:ascii="Times New Roman" w:hAnsi="Times New Roman" w:cs="Times New Roman"/>
                <w:sz w:val="24"/>
                <w:szCs w:val="24"/>
              </w:rPr>
              <w:t>Порзово</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961CF3" w:rsidRPr="0036113F" w:rsidRDefault="00961CF3" w:rsidP="00961CF3">
            <w:pPr>
              <w:spacing w:before="60" w:after="60"/>
              <w:jc w:val="center"/>
            </w:pPr>
            <w:r w:rsidRPr="0036113F">
              <w:t>НС</w:t>
            </w:r>
          </w:p>
        </w:tc>
        <w:tc>
          <w:tcPr>
            <w:tcW w:w="1002" w:type="dxa"/>
            <w:tcBorders>
              <w:top w:val="single" w:sz="4" w:space="0" w:color="auto"/>
              <w:left w:val="single" w:sz="4" w:space="0" w:color="auto"/>
              <w:bottom w:val="single" w:sz="4" w:space="0" w:color="auto"/>
              <w:right w:val="single" w:sz="4" w:space="0" w:color="auto"/>
            </w:tcBorders>
            <w:vAlign w:val="center"/>
          </w:tcPr>
          <w:p w:rsidR="00961CF3" w:rsidRPr="0036113F" w:rsidRDefault="00961CF3" w:rsidP="00961CF3">
            <w:pPr>
              <w:spacing w:before="60" w:after="60"/>
              <w:jc w:val="center"/>
            </w:pPr>
          </w:p>
        </w:tc>
        <w:tc>
          <w:tcPr>
            <w:tcW w:w="1230" w:type="dxa"/>
            <w:tcBorders>
              <w:top w:val="single" w:sz="4" w:space="0" w:color="auto"/>
              <w:left w:val="single" w:sz="4" w:space="0" w:color="auto"/>
              <w:bottom w:val="single" w:sz="4" w:space="0" w:color="auto"/>
              <w:right w:val="single" w:sz="4" w:space="0" w:color="auto"/>
            </w:tcBorders>
            <w:vAlign w:val="center"/>
          </w:tcPr>
          <w:p w:rsidR="00961CF3" w:rsidRPr="0036113F" w:rsidRDefault="00961CF3" w:rsidP="00961CF3">
            <w:pPr>
              <w:spacing w:before="60" w:after="60"/>
              <w:jc w:val="center"/>
            </w:pPr>
            <w:r w:rsidRPr="0036113F">
              <w:t>1:</w:t>
            </w:r>
            <w:r>
              <w:t>5</w:t>
            </w:r>
            <w:r w:rsidRPr="0036113F">
              <w:t>000</w:t>
            </w:r>
          </w:p>
        </w:tc>
      </w:tr>
      <w:tr w:rsidR="00961CF3" w:rsidRPr="000D2804" w:rsidTr="00961CF3">
        <w:trPr>
          <w:trHeight w:val="460"/>
          <w:jc w:val="right"/>
        </w:trPr>
        <w:tc>
          <w:tcPr>
            <w:tcW w:w="560" w:type="dxa"/>
            <w:tcBorders>
              <w:top w:val="single" w:sz="4" w:space="0" w:color="auto"/>
              <w:left w:val="single" w:sz="4" w:space="0" w:color="auto"/>
              <w:bottom w:val="single" w:sz="4" w:space="0" w:color="auto"/>
              <w:right w:val="single" w:sz="4" w:space="0" w:color="auto"/>
            </w:tcBorders>
            <w:vAlign w:val="center"/>
          </w:tcPr>
          <w:p w:rsidR="00961CF3" w:rsidRPr="0036113F" w:rsidRDefault="00961CF3" w:rsidP="00961CF3">
            <w:pPr>
              <w:spacing w:before="60" w:after="60"/>
            </w:pPr>
            <w:r w:rsidRPr="0036113F">
              <w:t>10.</w:t>
            </w:r>
          </w:p>
        </w:tc>
        <w:tc>
          <w:tcPr>
            <w:tcW w:w="5961" w:type="dxa"/>
            <w:tcBorders>
              <w:top w:val="single" w:sz="4" w:space="0" w:color="auto"/>
              <w:left w:val="single" w:sz="4" w:space="0" w:color="auto"/>
              <w:bottom w:val="single" w:sz="4" w:space="0" w:color="auto"/>
              <w:right w:val="single" w:sz="4" w:space="0" w:color="auto"/>
            </w:tcBorders>
            <w:vAlign w:val="center"/>
          </w:tcPr>
          <w:p w:rsidR="00961CF3" w:rsidRPr="0036113F" w:rsidRDefault="00961CF3" w:rsidP="00961CF3">
            <w:pPr>
              <w:pStyle w:val="ConsPlusNormal"/>
              <w:ind w:firstLine="0"/>
              <w:rPr>
                <w:rFonts w:ascii="Times New Roman" w:hAnsi="Times New Roman" w:cs="Times New Roman"/>
                <w:sz w:val="24"/>
                <w:szCs w:val="24"/>
              </w:rPr>
            </w:pPr>
            <w:r w:rsidRPr="0036113F">
              <w:rPr>
                <w:rFonts w:ascii="Times New Roman" w:hAnsi="Times New Roman" w:cs="Times New Roman"/>
                <w:sz w:val="24"/>
                <w:szCs w:val="24"/>
              </w:rPr>
              <w:t xml:space="preserve">Том 2. </w:t>
            </w:r>
            <w:r>
              <w:rPr>
                <w:rFonts w:ascii="Times New Roman" w:hAnsi="Times New Roman" w:cs="Times New Roman"/>
                <w:sz w:val="24"/>
                <w:szCs w:val="24"/>
              </w:rPr>
              <w:t xml:space="preserve">Схема </w:t>
            </w:r>
            <w:r w:rsidRPr="00961CF3">
              <w:rPr>
                <w:rFonts w:ascii="Times New Roman" w:hAnsi="Times New Roman" w:cs="Times New Roman"/>
                <w:sz w:val="24"/>
                <w:szCs w:val="24"/>
              </w:rPr>
              <w:t>местоположения существующих и строящихся объектов местного значения поселени</w:t>
            </w:r>
            <w:r>
              <w:rPr>
                <w:rFonts w:ascii="Times New Roman" w:hAnsi="Times New Roman" w:cs="Times New Roman"/>
                <w:sz w:val="24"/>
                <w:szCs w:val="24"/>
              </w:rPr>
              <w:t>я. Село Бегуч</w:t>
            </w:r>
          </w:p>
        </w:tc>
        <w:tc>
          <w:tcPr>
            <w:tcW w:w="993" w:type="dxa"/>
            <w:tcBorders>
              <w:top w:val="single" w:sz="4" w:space="0" w:color="auto"/>
              <w:left w:val="single" w:sz="4" w:space="0" w:color="auto"/>
              <w:bottom w:val="single" w:sz="4" w:space="0" w:color="auto"/>
              <w:right w:val="single" w:sz="4" w:space="0" w:color="auto"/>
            </w:tcBorders>
            <w:vAlign w:val="center"/>
          </w:tcPr>
          <w:p w:rsidR="00961CF3" w:rsidRPr="0036113F" w:rsidRDefault="00961CF3" w:rsidP="00961CF3">
            <w:pPr>
              <w:spacing w:before="60" w:after="60"/>
              <w:jc w:val="center"/>
            </w:pPr>
            <w:r w:rsidRPr="0036113F">
              <w:t>НС</w:t>
            </w:r>
          </w:p>
        </w:tc>
        <w:tc>
          <w:tcPr>
            <w:tcW w:w="1002" w:type="dxa"/>
            <w:tcBorders>
              <w:top w:val="single" w:sz="4" w:space="0" w:color="auto"/>
              <w:left w:val="single" w:sz="4" w:space="0" w:color="auto"/>
              <w:bottom w:val="single" w:sz="4" w:space="0" w:color="auto"/>
              <w:right w:val="single" w:sz="4" w:space="0" w:color="auto"/>
            </w:tcBorders>
            <w:vAlign w:val="center"/>
          </w:tcPr>
          <w:p w:rsidR="00961CF3" w:rsidRPr="0036113F" w:rsidRDefault="00961CF3" w:rsidP="00961CF3">
            <w:pPr>
              <w:spacing w:before="60" w:after="60"/>
              <w:jc w:val="center"/>
            </w:pPr>
          </w:p>
        </w:tc>
        <w:tc>
          <w:tcPr>
            <w:tcW w:w="1230" w:type="dxa"/>
            <w:tcBorders>
              <w:top w:val="single" w:sz="4" w:space="0" w:color="auto"/>
              <w:left w:val="single" w:sz="4" w:space="0" w:color="auto"/>
              <w:bottom w:val="single" w:sz="4" w:space="0" w:color="auto"/>
              <w:right w:val="single" w:sz="4" w:space="0" w:color="auto"/>
            </w:tcBorders>
            <w:vAlign w:val="center"/>
          </w:tcPr>
          <w:p w:rsidR="00961CF3" w:rsidRPr="0036113F" w:rsidRDefault="00961CF3" w:rsidP="00961CF3">
            <w:pPr>
              <w:spacing w:before="60" w:after="60"/>
              <w:jc w:val="center"/>
            </w:pPr>
            <w:r w:rsidRPr="0036113F">
              <w:t>1:</w:t>
            </w:r>
            <w:r>
              <w:t>5</w:t>
            </w:r>
            <w:r w:rsidRPr="0036113F">
              <w:t>000</w:t>
            </w:r>
          </w:p>
        </w:tc>
      </w:tr>
      <w:tr w:rsidR="00D55836" w:rsidRPr="000D2804" w:rsidTr="00961CF3">
        <w:trPr>
          <w:trHeight w:val="693"/>
          <w:jc w:val="right"/>
        </w:trPr>
        <w:tc>
          <w:tcPr>
            <w:tcW w:w="560" w:type="dxa"/>
            <w:tcBorders>
              <w:top w:val="single" w:sz="4" w:space="0" w:color="auto"/>
              <w:left w:val="single" w:sz="4" w:space="0" w:color="auto"/>
              <w:bottom w:val="single" w:sz="4" w:space="0" w:color="auto"/>
              <w:right w:val="single" w:sz="4" w:space="0" w:color="auto"/>
            </w:tcBorders>
            <w:vAlign w:val="center"/>
          </w:tcPr>
          <w:p w:rsidR="00D55836" w:rsidRPr="0036113F" w:rsidRDefault="0036113F" w:rsidP="007A5DD5">
            <w:pPr>
              <w:spacing w:before="60" w:after="60"/>
            </w:pPr>
            <w:r>
              <w:t>11</w:t>
            </w:r>
            <w:r w:rsidR="00D55836" w:rsidRPr="0036113F">
              <w:t>.</w:t>
            </w:r>
          </w:p>
        </w:tc>
        <w:tc>
          <w:tcPr>
            <w:tcW w:w="5961" w:type="dxa"/>
            <w:tcBorders>
              <w:top w:val="single" w:sz="4" w:space="0" w:color="auto"/>
              <w:left w:val="single" w:sz="4" w:space="0" w:color="auto"/>
              <w:bottom w:val="single" w:sz="4" w:space="0" w:color="auto"/>
              <w:right w:val="single" w:sz="4" w:space="0" w:color="auto"/>
            </w:tcBorders>
            <w:vAlign w:val="center"/>
          </w:tcPr>
          <w:p w:rsidR="00D55836" w:rsidRPr="0036113F" w:rsidRDefault="00D55836" w:rsidP="00D55836">
            <w:pPr>
              <w:pStyle w:val="ConsPlusNormal"/>
              <w:ind w:firstLine="0"/>
              <w:rPr>
                <w:rFonts w:ascii="Times New Roman" w:hAnsi="Times New Roman" w:cs="Times New Roman"/>
                <w:sz w:val="24"/>
                <w:szCs w:val="24"/>
              </w:rPr>
            </w:pPr>
            <w:r w:rsidRPr="0036113F">
              <w:rPr>
                <w:rFonts w:ascii="Times New Roman" w:hAnsi="Times New Roman" w:cs="Times New Roman"/>
                <w:sz w:val="24"/>
                <w:szCs w:val="24"/>
              </w:rPr>
              <w:t xml:space="preserve">Том 2. </w:t>
            </w:r>
            <w:r w:rsidR="0036113F" w:rsidRPr="0036113F">
              <w:rPr>
                <w:rFonts w:ascii="Times New Roman" w:hAnsi="Times New Roman" w:cs="Times New Roman"/>
                <w:sz w:val="24"/>
                <w:szCs w:val="24"/>
              </w:rPr>
              <w:t>Схема комплексной оценки территории. Схема зон с особыми условиями использования территорий.</w:t>
            </w:r>
          </w:p>
        </w:tc>
        <w:tc>
          <w:tcPr>
            <w:tcW w:w="993" w:type="dxa"/>
            <w:tcBorders>
              <w:top w:val="single" w:sz="4" w:space="0" w:color="auto"/>
              <w:left w:val="single" w:sz="4" w:space="0" w:color="auto"/>
              <w:bottom w:val="single" w:sz="4" w:space="0" w:color="auto"/>
              <w:right w:val="single" w:sz="4" w:space="0" w:color="auto"/>
            </w:tcBorders>
            <w:vAlign w:val="center"/>
          </w:tcPr>
          <w:p w:rsidR="00D55836" w:rsidRPr="0036113F" w:rsidRDefault="00D55836" w:rsidP="007A5DD5">
            <w:pPr>
              <w:spacing w:before="60" w:after="60"/>
              <w:jc w:val="center"/>
            </w:pPr>
            <w:r w:rsidRPr="0036113F">
              <w:t>НС</w:t>
            </w:r>
          </w:p>
        </w:tc>
        <w:tc>
          <w:tcPr>
            <w:tcW w:w="1002" w:type="dxa"/>
            <w:tcBorders>
              <w:top w:val="single" w:sz="4" w:space="0" w:color="auto"/>
              <w:left w:val="single" w:sz="4" w:space="0" w:color="auto"/>
              <w:bottom w:val="single" w:sz="4" w:space="0" w:color="auto"/>
              <w:right w:val="single" w:sz="4" w:space="0" w:color="auto"/>
            </w:tcBorders>
            <w:vAlign w:val="center"/>
          </w:tcPr>
          <w:p w:rsidR="00D55836" w:rsidRPr="0036113F" w:rsidRDefault="00D55836" w:rsidP="007A5DD5">
            <w:pPr>
              <w:spacing w:before="60" w:after="60"/>
              <w:jc w:val="center"/>
            </w:pPr>
          </w:p>
        </w:tc>
        <w:tc>
          <w:tcPr>
            <w:tcW w:w="1230" w:type="dxa"/>
            <w:tcBorders>
              <w:top w:val="single" w:sz="4" w:space="0" w:color="auto"/>
              <w:left w:val="single" w:sz="4" w:space="0" w:color="auto"/>
              <w:bottom w:val="single" w:sz="4" w:space="0" w:color="auto"/>
              <w:right w:val="single" w:sz="4" w:space="0" w:color="auto"/>
            </w:tcBorders>
            <w:vAlign w:val="center"/>
          </w:tcPr>
          <w:p w:rsidR="00D55836" w:rsidRPr="0036113F" w:rsidRDefault="00D55836" w:rsidP="007A5DD5">
            <w:pPr>
              <w:spacing w:before="60" w:after="60"/>
              <w:jc w:val="center"/>
            </w:pPr>
            <w:r w:rsidRPr="0036113F">
              <w:t>1:10000</w:t>
            </w:r>
          </w:p>
        </w:tc>
      </w:tr>
    </w:tbl>
    <w:p w:rsidR="007434AD" w:rsidRPr="007434AD" w:rsidRDefault="007434AD" w:rsidP="007434AD"/>
    <w:p w:rsidR="007104B2" w:rsidRDefault="007104B2" w:rsidP="007104B2">
      <w:pPr>
        <w:ind w:firstLine="720"/>
        <w:jc w:val="both"/>
        <w:sectPr w:rsidR="007104B2" w:rsidSect="00E6305F">
          <w:headerReference w:type="default" r:id="rId11"/>
          <w:footerReference w:type="even" r:id="rId12"/>
          <w:footerReference w:type="default" r:id="rId13"/>
          <w:footerReference w:type="first" r:id="rId14"/>
          <w:pgSz w:w="11906" w:h="16838"/>
          <w:pgMar w:top="1134" w:right="851" w:bottom="1134" w:left="1701" w:header="709" w:footer="709" w:gutter="0"/>
          <w:cols w:space="708"/>
          <w:titlePg/>
          <w:docGrid w:linePitch="360"/>
        </w:sectPr>
      </w:pPr>
    </w:p>
    <w:p w:rsidR="003A0EB8" w:rsidRDefault="003A0EB8" w:rsidP="001069CA">
      <w:pPr>
        <w:pStyle w:val="10"/>
        <w:spacing w:before="360"/>
        <w:ind w:left="720"/>
        <w:jc w:val="center"/>
        <w:rPr>
          <w:b/>
          <w:bCs/>
          <w:i w:val="0"/>
          <w:caps/>
          <w:sz w:val="24"/>
        </w:rPr>
      </w:pPr>
      <w:bookmarkStart w:id="7" w:name="_Toc4071291"/>
      <w:r>
        <w:rPr>
          <w:b/>
          <w:bCs/>
          <w:i w:val="0"/>
          <w:caps/>
          <w:sz w:val="24"/>
        </w:rPr>
        <w:lastRenderedPageBreak/>
        <w:t>Авторский коллектив</w:t>
      </w:r>
      <w:bookmarkEnd w:id="7"/>
    </w:p>
    <w:p w:rsidR="003A0EB8" w:rsidRPr="003A0EB8" w:rsidRDefault="003A0EB8" w:rsidP="003A0EB8"/>
    <w:tbl>
      <w:tblPr>
        <w:tblW w:w="966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1"/>
        <w:gridCol w:w="2239"/>
        <w:gridCol w:w="1843"/>
      </w:tblGrid>
      <w:tr w:rsidR="003A0EB8" w:rsidRPr="00BF1D77" w:rsidTr="00CC4021">
        <w:trPr>
          <w:trHeight w:hRule="exact" w:val="344"/>
        </w:trPr>
        <w:tc>
          <w:tcPr>
            <w:tcW w:w="5581" w:type="dxa"/>
            <w:vAlign w:val="center"/>
          </w:tcPr>
          <w:p w:rsidR="003A0EB8" w:rsidRPr="003A0EB8" w:rsidRDefault="003A0EB8" w:rsidP="003A0EB8">
            <w:pPr>
              <w:pStyle w:val="affb"/>
              <w:spacing w:line="276" w:lineRule="auto"/>
              <w:jc w:val="center"/>
              <w:rPr>
                <w:b/>
                <w:sz w:val="24"/>
                <w:szCs w:val="24"/>
              </w:rPr>
            </w:pPr>
            <w:r w:rsidRPr="003A0EB8">
              <w:rPr>
                <w:b/>
                <w:sz w:val="24"/>
                <w:szCs w:val="24"/>
              </w:rPr>
              <w:t>Должность</w:t>
            </w:r>
          </w:p>
        </w:tc>
        <w:tc>
          <w:tcPr>
            <w:tcW w:w="2239" w:type="dxa"/>
            <w:vAlign w:val="center"/>
          </w:tcPr>
          <w:p w:rsidR="003A0EB8" w:rsidRPr="003A0EB8" w:rsidRDefault="003A0EB8" w:rsidP="003A0EB8">
            <w:pPr>
              <w:pStyle w:val="affb"/>
              <w:spacing w:line="276" w:lineRule="auto"/>
              <w:jc w:val="center"/>
              <w:rPr>
                <w:b/>
                <w:sz w:val="24"/>
                <w:szCs w:val="24"/>
              </w:rPr>
            </w:pPr>
            <w:r w:rsidRPr="003A0EB8">
              <w:rPr>
                <w:b/>
                <w:sz w:val="24"/>
                <w:szCs w:val="24"/>
              </w:rPr>
              <w:t>Фамилия И.О.</w:t>
            </w:r>
          </w:p>
        </w:tc>
        <w:tc>
          <w:tcPr>
            <w:tcW w:w="1843" w:type="dxa"/>
            <w:vAlign w:val="center"/>
          </w:tcPr>
          <w:p w:rsidR="003A0EB8" w:rsidRPr="003A0EB8" w:rsidRDefault="003A0EB8" w:rsidP="003A0EB8">
            <w:pPr>
              <w:pStyle w:val="affb"/>
              <w:spacing w:line="276" w:lineRule="auto"/>
              <w:jc w:val="center"/>
              <w:rPr>
                <w:b/>
                <w:sz w:val="24"/>
                <w:szCs w:val="24"/>
              </w:rPr>
            </w:pPr>
            <w:r w:rsidRPr="003A0EB8">
              <w:rPr>
                <w:b/>
                <w:sz w:val="24"/>
                <w:szCs w:val="24"/>
              </w:rPr>
              <w:t>Подпись</w:t>
            </w:r>
          </w:p>
        </w:tc>
      </w:tr>
      <w:tr w:rsidR="003A0EB8" w:rsidRPr="00BF1D77" w:rsidTr="00B410A7">
        <w:trPr>
          <w:trHeight w:hRule="exact" w:val="439"/>
        </w:trPr>
        <w:tc>
          <w:tcPr>
            <w:tcW w:w="5581" w:type="dxa"/>
            <w:vAlign w:val="center"/>
          </w:tcPr>
          <w:p w:rsidR="003A0EB8" w:rsidRPr="00BF1D77" w:rsidRDefault="003A0EB8" w:rsidP="003A0EB8">
            <w:pPr>
              <w:spacing w:line="276" w:lineRule="auto"/>
            </w:pPr>
            <w:r>
              <w:t>Главный архитектор проекта</w:t>
            </w:r>
          </w:p>
        </w:tc>
        <w:tc>
          <w:tcPr>
            <w:tcW w:w="2239" w:type="dxa"/>
            <w:vAlign w:val="center"/>
          </w:tcPr>
          <w:p w:rsidR="003A0EB8" w:rsidRPr="00BF1D77" w:rsidRDefault="003A0EB8" w:rsidP="003A0EB8">
            <w:pPr>
              <w:spacing w:line="276" w:lineRule="auto"/>
            </w:pPr>
            <w:proofErr w:type="spellStart"/>
            <w:r>
              <w:t>Шуляк</w:t>
            </w:r>
            <w:proofErr w:type="spellEnd"/>
            <w:r>
              <w:t xml:space="preserve"> И.В.</w:t>
            </w:r>
          </w:p>
        </w:tc>
        <w:tc>
          <w:tcPr>
            <w:tcW w:w="1843" w:type="dxa"/>
            <w:vAlign w:val="center"/>
          </w:tcPr>
          <w:p w:rsidR="003A0EB8" w:rsidRPr="00BF1D77" w:rsidRDefault="003A0EB8" w:rsidP="003A0EB8">
            <w:pPr>
              <w:spacing w:line="276" w:lineRule="auto"/>
            </w:pPr>
          </w:p>
        </w:tc>
      </w:tr>
      <w:tr w:rsidR="003A0EB8" w:rsidRPr="00BF1D77" w:rsidTr="00B410A7">
        <w:trPr>
          <w:trHeight w:hRule="exact" w:val="454"/>
        </w:trPr>
        <w:tc>
          <w:tcPr>
            <w:tcW w:w="5581" w:type="dxa"/>
            <w:vAlign w:val="center"/>
          </w:tcPr>
          <w:p w:rsidR="003A0EB8" w:rsidRPr="00BF1D77" w:rsidRDefault="003A0EB8" w:rsidP="003A0EB8">
            <w:pPr>
              <w:spacing w:line="276" w:lineRule="auto"/>
            </w:pPr>
            <w:r w:rsidRPr="00BF1D77">
              <w:t xml:space="preserve">Главный инженер </w:t>
            </w:r>
            <w:r>
              <w:t>проекта</w:t>
            </w:r>
          </w:p>
        </w:tc>
        <w:tc>
          <w:tcPr>
            <w:tcW w:w="2239" w:type="dxa"/>
            <w:vAlign w:val="center"/>
          </w:tcPr>
          <w:p w:rsidR="003A0EB8" w:rsidRPr="00BF1D77" w:rsidRDefault="003A0EB8" w:rsidP="003A0EB8">
            <w:pPr>
              <w:spacing w:line="276" w:lineRule="auto"/>
            </w:pPr>
            <w:r>
              <w:t>Ступин В.В.</w:t>
            </w:r>
          </w:p>
        </w:tc>
        <w:tc>
          <w:tcPr>
            <w:tcW w:w="1843" w:type="dxa"/>
            <w:vAlign w:val="center"/>
          </w:tcPr>
          <w:p w:rsidR="003A0EB8" w:rsidRPr="00BF1D77" w:rsidRDefault="003A0EB8" w:rsidP="003A0EB8">
            <w:pPr>
              <w:spacing w:line="276" w:lineRule="auto"/>
            </w:pPr>
          </w:p>
        </w:tc>
      </w:tr>
      <w:tr w:rsidR="003A0EB8" w:rsidRPr="00BF1D77" w:rsidTr="00B410A7">
        <w:trPr>
          <w:trHeight w:hRule="exact" w:val="454"/>
        </w:trPr>
        <w:tc>
          <w:tcPr>
            <w:tcW w:w="5581" w:type="dxa"/>
            <w:vAlign w:val="center"/>
          </w:tcPr>
          <w:p w:rsidR="003A0EB8" w:rsidRPr="00BF1D77" w:rsidRDefault="003A0EB8" w:rsidP="003A0EB8">
            <w:pPr>
              <w:spacing w:line="276" w:lineRule="auto"/>
            </w:pPr>
            <w:r>
              <w:t xml:space="preserve">Ведущий архитектор </w:t>
            </w:r>
          </w:p>
        </w:tc>
        <w:tc>
          <w:tcPr>
            <w:tcW w:w="2239" w:type="dxa"/>
            <w:vAlign w:val="center"/>
          </w:tcPr>
          <w:p w:rsidR="003A0EB8" w:rsidRPr="00BF1D77" w:rsidRDefault="003A0EB8" w:rsidP="003A0EB8">
            <w:pPr>
              <w:spacing w:line="276" w:lineRule="auto"/>
            </w:pPr>
            <w:proofErr w:type="spellStart"/>
            <w:r>
              <w:t>Наянова</w:t>
            </w:r>
            <w:proofErr w:type="spellEnd"/>
            <w:r>
              <w:t xml:space="preserve"> Т.А.</w:t>
            </w:r>
          </w:p>
        </w:tc>
        <w:tc>
          <w:tcPr>
            <w:tcW w:w="1843" w:type="dxa"/>
            <w:vAlign w:val="center"/>
          </w:tcPr>
          <w:p w:rsidR="003A0EB8" w:rsidRPr="00BF1D77" w:rsidRDefault="003A0EB8" w:rsidP="003A0EB8">
            <w:pPr>
              <w:spacing w:line="276" w:lineRule="auto"/>
            </w:pPr>
          </w:p>
        </w:tc>
      </w:tr>
    </w:tbl>
    <w:p w:rsidR="003A0EB8" w:rsidRDefault="003A0EB8" w:rsidP="00193353">
      <w:pPr>
        <w:pStyle w:val="10"/>
        <w:numPr>
          <w:ilvl w:val="0"/>
          <w:numId w:val="4"/>
        </w:numPr>
        <w:spacing w:before="360"/>
        <w:jc w:val="center"/>
        <w:rPr>
          <w:b/>
          <w:bCs/>
          <w:i w:val="0"/>
          <w:caps/>
          <w:sz w:val="24"/>
        </w:rPr>
        <w:sectPr w:rsidR="003A0EB8" w:rsidSect="00F410FB">
          <w:pgSz w:w="11906" w:h="16838"/>
          <w:pgMar w:top="1418" w:right="851" w:bottom="1134" w:left="1701" w:header="709" w:footer="709" w:gutter="0"/>
          <w:cols w:space="708"/>
          <w:docGrid w:linePitch="360"/>
        </w:sectPr>
      </w:pPr>
    </w:p>
    <w:p w:rsidR="009A5414" w:rsidRDefault="00990253" w:rsidP="001069CA">
      <w:pPr>
        <w:pStyle w:val="10"/>
        <w:spacing w:before="360"/>
        <w:ind w:left="720"/>
        <w:jc w:val="center"/>
        <w:rPr>
          <w:b/>
          <w:bCs/>
          <w:i w:val="0"/>
          <w:caps/>
          <w:sz w:val="24"/>
        </w:rPr>
      </w:pPr>
      <w:bookmarkStart w:id="8" w:name="_Toc4071292"/>
      <w:r w:rsidRPr="00990253">
        <w:rPr>
          <w:b/>
          <w:bCs/>
          <w:i w:val="0"/>
          <w:sz w:val="24"/>
        </w:rPr>
        <w:lastRenderedPageBreak/>
        <w:t>ЦЕЛИ И ЗАДАЧИ ПРОЕКТА</w:t>
      </w:r>
      <w:bookmarkEnd w:id="1"/>
      <w:bookmarkEnd w:id="2"/>
      <w:bookmarkEnd w:id="3"/>
      <w:bookmarkEnd w:id="8"/>
    </w:p>
    <w:p w:rsidR="00F87E10" w:rsidRDefault="00F87E10" w:rsidP="00F87E10">
      <w:pPr>
        <w:spacing w:before="60" w:line="276" w:lineRule="auto"/>
        <w:ind w:firstLine="539"/>
        <w:jc w:val="both"/>
      </w:pPr>
    </w:p>
    <w:p w:rsidR="006F4F57" w:rsidRPr="004340A0" w:rsidRDefault="0075440C" w:rsidP="0052501D">
      <w:pPr>
        <w:spacing w:line="276" w:lineRule="auto"/>
        <w:ind w:firstLine="539"/>
        <w:jc w:val="both"/>
      </w:pPr>
      <w:r>
        <w:t>Г</w:t>
      </w:r>
      <w:r w:rsidR="006F4F57" w:rsidRPr="004340A0">
        <w:t>енеральн</w:t>
      </w:r>
      <w:r>
        <w:t>ый план</w:t>
      </w:r>
      <w:r w:rsidR="009B484A" w:rsidRPr="00C95927">
        <w:t xml:space="preserve"> </w:t>
      </w:r>
      <w:r w:rsidR="009B484A">
        <w:t xml:space="preserve">– </w:t>
      </w:r>
      <w:r w:rsidR="006F4F57" w:rsidRPr="004340A0">
        <w:t>это инструмент управления территорией, в котором все пространственно-территориальные факторы представлены в системной взаимосвязи.</w:t>
      </w:r>
    </w:p>
    <w:p w:rsidR="006F4F57" w:rsidRDefault="0075440C" w:rsidP="0052501D">
      <w:pPr>
        <w:spacing w:line="276" w:lineRule="auto"/>
        <w:ind w:firstLine="539"/>
        <w:jc w:val="both"/>
      </w:pPr>
      <w:r>
        <w:t>Его ц</w:t>
      </w:r>
      <w:r w:rsidR="006F4F57" w:rsidRPr="004340A0">
        <w:t>ель</w:t>
      </w:r>
      <w:r>
        <w:t xml:space="preserve">ю является </w:t>
      </w:r>
      <w:r w:rsidR="006F4F57" w:rsidRPr="004340A0">
        <w:t>обеспеч</w:t>
      </w:r>
      <w:r>
        <w:t>ить</w:t>
      </w:r>
      <w:r w:rsidR="006F4F57" w:rsidRPr="004340A0">
        <w:t xml:space="preserve"> устойчиво</w:t>
      </w:r>
      <w:r>
        <w:t>е</w:t>
      </w:r>
      <w:r w:rsidR="006F4F57" w:rsidRPr="004340A0">
        <w:t xml:space="preserve"> развити</w:t>
      </w:r>
      <w:r>
        <w:t>е</w:t>
      </w:r>
      <w:r w:rsidR="006F4F57" w:rsidRPr="004340A0">
        <w:t xml:space="preserve"> территории на основе </w:t>
      </w:r>
      <w:r w:rsidR="006F4F57" w:rsidRPr="00C95927">
        <w:t xml:space="preserve">сбалансированного учета экологических, экономических, социальных и иных факторов, </w:t>
      </w:r>
      <w:r w:rsidR="006F4F57" w:rsidRPr="004340A0">
        <w:t>создание благоприятной среды проживания населения.</w:t>
      </w:r>
    </w:p>
    <w:p w:rsidR="0075440C" w:rsidRPr="004340A0" w:rsidRDefault="000F7680" w:rsidP="0052501D">
      <w:pPr>
        <w:spacing w:line="276" w:lineRule="auto"/>
        <w:ind w:firstLine="539"/>
        <w:jc w:val="both"/>
      </w:pPr>
      <w:r>
        <w:t>В рамках муниципального контракта разрабатывается Проект генерального плана.</w:t>
      </w:r>
    </w:p>
    <w:p w:rsidR="006F4F57" w:rsidRPr="000F7680" w:rsidRDefault="006F4F57" w:rsidP="0052501D">
      <w:pPr>
        <w:spacing w:line="276" w:lineRule="auto"/>
        <w:ind w:firstLine="539"/>
        <w:jc w:val="both"/>
      </w:pPr>
      <w:r w:rsidRPr="000F7680">
        <w:t>Задача Проекта состоит в создании условий для осуществления полномочий органов муниципальной власти в области градостроительной деятельности</w:t>
      </w:r>
      <w:r w:rsidR="00D36421" w:rsidRPr="000F7680">
        <w:t xml:space="preserve"> (</w:t>
      </w:r>
      <w:r w:rsidRPr="000F7680">
        <w:t>в соответствии с федеральным законом № 131 «Об общих принципах организации местного самоуправления в Российской Федерации»</w:t>
      </w:r>
      <w:r w:rsidR="00D36421" w:rsidRPr="000F7680">
        <w:t>)</w:t>
      </w:r>
      <w:r w:rsidRPr="000F7680">
        <w:t>.</w:t>
      </w:r>
    </w:p>
    <w:p w:rsidR="00905820" w:rsidRDefault="006F4F57" w:rsidP="0052501D">
      <w:pPr>
        <w:spacing w:line="276" w:lineRule="auto"/>
        <w:ind w:firstLine="539"/>
        <w:jc w:val="both"/>
      </w:pPr>
      <w:r w:rsidRPr="000F7680">
        <w:t xml:space="preserve">В Проекте отражается принципиальное видение социально-экономического развития </w:t>
      </w:r>
      <w:r w:rsidR="002B5ECB">
        <w:t>сельсовета</w:t>
      </w:r>
      <w:r w:rsidR="0075440C" w:rsidRPr="000F7680">
        <w:t xml:space="preserve"> на долгосрочную перспективу, </w:t>
      </w:r>
      <w:r w:rsidRPr="000F7680">
        <w:t xml:space="preserve">направленное на улучшение качества жизни населения и повышение конкурентоспособности территории </w:t>
      </w:r>
      <w:r w:rsidR="002B5ECB">
        <w:t>сельсовета</w:t>
      </w:r>
      <w:r w:rsidR="002C581D" w:rsidRPr="000F7680">
        <w:t>.</w:t>
      </w:r>
    </w:p>
    <w:p w:rsidR="008E231D" w:rsidRPr="002C581D" w:rsidRDefault="0023001F" w:rsidP="0052501D">
      <w:pPr>
        <w:spacing w:line="276" w:lineRule="auto"/>
        <w:ind w:firstLine="539"/>
        <w:jc w:val="both"/>
      </w:pPr>
      <w:r w:rsidRPr="002C581D">
        <w:t>Цел</w:t>
      </w:r>
      <w:r w:rsidR="002C581D">
        <w:t>ями</w:t>
      </w:r>
      <w:r w:rsidRPr="002C581D">
        <w:t xml:space="preserve"> </w:t>
      </w:r>
      <w:r w:rsidR="0019064B" w:rsidRPr="002C581D">
        <w:t>разработки</w:t>
      </w:r>
      <w:r w:rsidRPr="002C581D">
        <w:t xml:space="preserve"> </w:t>
      </w:r>
      <w:r w:rsidR="002C581D">
        <w:t xml:space="preserve">Проекта </w:t>
      </w:r>
      <w:r w:rsidRPr="002C581D">
        <w:t>генеральн</w:t>
      </w:r>
      <w:r w:rsidR="0019064B" w:rsidRPr="002C581D">
        <w:t>ого</w:t>
      </w:r>
      <w:r w:rsidRPr="002C581D">
        <w:t xml:space="preserve"> план</w:t>
      </w:r>
      <w:r w:rsidR="0019064B" w:rsidRPr="002C581D">
        <w:t>а</w:t>
      </w:r>
      <w:r w:rsidRPr="002C581D">
        <w:t xml:space="preserve"> </w:t>
      </w:r>
      <w:proofErr w:type="spellStart"/>
      <w:r w:rsidR="002B5ECB">
        <w:t>Пестровского</w:t>
      </w:r>
      <w:proofErr w:type="spellEnd"/>
      <w:r w:rsidR="002B5ECB">
        <w:t xml:space="preserve"> сельсовета</w:t>
      </w:r>
      <w:r w:rsidRPr="002C581D">
        <w:t xml:space="preserve"> является</w:t>
      </w:r>
      <w:r w:rsidR="00F87E10" w:rsidRPr="002C581D">
        <w:t>:</w:t>
      </w:r>
    </w:p>
    <w:p w:rsidR="002C581D" w:rsidRDefault="002C581D" w:rsidP="0052501D">
      <w:pPr>
        <w:spacing w:line="276" w:lineRule="auto"/>
        <w:ind w:firstLine="539"/>
        <w:jc w:val="both"/>
      </w:pPr>
      <w:r w:rsidRPr="002B5ECB">
        <w:t xml:space="preserve">1) приведение его в соответствии с требованиями действующего законодательства, </w:t>
      </w:r>
      <w:proofErr w:type="spellStart"/>
      <w:r w:rsidRPr="002B5ECB">
        <w:t>ГрК</w:t>
      </w:r>
      <w:proofErr w:type="spellEnd"/>
      <w:r w:rsidRPr="002B5ECB">
        <w:t xml:space="preserve"> РФ, разработанными и утвержденными программами развития, сложившимися социально-экономическими условиями в Российской Федерации и </w:t>
      </w:r>
      <w:r w:rsidR="002B5ECB" w:rsidRPr="002B5ECB">
        <w:t>Пензенской области</w:t>
      </w:r>
      <w:r w:rsidRPr="002B5ECB">
        <w:t xml:space="preserve"> и с учетом предложений заи</w:t>
      </w:r>
      <w:r w:rsidR="002B5ECB" w:rsidRPr="002B5ECB">
        <w:t>нтересованных лиц</w:t>
      </w:r>
      <w:r w:rsidRPr="002B5ECB">
        <w:t>;</w:t>
      </w:r>
    </w:p>
    <w:p w:rsidR="002C581D" w:rsidRDefault="002C581D" w:rsidP="0052501D">
      <w:pPr>
        <w:spacing w:line="276" w:lineRule="auto"/>
        <w:ind w:firstLine="539"/>
        <w:jc w:val="both"/>
      </w:pPr>
      <w:r>
        <w:t xml:space="preserve">2) определить в документе территориального планирования назначение территорий исходя из совокупности социальных, экономических, экологических и иных факторов в целях обеспечения устойчивого развития территории </w:t>
      </w:r>
      <w:proofErr w:type="spellStart"/>
      <w:r w:rsidR="002B5ECB">
        <w:t>Пестровского</w:t>
      </w:r>
      <w:proofErr w:type="spellEnd"/>
      <w:r w:rsidR="002B5ECB">
        <w:t xml:space="preserve"> сельсовета</w:t>
      </w:r>
      <w:r>
        <w:t xml:space="preserve">, развития инженерной, транспортной и социальной инфраструктур, обеспечения учета интересов граждан и их объединений, Российской Федерации, </w:t>
      </w:r>
      <w:r w:rsidR="002B5ECB">
        <w:t>Пензенской области</w:t>
      </w:r>
      <w:r>
        <w:t>, муниципального образования «</w:t>
      </w:r>
      <w:proofErr w:type="spellStart"/>
      <w:r w:rsidR="002B5ECB">
        <w:t>Камешкирский</w:t>
      </w:r>
      <w:proofErr w:type="spellEnd"/>
      <w:r w:rsidR="002B5ECB">
        <w:t xml:space="preserve"> район</w:t>
      </w:r>
      <w:r>
        <w:t>»;</w:t>
      </w:r>
    </w:p>
    <w:p w:rsidR="002C581D" w:rsidRDefault="002C581D" w:rsidP="0052501D">
      <w:pPr>
        <w:spacing w:line="276" w:lineRule="auto"/>
        <w:ind w:firstLine="539"/>
        <w:jc w:val="both"/>
      </w:pPr>
      <w:r>
        <w:t>3) откорректировать границы зон с особыми условиями использования территорий в связи с изменением разрешенных видов использования земельных участков и объектов капитального строительства;</w:t>
      </w:r>
    </w:p>
    <w:p w:rsidR="002C581D" w:rsidRDefault="002B5ECB" w:rsidP="0052501D">
      <w:pPr>
        <w:spacing w:line="276" w:lineRule="auto"/>
        <w:ind w:firstLine="539"/>
        <w:jc w:val="both"/>
      </w:pPr>
      <w:r>
        <w:t>4</w:t>
      </w:r>
      <w:r w:rsidR="002C581D">
        <w:t xml:space="preserve">) создать условия для повышения инвестиционной привлекательности территории </w:t>
      </w:r>
      <w:r>
        <w:t>сельсовета;</w:t>
      </w:r>
    </w:p>
    <w:p w:rsidR="002C581D" w:rsidRDefault="002B5ECB" w:rsidP="0052501D">
      <w:pPr>
        <w:spacing w:line="276" w:lineRule="auto"/>
        <w:ind w:firstLine="539"/>
        <w:jc w:val="both"/>
      </w:pPr>
      <w:r>
        <w:t>5</w:t>
      </w:r>
      <w:r w:rsidR="002C581D">
        <w:t>) обеспечить принятие органами местного самоуправления решений о резервировании земель, об изъятии земельных участков для муниципальных нужд, о переводе земель или земельных участков из одной категории в другую в целях размещения объектов местного значения и о предоставлении земельных участков, предназначенных для размещения указанных объектов (при необходимости).</w:t>
      </w:r>
    </w:p>
    <w:p w:rsidR="002C581D" w:rsidRDefault="002C581D" w:rsidP="0052501D">
      <w:pPr>
        <w:snapToGrid w:val="0"/>
        <w:jc w:val="both"/>
      </w:pPr>
    </w:p>
    <w:p w:rsidR="002C581D" w:rsidRDefault="003E0E3D" w:rsidP="0052501D">
      <w:pPr>
        <w:spacing w:line="276" w:lineRule="auto"/>
        <w:ind w:firstLine="539"/>
        <w:jc w:val="both"/>
      </w:pPr>
      <w:r>
        <w:t xml:space="preserve">Перед Подрядчиком ставятся следующие </w:t>
      </w:r>
      <w:r w:rsidR="00B410A7">
        <w:t>з</w:t>
      </w:r>
      <w:r w:rsidR="002C581D">
        <w:t>адачи:</w:t>
      </w:r>
    </w:p>
    <w:p w:rsidR="002C581D" w:rsidRDefault="002C581D" w:rsidP="0052501D">
      <w:pPr>
        <w:spacing w:line="276" w:lineRule="auto"/>
        <w:ind w:firstLine="539"/>
        <w:jc w:val="both"/>
      </w:pPr>
      <w:r>
        <w:t xml:space="preserve">1) анализ и комплексная оценка территории </w:t>
      </w:r>
      <w:r w:rsidR="0047674E">
        <w:t>сельсовета</w:t>
      </w:r>
      <w:r>
        <w:t xml:space="preserve"> с целью определения ее потенциальных возможностей, функционального зонирования с учётом фактического использования территории и градостроительного зонирования; </w:t>
      </w:r>
    </w:p>
    <w:p w:rsidR="002C581D" w:rsidRDefault="002C581D" w:rsidP="0052501D">
      <w:pPr>
        <w:spacing w:line="276" w:lineRule="auto"/>
        <w:ind w:firstLine="539"/>
        <w:jc w:val="both"/>
      </w:pPr>
      <w:r>
        <w:t>2) создание условий для у</w:t>
      </w:r>
      <w:r w:rsidR="003E0E3D">
        <w:t xml:space="preserve">стойчивого развития территории </w:t>
      </w:r>
      <w:r w:rsidR="0047674E">
        <w:t>сельсовета</w:t>
      </w:r>
      <w:r>
        <w:t xml:space="preserve">, путем разработки перспективной пространственной структуры, имеющей целью определение </w:t>
      </w:r>
      <w:r>
        <w:lastRenderedPageBreak/>
        <w:t xml:space="preserve">основных направлений рационального, взаимоувязанного размещения в пределах </w:t>
      </w:r>
      <w:r w:rsidR="0047674E">
        <w:t xml:space="preserve">сельсовета </w:t>
      </w:r>
      <w:r>
        <w:t>промышленного, гражданского, транспортного и рекреационного строительства на основе ожидаемого перспективного развития и функционального зонирования территории;</w:t>
      </w:r>
    </w:p>
    <w:p w:rsidR="002C581D" w:rsidRDefault="002C581D" w:rsidP="0052501D">
      <w:pPr>
        <w:spacing w:line="276" w:lineRule="auto"/>
        <w:ind w:firstLine="539"/>
        <w:jc w:val="both"/>
      </w:pPr>
      <w:r>
        <w:t xml:space="preserve">3) прогноз перспективной численности населения </w:t>
      </w:r>
      <w:r w:rsidR="0047674E">
        <w:t>сельсовета</w:t>
      </w:r>
      <w:r>
        <w:t>;</w:t>
      </w:r>
    </w:p>
    <w:p w:rsidR="002C581D" w:rsidRDefault="002C581D" w:rsidP="0052501D">
      <w:pPr>
        <w:spacing w:line="276" w:lineRule="auto"/>
        <w:ind w:firstLine="539"/>
        <w:jc w:val="both"/>
      </w:pPr>
      <w:r>
        <w:t>4)  разработка предложений по развитию новых селитебных жилых территорий, производственных и коммунально-складских территори</w:t>
      </w:r>
      <w:r w:rsidR="0047674E">
        <w:t>й, транспортных связей</w:t>
      </w:r>
      <w:r>
        <w:t>;</w:t>
      </w:r>
    </w:p>
    <w:p w:rsidR="002C581D" w:rsidRDefault="002C581D" w:rsidP="0052501D">
      <w:pPr>
        <w:spacing w:line="276" w:lineRule="auto"/>
        <w:ind w:firstLine="539"/>
        <w:jc w:val="both"/>
      </w:pPr>
      <w:r>
        <w:t>5) разработка предложений по охране окружающей природной среды и улучшению санитарно-гигиенических условий, по охране воздушного и водного бассейнов, парков и т.п.;</w:t>
      </w:r>
    </w:p>
    <w:p w:rsidR="002C581D" w:rsidRDefault="002C581D" w:rsidP="0052501D">
      <w:pPr>
        <w:spacing w:line="276" w:lineRule="auto"/>
        <w:ind w:firstLine="539"/>
        <w:jc w:val="both"/>
      </w:pPr>
      <w:r>
        <w:t>6) учёт границ защитной зоны объектов культурно</w:t>
      </w:r>
      <w:r w:rsidR="003E0E3D">
        <w:t xml:space="preserve">го наследия </w:t>
      </w:r>
      <w:proofErr w:type="spellStart"/>
      <w:r w:rsidR="0047674E">
        <w:t>Пестровского</w:t>
      </w:r>
      <w:proofErr w:type="spellEnd"/>
      <w:r w:rsidR="0047674E">
        <w:t xml:space="preserve"> сельсовета </w:t>
      </w:r>
      <w:r w:rsidR="003E0E3D">
        <w:t xml:space="preserve">для </w:t>
      </w:r>
      <w:r>
        <w:t>создания условий по охране памятников;</w:t>
      </w:r>
    </w:p>
    <w:p w:rsidR="002C581D" w:rsidRDefault="002C581D" w:rsidP="0052501D">
      <w:pPr>
        <w:spacing w:line="276" w:lineRule="auto"/>
        <w:ind w:firstLine="539"/>
        <w:jc w:val="both"/>
      </w:pPr>
      <w:r>
        <w:t>7) обеспечение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2C581D" w:rsidRDefault="002C581D" w:rsidP="0052501D">
      <w:pPr>
        <w:spacing w:line="276" w:lineRule="auto"/>
        <w:ind w:firstLine="539"/>
        <w:jc w:val="both"/>
      </w:pPr>
      <w:r>
        <w:t>8) определение видов, назначения, наименования и основных характеристик и местоположения планируемых к размещению объектов местного значения муниципального образования (в том числе линейных), характеристик зон с особыми условиями использования территорий в случае, если установление таких зон требуется в связи с размещением данных объектов;</w:t>
      </w:r>
    </w:p>
    <w:p w:rsidR="002C581D" w:rsidRDefault="002C581D" w:rsidP="0052501D">
      <w:pPr>
        <w:spacing w:line="276" w:lineRule="auto"/>
        <w:ind w:firstLine="539"/>
        <w:jc w:val="both"/>
      </w:pPr>
      <w:r>
        <w:t>9) уточнение местоположения планируемых к размещению объектов федерального и регионального значения (в том числе линейных);</w:t>
      </w:r>
    </w:p>
    <w:p w:rsidR="002C581D" w:rsidRDefault="002C581D" w:rsidP="0052501D">
      <w:pPr>
        <w:spacing w:line="276" w:lineRule="auto"/>
        <w:ind w:firstLine="539"/>
        <w:jc w:val="both"/>
      </w:pPr>
      <w:r>
        <w:t xml:space="preserve">10) </w:t>
      </w:r>
      <w:r w:rsidR="0047674E">
        <w:t>определение</w:t>
      </w:r>
      <w:r>
        <w:t xml:space="preserve"> гра</w:t>
      </w:r>
      <w:r w:rsidR="0047674E">
        <w:t>ниц населенных пунктов</w:t>
      </w:r>
      <w:r>
        <w:t>, входящ</w:t>
      </w:r>
      <w:r w:rsidR="0047674E">
        <w:t>их</w:t>
      </w:r>
      <w:r>
        <w:t xml:space="preserve"> в состав </w:t>
      </w:r>
      <w:proofErr w:type="spellStart"/>
      <w:r w:rsidR="0047674E">
        <w:t>Пестровского</w:t>
      </w:r>
      <w:proofErr w:type="spellEnd"/>
      <w:r w:rsidR="0047674E">
        <w:t xml:space="preserve"> сельсовета</w:t>
      </w:r>
      <w:r>
        <w:t>;</w:t>
      </w:r>
    </w:p>
    <w:p w:rsidR="002C581D" w:rsidRDefault="002C581D" w:rsidP="0052501D">
      <w:pPr>
        <w:spacing w:line="276" w:lineRule="auto"/>
        <w:ind w:firstLine="539"/>
        <w:jc w:val="both"/>
      </w:pPr>
      <w:r>
        <w:t>11) обеспечение публичности и открытости градостроительных решений;</w:t>
      </w:r>
    </w:p>
    <w:p w:rsidR="002C581D" w:rsidRDefault="002C581D" w:rsidP="0052501D">
      <w:pPr>
        <w:spacing w:line="276" w:lineRule="auto"/>
        <w:ind w:firstLine="539"/>
        <w:jc w:val="both"/>
      </w:pPr>
      <w:r>
        <w:t>12)</w:t>
      </w:r>
      <w:r w:rsidR="003E0E3D">
        <w:t xml:space="preserve"> </w:t>
      </w:r>
      <w:r>
        <w:t>нормативное правовое и организационное обеспечение подготовки и утверждения проекта внесения изменений в Генеральный план</w:t>
      </w:r>
      <w:r w:rsidR="0047674E">
        <w:t xml:space="preserve"> </w:t>
      </w:r>
      <w:proofErr w:type="spellStart"/>
      <w:r w:rsidR="0047674E">
        <w:t>Пестровского</w:t>
      </w:r>
      <w:proofErr w:type="spellEnd"/>
      <w:r>
        <w:t xml:space="preserve"> </w:t>
      </w:r>
      <w:r w:rsidR="0047674E">
        <w:t>сельсовета</w:t>
      </w:r>
      <w:r>
        <w:t>.</w:t>
      </w:r>
    </w:p>
    <w:p w:rsidR="003E0E3D" w:rsidRPr="00B410A7" w:rsidRDefault="003E0E3D" w:rsidP="00B410A7">
      <w:pPr>
        <w:spacing w:line="276" w:lineRule="auto"/>
        <w:ind w:firstLine="539"/>
        <w:jc w:val="both"/>
      </w:pPr>
      <w:r w:rsidRPr="003E0E3D">
        <w:t>Проект генерального плана разрабатывается с учетом федеральных, региональных и местных интересов на территории муниципального образования в соответствии с утвержденными стратегиями и программами социально-экономического развития, включая отраслевые программные документы различных уровней, а также документы территориального планирования.</w:t>
      </w:r>
    </w:p>
    <w:p w:rsidR="003E0E3D" w:rsidRPr="003E0E3D" w:rsidRDefault="003E0E3D" w:rsidP="0052501D">
      <w:pPr>
        <w:spacing w:line="276" w:lineRule="auto"/>
        <w:ind w:firstLine="539"/>
        <w:jc w:val="both"/>
      </w:pPr>
      <w:r w:rsidRPr="003E0E3D">
        <w:t xml:space="preserve">Решения </w:t>
      </w:r>
      <w:r w:rsidR="000F7680">
        <w:t xml:space="preserve">проекта </w:t>
      </w:r>
      <w:r w:rsidRPr="003E0E3D">
        <w:t>генерального плана детализируются на последующих стадиях проектирования в проектах планировки и целевых программах.</w:t>
      </w:r>
    </w:p>
    <w:p w:rsidR="003E0E3D" w:rsidRPr="003E0E3D" w:rsidRDefault="003E0E3D" w:rsidP="0052501D">
      <w:pPr>
        <w:spacing w:line="276" w:lineRule="auto"/>
        <w:ind w:firstLine="539"/>
        <w:jc w:val="both"/>
      </w:pPr>
      <w:r w:rsidRPr="003E0E3D">
        <w:t>Данный проект генерального плана учитывает ранее выполненную градостроительную документацию и проекты по территориальному планированию:</w:t>
      </w:r>
    </w:p>
    <w:p w:rsidR="005D4570" w:rsidRPr="0047674E" w:rsidRDefault="005D4570" w:rsidP="0052501D">
      <w:pPr>
        <w:spacing w:line="276" w:lineRule="auto"/>
        <w:ind w:firstLine="539"/>
        <w:jc w:val="both"/>
      </w:pPr>
      <w:r w:rsidRPr="0047674E">
        <w:t xml:space="preserve">- Схему территориального планирования </w:t>
      </w:r>
      <w:r w:rsidR="0047674E" w:rsidRPr="0047674E">
        <w:t>Пензенской области</w:t>
      </w:r>
      <w:r w:rsidRPr="0047674E">
        <w:t xml:space="preserve">, утвержденную </w:t>
      </w:r>
      <w:hyperlink r:id="rId15" w:history="1">
        <w:r w:rsidRPr="0047674E">
          <w:t>постановлени</w:t>
        </w:r>
      </w:hyperlink>
      <w:r w:rsidRPr="0047674E">
        <w:t xml:space="preserve">ем Правительства </w:t>
      </w:r>
      <w:r w:rsidR="0047674E" w:rsidRPr="0047674E">
        <w:t>Пензенской области</w:t>
      </w:r>
      <w:r w:rsidRPr="0047674E">
        <w:t xml:space="preserve"> от </w:t>
      </w:r>
      <w:r w:rsidR="0047674E" w:rsidRPr="0047674E">
        <w:t>07.06.2012</w:t>
      </w:r>
      <w:r w:rsidRPr="0047674E">
        <w:t xml:space="preserve"> №</w:t>
      </w:r>
      <w:r w:rsidR="0047674E" w:rsidRPr="0047674E">
        <w:t>431-пП</w:t>
      </w:r>
      <w:r w:rsidRPr="0047674E">
        <w:t>;</w:t>
      </w:r>
    </w:p>
    <w:p w:rsidR="005D4570" w:rsidRPr="002C4E4D" w:rsidRDefault="005D4570" w:rsidP="0052501D">
      <w:pPr>
        <w:spacing w:line="276" w:lineRule="auto"/>
        <w:ind w:firstLine="539"/>
        <w:jc w:val="both"/>
      </w:pPr>
      <w:r w:rsidRPr="002C4E4D">
        <w:t xml:space="preserve">- Схему территориального планирования </w:t>
      </w:r>
      <w:proofErr w:type="spellStart"/>
      <w:r w:rsidR="0047674E" w:rsidRPr="002C4E4D">
        <w:t>Камешкирского</w:t>
      </w:r>
      <w:proofErr w:type="spellEnd"/>
      <w:r w:rsidRPr="002C4E4D">
        <w:t xml:space="preserve"> район</w:t>
      </w:r>
      <w:r w:rsidR="0047674E" w:rsidRPr="002C4E4D">
        <w:t>а</w:t>
      </w:r>
      <w:r w:rsidRPr="002C4E4D">
        <w:t xml:space="preserve">, утвержденную решением </w:t>
      </w:r>
      <w:r w:rsidR="0047674E" w:rsidRPr="002C4E4D">
        <w:t xml:space="preserve">собрания представителей </w:t>
      </w:r>
      <w:proofErr w:type="spellStart"/>
      <w:r w:rsidR="0047674E" w:rsidRPr="002C4E4D">
        <w:t>Камешкирского</w:t>
      </w:r>
      <w:proofErr w:type="spellEnd"/>
      <w:r w:rsidR="0047674E" w:rsidRPr="002C4E4D">
        <w:t xml:space="preserve"> района </w:t>
      </w:r>
      <w:r w:rsidRPr="002C4E4D">
        <w:t xml:space="preserve">от </w:t>
      </w:r>
      <w:r w:rsidR="0047674E" w:rsidRPr="002C4E4D">
        <w:t>10.04</w:t>
      </w:r>
      <w:r w:rsidR="002C4E4D" w:rsidRPr="002C4E4D">
        <w:t>.12 №10-213</w:t>
      </w:r>
      <w:r w:rsidRPr="002C4E4D">
        <w:t>;</w:t>
      </w:r>
    </w:p>
    <w:p w:rsidR="003E0E3D" w:rsidRPr="002C4E4D" w:rsidRDefault="003E0E3D" w:rsidP="0052501D">
      <w:pPr>
        <w:spacing w:line="276" w:lineRule="auto"/>
        <w:ind w:firstLine="539"/>
        <w:jc w:val="both"/>
      </w:pPr>
      <w:r w:rsidRPr="002C4E4D">
        <w:t xml:space="preserve">- Генеральный план </w:t>
      </w:r>
      <w:r w:rsidR="002C4E4D" w:rsidRPr="002C4E4D">
        <w:t xml:space="preserve">муниципального образования </w:t>
      </w:r>
      <w:proofErr w:type="spellStart"/>
      <w:r w:rsidR="002C4E4D" w:rsidRPr="002C4E4D">
        <w:t>Пестровский</w:t>
      </w:r>
      <w:proofErr w:type="spellEnd"/>
      <w:r w:rsidR="002C4E4D" w:rsidRPr="002C4E4D">
        <w:t xml:space="preserve"> сельсовет </w:t>
      </w:r>
      <w:proofErr w:type="spellStart"/>
      <w:r w:rsidR="002C4E4D" w:rsidRPr="002C4E4D">
        <w:t>Камешкирского</w:t>
      </w:r>
      <w:proofErr w:type="spellEnd"/>
      <w:r w:rsidR="002C4E4D" w:rsidRPr="002C4E4D">
        <w:t xml:space="preserve"> района Пензенской области</w:t>
      </w:r>
      <w:r w:rsidRPr="002C4E4D">
        <w:t xml:space="preserve">, утвержденный решением </w:t>
      </w:r>
      <w:r w:rsidR="002C4E4D" w:rsidRPr="002C4E4D">
        <w:t xml:space="preserve">комитета местного самоуправления </w:t>
      </w:r>
      <w:proofErr w:type="spellStart"/>
      <w:r w:rsidR="002C4E4D" w:rsidRPr="002C4E4D">
        <w:t>Пестровского</w:t>
      </w:r>
      <w:proofErr w:type="spellEnd"/>
      <w:r w:rsidR="002C4E4D" w:rsidRPr="002C4E4D">
        <w:t xml:space="preserve"> сельсовета </w:t>
      </w:r>
      <w:proofErr w:type="spellStart"/>
      <w:r w:rsidR="002C4E4D" w:rsidRPr="002C4E4D">
        <w:t>Камешкирского</w:t>
      </w:r>
      <w:proofErr w:type="spellEnd"/>
      <w:r w:rsidR="002C4E4D" w:rsidRPr="002C4E4D">
        <w:t xml:space="preserve"> района Пензенской области второго созыва</w:t>
      </w:r>
      <w:r w:rsidRPr="002C4E4D">
        <w:t xml:space="preserve"> от </w:t>
      </w:r>
      <w:r w:rsidR="002C4E4D" w:rsidRPr="002C4E4D">
        <w:t>08.08.2016 года №257-47/2;</w:t>
      </w:r>
    </w:p>
    <w:p w:rsidR="003E0E3D" w:rsidRPr="003E0E3D" w:rsidRDefault="003E0E3D" w:rsidP="002C4E4D">
      <w:pPr>
        <w:spacing w:line="276" w:lineRule="auto"/>
        <w:ind w:firstLine="539"/>
        <w:jc w:val="both"/>
      </w:pPr>
      <w:r w:rsidRPr="002C4E4D">
        <w:lastRenderedPageBreak/>
        <w:t xml:space="preserve">- Правила землепользования и застройки муниципального образования </w:t>
      </w:r>
      <w:proofErr w:type="spellStart"/>
      <w:r w:rsidR="002C4E4D" w:rsidRPr="002C4E4D">
        <w:t>Пестровский</w:t>
      </w:r>
      <w:proofErr w:type="spellEnd"/>
      <w:r w:rsidR="002C4E4D" w:rsidRPr="002C4E4D">
        <w:t xml:space="preserve"> сельсовет </w:t>
      </w:r>
      <w:proofErr w:type="spellStart"/>
      <w:r w:rsidR="002C4E4D" w:rsidRPr="002C4E4D">
        <w:t>Камешкирского</w:t>
      </w:r>
      <w:proofErr w:type="spellEnd"/>
      <w:r w:rsidR="002C4E4D" w:rsidRPr="002C4E4D">
        <w:t xml:space="preserve"> района Пензенской области</w:t>
      </w:r>
      <w:r w:rsidRPr="002C4E4D">
        <w:t xml:space="preserve"> от </w:t>
      </w:r>
      <w:r w:rsidR="002C4E4D" w:rsidRPr="002C4E4D">
        <w:t>07.11.2016 №273-52/2</w:t>
      </w:r>
      <w:r w:rsidR="002C4E4D">
        <w:t>)</w:t>
      </w:r>
      <w:r w:rsidRPr="002C4E4D">
        <w:t>.</w:t>
      </w:r>
    </w:p>
    <w:p w:rsidR="00CD38CC" w:rsidRDefault="00CD38CC" w:rsidP="00CD38CC">
      <w:pPr>
        <w:spacing w:line="276" w:lineRule="auto"/>
        <w:ind w:firstLine="539"/>
        <w:jc w:val="both"/>
      </w:pPr>
      <w:r w:rsidRPr="00040415">
        <w:t>Реализация генерального плана будет проходить в течение расчетного срока до 31 декабря 2036 года, в соответствии с ранее утвержденной редакцией Генерального плана.</w:t>
      </w:r>
    </w:p>
    <w:p w:rsidR="00A925DA" w:rsidRDefault="008A72FA" w:rsidP="00CD38CC">
      <w:pPr>
        <w:spacing w:line="276" w:lineRule="auto"/>
        <w:ind w:firstLine="539"/>
        <w:jc w:val="both"/>
        <w:rPr>
          <w:bCs/>
          <w:i/>
        </w:rPr>
      </w:pPr>
      <w:r w:rsidRPr="00986047">
        <w:t xml:space="preserve">Проект генерального плана </w:t>
      </w:r>
      <w:proofErr w:type="spellStart"/>
      <w:r w:rsidR="00040415" w:rsidRPr="002C4E4D">
        <w:t>Пестровск</w:t>
      </w:r>
      <w:r w:rsidR="00040415">
        <w:t>ого</w:t>
      </w:r>
      <w:proofErr w:type="spellEnd"/>
      <w:r w:rsidR="00040415" w:rsidRPr="002C4E4D">
        <w:t xml:space="preserve"> сельсовет</w:t>
      </w:r>
      <w:r w:rsidR="00040415">
        <w:t>а</w:t>
      </w:r>
      <w:r w:rsidR="00040415" w:rsidRPr="00CD38CC">
        <w:t xml:space="preserve"> </w:t>
      </w:r>
      <w:r w:rsidR="0019064B" w:rsidRPr="00CD38CC">
        <w:t>разработан</w:t>
      </w:r>
      <w:r w:rsidR="009E2467" w:rsidRPr="00CD38CC">
        <w:t xml:space="preserve"> в соответствии с требованиями</w:t>
      </w:r>
      <w:r w:rsidR="009E2467" w:rsidRPr="00986047">
        <w:rPr>
          <w:bCs/>
          <w:color w:val="000000"/>
        </w:rPr>
        <w:t xml:space="preserve"> </w:t>
      </w:r>
      <w:r w:rsidR="009E2467" w:rsidRPr="00986047">
        <w:rPr>
          <w:color w:val="000000"/>
        </w:rPr>
        <w:t xml:space="preserve">нормативных правовых актов Российской Федерации и </w:t>
      </w:r>
      <w:r w:rsidR="00040415">
        <w:rPr>
          <w:color w:val="000000"/>
        </w:rPr>
        <w:t>Пензенской области</w:t>
      </w:r>
      <w:r w:rsidR="009E2467" w:rsidRPr="00986047">
        <w:rPr>
          <w:color w:val="000000"/>
        </w:rPr>
        <w:t xml:space="preserve"> в градостроительной деятельности, </w:t>
      </w:r>
      <w:r w:rsidR="00A755B1" w:rsidRPr="00986047">
        <w:rPr>
          <w:color w:val="000000"/>
        </w:rPr>
        <w:t>приведенными в таблице 1.</w:t>
      </w:r>
    </w:p>
    <w:p w:rsidR="004F6FC5" w:rsidRPr="004F6FC5" w:rsidRDefault="004F6FC5" w:rsidP="004F6FC5">
      <w:pPr>
        <w:pStyle w:val="affe"/>
        <w:spacing w:before="0" w:after="0" w:line="276" w:lineRule="auto"/>
        <w:jc w:val="right"/>
        <w:rPr>
          <w:bCs/>
          <w:i/>
        </w:rPr>
      </w:pPr>
      <w:r w:rsidRPr="002046F9">
        <w:rPr>
          <w:bCs/>
          <w:i/>
        </w:rPr>
        <w:t>Таблица</w:t>
      </w:r>
      <w:r>
        <w:rPr>
          <w:bCs/>
          <w:i/>
        </w:rPr>
        <w:t xml:space="preserve"> 1</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953"/>
      </w:tblGrid>
      <w:tr w:rsidR="00A755B1" w:rsidRPr="0031404C" w:rsidTr="00FF1F51">
        <w:trPr>
          <w:trHeight w:hRule="exact" w:val="431"/>
          <w:tblHeader/>
          <w:jc w:val="center"/>
        </w:trPr>
        <w:tc>
          <w:tcPr>
            <w:tcW w:w="3397" w:type="dxa"/>
            <w:vAlign w:val="center"/>
          </w:tcPr>
          <w:p w:rsidR="00A755B1" w:rsidRPr="0031404C" w:rsidRDefault="00A755B1" w:rsidP="00FB42E3">
            <w:pPr>
              <w:pStyle w:val="affb"/>
              <w:spacing w:line="276" w:lineRule="auto"/>
              <w:jc w:val="center"/>
              <w:rPr>
                <w:b/>
                <w:sz w:val="22"/>
                <w:szCs w:val="22"/>
              </w:rPr>
            </w:pPr>
            <w:r w:rsidRPr="0031404C">
              <w:rPr>
                <w:b/>
                <w:sz w:val="22"/>
                <w:szCs w:val="22"/>
              </w:rPr>
              <w:t>Обозначение документа</w:t>
            </w:r>
          </w:p>
        </w:tc>
        <w:tc>
          <w:tcPr>
            <w:tcW w:w="5953" w:type="dxa"/>
            <w:vAlign w:val="center"/>
          </w:tcPr>
          <w:p w:rsidR="00A755B1" w:rsidRPr="0031404C" w:rsidRDefault="00A755B1" w:rsidP="00FB42E3">
            <w:pPr>
              <w:pStyle w:val="affb"/>
              <w:spacing w:line="276" w:lineRule="auto"/>
              <w:jc w:val="center"/>
              <w:rPr>
                <w:b/>
                <w:sz w:val="22"/>
                <w:szCs w:val="22"/>
              </w:rPr>
            </w:pPr>
            <w:r w:rsidRPr="0031404C">
              <w:rPr>
                <w:b/>
                <w:sz w:val="22"/>
                <w:szCs w:val="22"/>
              </w:rPr>
              <w:t>Наименование документа</w:t>
            </w:r>
          </w:p>
        </w:tc>
      </w:tr>
      <w:tr w:rsidR="00A755B1" w:rsidRPr="0031404C" w:rsidTr="00FF1F51">
        <w:trPr>
          <w:trHeight w:hRule="exact" w:val="454"/>
          <w:jc w:val="center"/>
        </w:trPr>
        <w:tc>
          <w:tcPr>
            <w:tcW w:w="3397" w:type="dxa"/>
            <w:vAlign w:val="center"/>
          </w:tcPr>
          <w:p w:rsidR="00A755B1" w:rsidRPr="0031404C" w:rsidRDefault="00A755B1" w:rsidP="004F6FC5">
            <w:pPr>
              <w:rPr>
                <w:sz w:val="22"/>
                <w:szCs w:val="22"/>
              </w:rPr>
            </w:pPr>
            <w:r w:rsidRPr="0031404C">
              <w:rPr>
                <w:sz w:val="22"/>
                <w:szCs w:val="22"/>
              </w:rPr>
              <w:t>№190-ФЗ от 29.12.2004</w:t>
            </w:r>
          </w:p>
        </w:tc>
        <w:tc>
          <w:tcPr>
            <w:tcW w:w="5953" w:type="dxa"/>
            <w:vAlign w:val="center"/>
          </w:tcPr>
          <w:p w:rsidR="00A755B1" w:rsidRPr="0031404C" w:rsidRDefault="00A755B1" w:rsidP="004F6FC5">
            <w:pPr>
              <w:jc w:val="both"/>
              <w:rPr>
                <w:sz w:val="22"/>
                <w:szCs w:val="22"/>
              </w:rPr>
            </w:pPr>
            <w:r w:rsidRPr="0031404C">
              <w:rPr>
                <w:sz w:val="22"/>
                <w:szCs w:val="22"/>
              </w:rPr>
              <w:t>Градостроительный кодекс РФ №190-ФЗ</w:t>
            </w:r>
          </w:p>
        </w:tc>
      </w:tr>
      <w:tr w:rsidR="00A755B1" w:rsidRPr="0031404C" w:rsidTr="00FF1F51">
        <w:trPr>
          <w:trHeight w:hRule="exact" w:val="454"/>
          <w:jc w:val="center"/>
        </w:trPr>
        <w:tc>
          <w:tcPr>
            <w:tcW w:w="3397" w:type="dxa"/>
            <w:vAlign w:val="center"/>
          </w:tcPr>
          <w:p w:rsidR="00A755B1" w:rsidRPr="0031404C" w:rsidRDefault="00A755B1" w:rsidP="004F6FC5">
            <w:pPr>
              <w:rPr>
                <w:sz w:val="22"/>
                <w:szCs w:val="22"/>
              </w:rPr>
            </w:pPr>
            <w:r w:rsidRPr="0031404C">
              <w:rPr>
                <w:sz w:val="22"/>
                <w:szCs w:val="22"/>
              </w:rPr>
              <w:t>№136-ФЗ от 25.10.2001</w:t>
            </w:r>
          </w:p>
        </w:tc>
        <w:tc>
          <w:tcPr>
            <w:tcW w:w="5953" w:type="dxa"/>
            <w:vAlign w:val="center"/>
          </w:tcPr>
          <w:p w:rsidR="00A755B1" w:rsidRPr="0031404C" w:rsidRDefault="00A755B1" w:rsidP="004F6FC5">
            <w:pPr>
              <w:jc w:val="both"/>
              <w:rPr>
                <w:sz w:val="22"/>
                <w:szCs w:val="22"/>
              </w:rPr>
            </w:pPr>
            <w:r w:rsidRPr="0031404C">
              <w:rPr>
                <w:sz w:val="22"/>
                <w:szCs w:val="22"/>
              </w:rPr>
              <w:t>Земельный Кодекс РФ</w:t>
            </w:r>
          </w:p>
        </w:tc>
      </w:tr>
      <w:tr w:rsidR="00A755B1" w:rsidRPr="0031404C" w:rsidTr="00FF1F51">
        <w:trPr>
          <w:trHeight w:hRule="exact" w:val="454"/>
          <w:jc w:val="center"/>
        </w:trPr>
        <w:tc>
          <w:tcPr>
            <w:tcW w:w="3397" w:type="dxa"/>
            <w:vAlign w:val="center"/>
          </w:tcPr>
          <w:p w:rsidR="00A755B1" w:rsidRPr="0031404C" w:rsidRDefault="00A755B1" w:rsidP="004F6FC5">
            <w:pPr>
              <w:rPr>
                <w:sz w:val="22"/>
                <w:szCs w:val="22"/>
              </w:rPr>
            </w:pPr>
            <w:r w:rsidRPr="0031404C">
              <w:rPr>
                <w:sz w:val="22"/>
                <w:szCs w:val="22"/>
              </w:rPr>
              <w:t>№74-ФЗ от 03.06.2006</w:t>
            </w:r>
          </w:p>
        </w:tc>
        <w:tc>
          <w:tcPr>
            <w:tcW w:w="5953" w:type="dxa"/>
            <w:vAlign w:val="center"/>
          </w:tcPr>
          <w:p w:rsidR="00A755B1" w:rsidRPr="0031404C" w:rsidRDefault="00A755B1" w:rsidP="004F6FC5">
            <w:pPr>
              <w:jc w:val="both"/>
              <w:rPr>
                <w:sz w:val="22"/>
                <w:szCs w:val="22"/>
              </w:rPr>
            </w:pPr>
            <w:r w:rsidRPr="0031404C">
              <w:rPr>
                <w:sz w:val="22"/>
                <w:szCs w:val="22"/>
              </w:rPr>
              <w:t>Водный Кодекс РФ</w:t>
            </w:r>
          </w:p>
        </w:tc>
      </w:tr>
      <w:tr w:rsidR="00A755B1" w:rsidRPr="0031404C" w:rsidTr="00FF1F51">
        <w:trPr>
          <w:trHeight w:hRule="exact" w:val="454"/>
          <w:jc w:val="center"/>
        </w:trPr>
        <w:tc>
          <w:tcPr>
            <w:tcW w:w="3397" w:type="dxa"/>
            <w:vAlign w:val="center"/>
          </w:tcPr>
          <w:p w:rsidR="00A755B1" w:rsidRPr="0031404C" w:rsidRDefault="00A755B1" w:rsidP="004F6FC5">
            <w:pPr>
              <w:rPr>
                <w:sz w:val="22"/>
                <w:szCs w:val="22"/>
              </w:rPr>
            </w:pPr>
            <w:r w:rsidRPr="0031404C">
              <w:rPr>
                <w:sz w:val="22"/>
                <w:szCs w:val="22"/>
              </w:rPr>
              <w:t>№201-ФЗ от 04.12.2006</w:t>
            </w:r>
          </w:p>
        </w:tc>
        <w:tc>
          <w:tcPr>
            <w:tcW w:w="5953" w:type="dxa"/>
            <w:vAlign w:val="center"/>
          </w:tcPr>
          <w:p w:rsidR="00A755B1" w:rsidRPr="0031404C" w:rsidRDefault="00A755B1" w:rsidP="004F6FC5">
            <w:pPr>
              <w:jc w:val="both"/>
              <w:rPr>
                <w:sz w:val="22"/>
                <w:szCs w:val="22"/>
              </w:rPr>
            </w:pPr>
            <w:r w:rsidRPr="0031404C">
              <w:rPr>
                <w:sz w:val="22"/>
                <w:szCs w:val="22"/>
              </w:rPr>
              <w:t>Лесной Кодекс РФ</w:t>
            </w:r>
          </w:p>
        </w:tc>
      </w:tr>
      <w:tr w:rsidR="00A755B1" w:rsidRPr="0031404C" w:rsidTr="00FF1F51">
        <w:trPr>
          <w:trHeight w:val="454"/>
          <w:jc w:val="center"/>
        </w:trPr>
        <w:tc>
          <w:tcPr>
            <w:tcW w:w="3397" w:type="dxa"/>
            <w:vAlign w:val="center"/>
          </w:tcPr>
          <w:p w:rsidR="00A755B1" w:rsidRPr="0031404C" w:rsidRDefault="00A755B1" w:rsidP="004F6FC5">
            <w:pPr>
              <w:rPr>
                <w:color w:val="000000"/>
                <w:sz w:val="22"/>
                <w:szCs w:val="22"/>
              </w:rPr>
            </w:pPr>
            <w:r w:rsidRPr="0031404C">
              <w:rPr>
                <w:color w:val="000000"/>
                <w:sz w:val="22"/>
                <w:szCs w:val="22"/>
              </w:rPr>
              <w:t>Федеральный закон от 22.07.2008 № 123-Ф3</w:t>
            </w:r>
          </w:p>
        </w:tc>
        <w:tc>
          <w:tcPr>
            <w:tcW w:w="5953" w:type="dxa"/>
            <w:vAlign w:val="center"/>
          </w:tcPr>
          <w:p w:rsidR="00A755B1" w:rsidRPr="0031404C" w:rsidRDefault="00A755B1" w:rsidP="004F6FC5">
            <w:pPr>
              <w:jc w:val="both"/>
              <w:rPr>
                <w:color w:val="000000"/>
                <w:sz w:val="22"/>
                <w:szCs w:val="22"/>
              </w:rPr>
            </w:pPr>
            <w:r w:rsidRPr="0031404C">
              <w:rPr>
                <w:color w:val="000000"/>
                <w:sz w:val="22"/>
                <w:szCs w:val="22"/>
              </w:rPr>
              <w:t>«Технический регламент о требованиях пожарной безопасности»</w:t>
            </w:r>
          </w:p>
        </w:tc>
      </w:tr>
      <w:tr w:rsidR="00A755B1" w:rsidRPr="0031404C" w:rsidTr="00FF1F51">
        <w:trPr>
          <w:trHeight w:val="454"/>
          <w:jc w:val="center"/>
        </w:trPr>
        <w:tc>
          <w:tcPr>
            <w:tcW w:w="3397" w:type="dxa"/>
            <w:vAlign w:val="center"/>
          </w:tcPr>
          <w:p w:rsidR="00A755B1" w:rsidRPr="0031404C" w:rsidRDefault="00A755B1" w:rsidP="004F6FC5">
            <w:pPr>
              <w:rPr>
                <w:color w:val="000000"/>
                <w:sz w:val="22"/>
                <w:szCs w:val="22"/>
              </w:rPr>
            </w:pPr>
            <w:r w:rsidRPr="0031404C">
              <w:rPr>
                <w:sz w:val="22"/>
                <w:szCs w:val="22"/>
              </w:rPr>
              <w:t>Федеральный закон от 24.07.2007г. № 221-Ф3</w:t>
            </w:r>
          </w:p>
        </w:tc>
        <w:tc>
          <w:tcPr>
            <w:tcW w:w="5953" w:type="dxa"/>
            <w:vAlign w:val="center"/>
          </w:tcPr>
          <w:p w:rsidR="00A755B1" w:rsidRPr="0031404C" w:rsidRDefault="00A755B1" w:rsidP="004F6FC5">
            <w:pPr>
              <w:rPr>
                <w:color w:val="000000"/>
                <w:sz w:val="22"/>
                <w:szCs w:val="22"/>
              </w:rPr>
            </w:pPr>
            <w:r w:rsidRPr="0031404C">
              <w:rPr>
                <w:sz w:val="22"/>
                <w:szCs w:val="22"/>
              </w:rPr>
              <w:t xml:space="preserve"> «О государственном кадастре недвижимости»</w:t>
            </w:r>
          </w:p>
        </w:tc>
      </w:tr>
      <w:tr w:rsidR="00A755B1" w:rsidRPr="0031404C" w:rsidTr="00FF1F51">
        <w:trPr>
          <w:trHeight w:val="454"/>
          <w:jc w:val="center"/>
        </w:trPr>
        <w:tc>
          <w:tcPr>
            <w:tcW w:w="3397" w:type="dxa"/>
            <w:vAlign w:val="center"/>
          </w:tcPr>
          <w:p w:rsidR="00A755B1" w:rsidRPr="0031404C" w:rsidRDefault="00A755B1" w:rsidP="004F6FC5">
            <w:pPr>
              <w:rPr>
                <w:sz w:val="22"/>
                <w:szCs w:val="22"/>
              </w:rPr>
            </w:pPr>
            <w:r w:rsidRPr="0031404C">
              <w:rPr>
                <w:sz w:val="22"/>
                <w:szCs w:val="22"/>
                <w:shd w:val="clear" w:color="auto" w:fill="FFFFFF"/>
              </w:rPr>
              <w:t>Федеральный закон от 25.06.2002 г. №73-ФЗ</w:t>
            </w:r>
          </w:p>
        </w:tc>
        <w:tc>
          <w:tcPr>
            <w:tcW w:w="5953" w:type="dxa"/>
            <w:vAlign w:val="center"/>
          </w:tcPr>
          <w:p w:rsidR="00A755B1" w:rsidRPr="0031404C" w:rsidRDefault="00A755B1" w:rsidP="004F6FC5">
            <w:pPr>
              <w:rPr>
                <w:sz w:val="22"/>
                <w:szCs w:val="22"/>
              </w:rPr>
            </w:pPr>
            <w:r w:rsidRPr="0031404C">
              <w:rPr>
                <w:sz w:val="22"/>
                <w:szCs w:val="22"/>
                <w:shd w:val="clear" w:color="auto" w:fill="FFFFFF"/>
              </w:rPr>
              <w:t>«Об объектах культурного наследия» (памятниках истории и культуры) народов Российской Федерации»</w:t>
            </w:r>
          </w:p>
        </w:tc>
      </w:tr>
      <w:tr w:rsidR="00A755B1" w:rsidRPr="0031404C" w:rsidTr="00FF1F51">
        <w:trPr>
          <w:trHeight w:val="454"/>
          <w:jc w:val="center"/>
        </w:trPr>
        <w:tc>
          <w:tcPr>
            <w:tcW w:w="3397" w:type="dxa"/>
            <w:vAlign w:val="center"/>
          </w:tcPr>
          <w:p w:rsidR="00A755B1" w:rsidRPr="0031404C" w:rsidRDefault="00A755B1" w:rsidP="004F6FC5">
            <w:pPr>
              <w:rPr>
                <w:color w:val="000000"/>
                <w:sz w:val="22"/>
                <w:szCs w:val="22"/>
              </w:rPr>
            </w:pPr>
            <w:r w:rsidRPr="0031404C">
              <w:rPr>
                <w:color w:val="000000"/>
                <w:sz w:val="22"/>
                <w:szCs w:val="22"/>
              </w:rPr>
              <w:t>СанПиН 2.2.1/2.1.1.1200-03</w:t>
            </w:r>
          </w:p>
        </w:tc>
        <w:tc>
          <w:tcPr>
            <w:tcW w:w="5953" w:type="dxa"/>
            <w:vAlign w:val="center"/>
          </w:tcPr>
          <w:p w:rsidR="00A755B1" w:rsidRPr="0031404C" w:rsidRDefault="00A755B1" w:rsidP="004F6FC5">
            <w:pPr>
              <w:jc w:val="both"/>
              <w:rPr>
                <w:color w:val="000000"/>
                <w:sz w:val="22"/>
                <w:szCs w:val="22"/>
              </w:rPr>
            </w:pPr>
            <w:r w:rsidRPr="0031404C">
              <w:rPr>
                <w:color w:val="000000"/>
                <w:sz w:val="22"/>
                <w:szCs w:val="22"/>
              </w:rPr>
              <w:t>«Санитарно-защитные зоны и санитарная классификация предприятий, сооружений и иных объектов»</w:t>
            </w:r>
          </w:p>
        </w:tc>
      </w:tr>
      <w:tr w:rsidR="00A755B1" w:rsidRPr="0031404C" w:rsidTr="00FF1F51">
        <w:trPr>
          <w:trHeight w:val="454"/>
          <w:jc w:val="center"/>
        </w:trPr>
        <w:tc>
          <w:tcPr>
            <w:tcW w:w="3397" w:type="dxa"/>
            <w:vAlign w:val="center"/>
          </w:tcPr>
          <w:p w:rsidR="00A755B1" w:rsidRPr="0031404C" w:rsidRDefault="00A755B1" w:rsidP="004F6FC5">
            <w:pPr>
              <w:rPr>
                <w:color w:val="000000"/>
                <w:sz w:val="22"/>
                <w:szCs w:val="22"/>
              </w:rPr>
            </w:pPr>
            <w:r w:rsidRPr="0031404C">
              <w:rPr>
                <w:color w:val="000000"/>
                <w:sz w:val="22"/>
                <w:szCs w:val="22"/>
              </w:rPr>
              <w:t>СанПиН 2.1.4.1110-02</w:t>
            </w:r>
          </w:p>
        </w:tc>
        <w:tc>
          <w:tcPr>
            <w:tcW w:w="5953" w:type="dxa"/>
            <w:vAlign w:val="center"/>
          </w:tcPr>
          <w:p w:rsidR="00A755B1" w:rsidRPr="0031404C" w:rsidRDefault="00A755B1" w:rsidP="004F6FC5">
            <w:pPr>
              <w:jc w:val="both"/>
              <w:rPr>
                <w:color w:val="000000"/>
                <w:sz w:val="22"/>
                <w:szCs w:val="22"/>
              </w:rPr>
            </w:pPr>
            <w:r w:rsidRPr="0031404C">
              <w:rPr>
                <w:color w:val="000000"/>
                <w:sz w:val="22"/>
                <w:szCs w:val="22"/>
              </w:rPr>
              <w:t>«Зоны санитарной охраны источников водоснабжения и водопроводов питьевого назначения»</w:t>
            </w:r>
          </w:p>
        </w:tc>
      </w:tr>
      <w:tr w:rsidR="00A755B1" w:rsidRPr="0031404C" w:rsidTr="00FF1F51">
        <w:trPr>
          <w:trHeight w:val="454"/>
          <w:jc w:val="center"/>
        </w:trPr>
        <w:tc>
          <w:tcPr>
            <w:tcW w:w="3397" w:type="dxa"/>
            <w:vAlign w:val="center"/>
          </w:tcPr>
          <w:p w:rsidR="00A755B1" w:rsidRPr="0031404C" w:rsidRDefault="00A755B1" w:rsidP="003E0E3D">
            <w:pPr>
              <w:rPr>
                <w:color w:val="000000"/>
                <w:sz w:val="22"/>
                <w:szCs w:val="22"/>
              </w:rPr>
            </w:pPr>
            <w:r w:rsidRPr="0031404C">
              <w:rPr>
                <w:color w:val="000000"/>
                <w:sz w:val="22"/>
                <w:szCs w:val="22"/>
              </w:rPr>
              <w:t>СП 42.13330.201</w:t>
            </w:r>
            <w:r w:rsidR="003E0E3D" w:rsidRPr="0031404C">
              <w:rPr>
                <w:color w:val="000000"/>
                <w:sz w:val="22"/>
                <w:szCs w:val="22"/>
              </w:rPr>
              <w:t>6</w:t>
            </w:r>
          </w:p>
        </w:tc>
        <w:tc>
          <w:tcPr>
            <w:tcW w:w="5953" w:type="dxa"/>
            <w:vAlign w:val="center"/>
          </w:tcPr>
          <w:p w:rsidR="00A755B1" w:rsidRPr="0031404C" w:rsidRDefault="00A755B1" w:rsidP="004F6FC5">
            <w:pPr>
              <w:jc w:val="both"/>
              <w:rPr>
                <w:color w:val="000000"/>
                <w:sz w:val="22"/>
                <w:szCs w:val="22"/>
              </w:rPr>
            </w:pPr>
            <w:r w:rsidRPr="0031404C">
              <w:rPr>
                <w:color w:val="000000"/>
                <w:sz w:val="22"/>
                <w:szCs w:val="22"/>
              </w:rPr>
              <w:t>«Свод правил. Градостроительство. Планировка и застройка городских и сельских поселений. Актуализированная редакция СНиП 2.07.01-89*»</w:t>
            </w:r>
          </w:p>
        </w:tc>
      </w:tr>
      <w:tr w:rsidR="00A755B1" w:rsidRPr="0031404C" w:rsidTr="00FF1F51">
        <w:trPr>
          <w:trHeight w:val="454"/>
          <w:jc w:val="center"/>
        </w:trPr>
        <w:tc>
          <w:tcPr>
            <w:tcW w:w="3397" w:type="dxa"/>
            <w:vAlign w:val="center"/>
          </w:tcPr>
          <w:p w:rsidR="00A755B1" w:rsidRPr="0031404C" w:rsidRDefault="00A755B1" w:rsidP="004F6FC5">
            <w:pPr>
              <w:autoSpaceDE w:val="0"/>
              <w:autoSpaceDN w:val="0"/>
              <w:adjustRightInd w:val="0"/>
              <w:rPr>
                <w:color w:val="000000"/>
                <w:sz w:val="22"/>
                <w:szCs w:val="22"/>
              </w:rPr>
            </w:pPr>
            <w:r w:rsidRPr="0031404C">
              <w:rPr>
                <w:color w:val="000000"/>
                <w:sz w:val="22"/>
                <w:szCs w:val="22"/>
              </w:rPr>
              <w:t xml:space="preserve">СП 20131.13330.2012 </w:t>
            </w:r>
          </w:p>
        </w:tc>
        <w:tc>
          <w:tcPr>
            <w:tcW w:w="5953" w:type="dxa"/>
            <w:vAlign w:val="center"/>
          </w:tcPr>
          <w:p w:rsidR="00A755B1" w:rsidRPr="0031404C" w:rsidRDefault="00A755B1" w:rsidP="004F6FC5">
            <w:pPr>
              <w:jc w:val="both"/>
              <w:rPr>
                <w:color w:val="000000"/>
                <w:sz w:val="22"/>
                <w:szCs w:val="22"/>
              </w:rPr>
            </w:pPr>
            <w:r w:rsidRPr="0031404C">
              <w:rPr>
                <w:color w:val="000000"/>
                <w:sz w:val="22"/>
                <w:szCs w:val="22"/>
              </w:rPr>
              <w:t>«Свод правил. Строительная климатология. Актуализированная редакция СНиП 23-01-99*»</w:t>
            </w:r>
          </w:p>
        </w:tc>
      </w:tr>
      <w:tr w:rsidR="00A755B1" w:rsidRPr="0031404C" w:rsidTr="00FF1F51">
        <w:trPr>
          <w:trHeight w:val="632"/>
          <w:jc w:val="center"/>
        </w:trPr>
        <w:tc>
          <w:tcPr>
            <w:tcW w:w="3397" w:type="dxa"/>
            <w:vAlign w:val="center"/>
          </w:tcPr>
          <w:p w:rsidR="00A755B1" w:rsidRPr="0031404C" w:rsidRDefault="00A755B1" w:rsidP="004F6FC5">
            <w:pPr>
              <w:rPr>
                <w:color w:val="000000"/>
                <w:sz w:val="22"/>
                <w:szCs w:val="22"/>
              </w:rPr>
            </w:pPr>
            <w:r w:rsidRPr="0031404C">
              <w:rPr>
                <w:color w:val="000000"/>
                <w:sz w:val="22"/>
                <w:szCs w:val="22"/>
              </w:rPr>
              <w:t xml:space="preserve">РДС 30-201-98 </w:t>
            </w:r>
          </w:p>
        </w:tc>
        <w:tc>
          <w:tcPr>
            <w:tcW w:w="5953" w:type="dxa"/>
            <w:vAlign w:val="center"/>
          </w:tcPr>
          <w:p w:rsidR="00A755B1" w:rsidRPr="0031404C" w:rsidRDefault="00A755B1" w:rsidP="004F6FC5">
            <w:pPr>
              <w:jc w:val="both"/>
              <w:rPr>
                <w:color w:val="000000"/>
                <w:sz w:val="22"/>
                <w:szCs w:val="22"/>
              </w:rPr>
            </w:pPr>
            <w:r w:rsidRPr="0031404C">
              <w:rPr>
                <w:color w:val="000000"/>
                <w:sz w:val="22"/>
                <w:szCs w:val="22"/>
              </w:rPr>
              <w:t>«Инструкция о порядке проектирования и установления красных линий в городах и других поселениях Российской Федерации»</w:t>
            </w:r>
          </w:p>
        </w:tc>
      </w:tr>
      <w:tr w:rsidR="00A755B1" w:rsidRPr="0031404C" w:rsidTr="00FF1F51">
        <w:trPr>
          <w:trHeight w:val="454"/>
          <w:jc w:val="center"/>
        </w:trPr>
        <w:tc>
          <w:tcPr>
            <w:tcW w:w="3397" w:type="dxa"/>
            <w:vAlign w:val="center"/>
          </w:tcPr>
          <w:p w:rsidR="00A755B1" w:rsidRPr="0031404C" w:rsidRDefault="00A755B1" w:rsidP="004F6FC5">
            <w:pPr>
              <w:autoSpaceDE w:val="0"/>
              <w:autoSpaceDN w:val="0"/>
              <w:adjustRightInd w:val="0"/>
              <w:rPr>
                <w:color w:val="000000"/>
                <w:sz w:val="22"/>
                <w:szCs w:val="22"/>
              </w:rPr>
            </w:pPr>
            <w:r w:rsidRPr="0031404C">
              <w:rPr>
                <w:color w:val="000000"/>
                <w:sz w:val="22"/>
                <w:szCs w:val="22"/>
              </w:rPr>
              <w:t xml:space="preserve">ПУЭ </w:t>
            </w:r>
          </w:p>
        </w:tc>
        <w:tc>
          <w:tcPr>
            <w:tcW w:w="5953" w:type="dxa"/>
            <w:vAlign w:val="center"/>
          </w:tcPr>
          <w:p w:rsidR="00A755B1" w:rsidRPr="0031404C" w:rsidRDefault="00A755B1" w:rsidP="004F6FC5">
            <w:pPr>
              <w:jc w:val="both"/>
              <w:rPr>
                <w:color w:val="000000"/>
                <w:sz w:val="22"/>
                <w:szCs w:val="22"/>
              </w:rPr>
            </w:pPr>
            <w:r w:rsidRPr="0031404C">
              <w:rPr>
                <w:color w:val="000000"/>
                <w:sz w:val="22"/>
                <w:szCs w:val="22"/>
              </w:rPr>
              <w:t>«Правила устройства электроустановок»</w:t>
            </w:r>
          </w:p>
        </w:tc>
      </w:tr>
      <w:tr w:rsidR="00A755B1" w:rsidRPr="0031404C" w:rsidTr="00FF1F51">
        <w:trPr>
          <w:trHeight w:val="454"/>
          <w:jc w:val="center"/>
        </w:trPr>
        <w:tc>
          <w:tcPr>
            <w:tcW w:w="3397" w:type="dxa"/>
            <w:vAlign w:val="center"/>
          </w:tcPr>
          <w:p w:rsidR="00A755B1" w:rsidRPr="0031404C" w:rsidRDefault="00A755B1" w:rsidP="004F6FC5">
            <w:pPr>
              <w:autoSpaceDE w:val="0"/>
              <w:autoSpaceDN w:val="0"/>
              <w:adjustRightInd w:val="0"/>
              <w:rPr>
                <w:color w:val="000000"/>
                <w:sz w:val="22"/>
                <w:szCs w:val="22"/>
              </w:rPr>
            </w:pPr>
            <w:r w:rsidRPr="0031404C">
              <w:rPr>
                <w:color w:val="000000"/>
                <w:sz w:val="22"/>
                <w:szCs w:val="22"/>
              </w:rPr>
              <w:t xml:space="preserve">СП 113.13330.2012 </w:t>
            </w:r>
          </w:p>
        </w:tc>
        <w:tc>
          <w:tcPr>
            <w:tcW w:w="5953" w:type="dxa"/>
            <w:vAlign w:val="center"/>
          </w:tcPr>
          <w:p w:rsidR="00A755B1" w:rsidRPr="0031404C" w:rsidRDefault="00A755B1" w:rsidP="004F6FC5">
            <w:pPr>
              <w:jc w:val="both"/>
              <w:rPr>
                <w:color w:val="000000"/>
                <w:sz w:val="22"/>
                <w:szCs w:val="22"/>
              </w:rPr>
            </w:pPr>
            <w:r w:rsidRPr="0031404C">
              <w:rPr>
                <w:color w:val="000000"/>
                <w:sz w:val="22"/>
                <w:szCs w:val="22"/>
              </w:rPr>
              <w:t>«Свод правил. Стоянки автомобилей. Актуализированная редакция СНиП21-02-99*»</w:t>
            </w:r>
          </w:p>
        </w:tc>
      </w:tr>
      <w:tr w:rsidR="00A755B1" w:rsidRPr="0031404C" w:rsidTr="00FF1F51">
        <w:trPr>
          <w:trHeight w:val="454"/>
          <w:jc w:val="center"/>
        </w:trPr>
        <w:tc>
          <w:tcPr>
            <w:tcW w:w="3397" w:type="dxa"/>
            <w:vAlign w:val="center"/>
          </w:tcPr>
          <w:p w:rsidR="00A755B1" w:rsidRPr="0031404C" w:rsidRDefault="00A755B1" w:rsidP="004F6FC5">
            <w:pPr>
              <w:autoSpaceDE w:val="0"/>
              <w:autoSpaceDN w:val="0"/>
              <w:adjustRightInd w:val="0"/>
              <w:rPr>
                <w:color w:val="000000"/>
                <w:sz w:val="22"/>
                <w:szCs w:val="22"/>
              </w:rPr>
            </w:pPr>
            <w:r w:rsidRPr="0031404C">
              <w:rPr>
                <w:color w:val="000000"/>
                <w:sz w:val="22"/>
                <w:szCs w:val="22"/>
              </w:rPr>
              <w:t xml:space="preserve">СП 62.13330.2011 </w:t>
            </w:r>
          </w:p>
        </w:tc>
        <w:tc>
          <w:tcPr>
            <w:tcW w:w="5953" w:type="dxa"/>
            <w:vAlign w:val="center"/>
          </w:tcPr>
          <w:p w:rsidR="00A755B1" w:rsidRPr="0031404C" w:rsidRDefault="00A755B1" w:rsidP="004F6FC5">
            <w:pPr>
              <w:jc w:val="both"/>
              <w:rPr>
                <w:color w:val="000000"/>
                <w:sz w:val="22"/>
                <w:szCs w:val="22"/>
              </w:rPr>
            </w:pPr>
            <w:r w:rsidRPr="0031404C">
              <w:rPr>
                <w:color w:val="000000"/>
                <w:sz w:val="22"/>
                <w:szCs w:val="22"/>
              </w:rPr>
              <w:t>«Свод правил. Газораспределительные системы. Актуализированная редакция СНиП 42-01-2002»</w:t>
            </w:r>
          </w:p>
        </w:tc>
      </w:tr>
      <w:tr w:rsidR="00A755B1" w:rsidRPr="0031404C" w:rsidTr="00FF1F51">
        <w:trPr>
          <w:trHeight w:val="454"/>
          <w:jc w:val="center"/>
        </w:trPr>
        <w:tc>
          <w:tcPr>
            <w:tcW w:w="3397" w:type="dxa"/>
            <w:vAlign w:val="center"/>
          </w:tcPr>
          <w:p w:rsidR="00A755B1" w:rsidRPr="0031404C" w:rsidRDefault="00A755B1" w:rsidP="004F6FC5">
            <w:pPr>
              <w:autoSpaceDE w:val="0"/>
              <w:autoSpaceDN w:val="0"/>
              <w:adjustRightInd w:val="0"/>
              <w:rPr>
                <w:color w:val="000000"/>
                <w:sz w:val="22"/>
                <w:szCs w:val="22"/>
              </w:rPr>
            </w:pPr>
            <w:r w:rsidRPr="0031404C">
              <w:rPr>
                <w:color w:val="000000"/>
                <w:sz w:val="22"/>
                <w:szCs w:val="22"/>
              </w:rPr>
              <w:t xml:space="preserve">СП 31.13330.2012 </w:t>
            </w:r>
          </w:p>
        </w:tc>
        <w:tc>
          <w:tcPr>
            <w:tcW w:w="5953" w:type="dxa"/>
            <w:vAlign w:val="center"/>
          </w:tcPr>
          <w:p w:rsidR="00A755B1" w:rsidRPr="0031404C" w:rsidRDefault="00A755B1" w:rsidP="004F6FC5">
            <w:pPr>
              <w:autoSpaceDE w:val="0"/>
              <w:autoSpaceDN w:val="0"/>
              <w:adjustRightInd w:val="0"/>
              <w:jc w:val="both"/>
              <w:rPr>
                <w:color w:val="000000"/>
                <w:sz w:val="22"/>
                <w:szCs w:val="22"/>
              </w:rPr>
            </w:pPr>
            <w:r w:rsidRPr="0031404C">
              <w:rPr>
                <w:color w:val="000000"/>
                <w:sz w:val="22"/>
                <w:szCs w:val="22"/>
              </w:rPr>
              <w:t>«Свод правил. Водоснабжение. Наружные сети и сооружения. Актуализированная редакция 2.04.02-84*»</w:t>
            </w:r>
          </w:p>
        </w:tc>
      </w:tr>
      <w:tr w:rsidR="00A755B1" w:rsidRPr="0031404C" w:rsidTr="00FF1F51">
        <w:trPr>
          <w:trHeight w:val="454"/>
          <w:jc w:val="center"/>
        </w:trPr>
        <w:tc>
          <w:tcPr>
            <w:tcW w:w="3397" w:type="dxa"/>
            <w:vAlign w:val="center"/>
          </w:tcPr>
          <w:p w:rsidR="00A755B1" w:rsidRPr="0031404C" w:rsidRDefault="00A755B1" w:rsidP="004F6FC5">
            <w:pPr>
              <w:autoSpaceDE w:val="0"/>
              <w:autoSpaceDN w:val="0"/>
              <w:adjustRightInd w:val="0"/>
              <w:rPr>
                <w:color w:val="000000"/>
                <w:sz w:val="22"/>
                <w:szCs w:val="22"/>
              </w:rPr>
            </w:pPr>
            <w:r w:rsidRPr="0031404C">
              <w:rPr>
                <w:color w:val="000000"/>
                <w:sz w:val="22"/>
                <w:szCs w:val="22"/>
              </w:rPr>
              <w:t>СП 11-112-2001</w:t>
            </w:r>
          </w:p>
        </w:tc>
        <w:tc>
          <w:tcPr>
            <w:tcW w:w="5953" w:type="dxa"/>
            <w:vAlign w:val="center"/>
          </w:tcPr>
          <w:p w:rsidR="00A755B1" w:rsidRPr="0031404C" w:rsidRDefault="00A755B1" w:rsidP="004F6FC5">
            <w:pPr>
              <w:autoSpaceDE w:val="0"/>
              <w:autoSpaceDN w:val="0"/>
              <w:adjustRightInd w:val="0"/>
              <w:jc w:val="both"/>
              <w:rPr>
                <w:color w:val="000000"/>
                <w:sz w:val="22"/>
                <w:szCs w:val="22"/>
              </w:rPr>
            </w:pPr>
            <w:r w:rsidRPr="0031404C">
              <w:rPr>
                <w:color w:val="000000"/>
                <w:sz w:val="22"/>
                <w:szCs w:val="22"/>
              </w:rPr>
              <w:t>«Порядок разработки и состава раздела «Инженерно-технические мероприятия гражданской обороны. Мероприятия по предупреждению чрезвычайных ситуаций» градостроительной документации для территорий городских и сельских поселений, других муниципальных образований»</w:t>
            </w:r>
          </w:p>
        </w:tc>
      </w:tr>
      <w:tr w:rsidR="00A755B1" w:rsidRPr="0031404C" w:rsidTr="00FF1F51">
        <w:trPr>
          <w:trHeight w:val="454"/>
          <w:jc w:val="center"/>
        </w:trPr>
        <w:tc>
          <w:tcPr>
            <w:tcW w:w="3397" w:type="dxa"/>
            <w:vAlign w:val="center"/>
          </w:tcPr>
          <w:p w:rsidR="00051475" w:rsidRPr="0031404C" w:rsidRDefault="00051475" w:rsidP="00051475">
            <w:pPr>
              <w:pStyle w:val="aff1"/>
              <w:spacing w:before="0" w:beforeAutospacing="0" w:after="0" w:afterAutospacing="0"/>
              <w:rPr>
                <w:sz w:val="22"/>
                <w:szCs w:val="22"/>
              </w:rPr>
            </w:pPr>
            <w:r w:rsidRPr="0031404C">
              <w:rPr>
                <w:sz w:val="22"/>
                <w:szCs w:val="22"/>
              </w:rPr>
              <w:t>Приказ Минтранса РФ от</w:t>
            </w:r>
          </w:p>
          <w:p w:rsidR="00051475" w:rsidRPr="0031404C" w:rsidRDefault="00FF1F51" w:rsidP="00051475">
            <w:pPr>
              <w:pStyle w:val="aff1"/>
              <w:spacing w:before="0" w:beforeAutospacing="0" w:after="0" w:afterAutospacing="0"/>
              <w:rPr>
                <w:sz w:val="22"/>
                <w:szCs w:val="22"/>
              </w:rPr>
            </w:pPr>
            <w:r w:rsidRPr="0031404C">
              <w:rPr>
                <w:sz w:val="22"/>
                <w:szCs w:val="22"/>
              </w:rPr>
              <w:t>13.01.2010 N</w:t>
            </w:r>
            <w:r w:rsidR="00051475" w:rsidRPr="0031404C">
              <w:rPr>
                <w:sz w:val="22"/>
                <w:szCs w:val="22"/>
              </w:rPr>
              <w:t>4</w:t>
            </w:r>
            <w:r w:rsidRPr="0031404C">
              <w:rPr>
                <w:sz w:val="22"/>
                <w:szCs w:val="22"/>
              </w:rPr>
              <w:t xml:space="preserve"> </w:t>
            </w:r>
            <w:r w:rsidR="00051475" w:rsidRPr="0031404C">
              <w:rPr>
                <w:sz w:val="22"/>
                <w:szCs w:val="22"/>
              </w:rPr>
              <w:t>"Об установлении и</w:t>
            </w:r>
            <w:r w:rsidRPr="0031404C">
              <w:rPr>
                <w:sz w:val="22"/>
                <w:szCs w:val="22"/>
              </w:rPr>
              <w:t xml:space="preserve"> и</w:t>
            </w:r>
            <w:r w:rsidR="00051475" w:rsidRPr="0031404C">
              <w:rPr>
                <w:sz w:val="22"/>
                <w:szCs w:val="22"/>
              </w:rPr>
              <w:t>спользовании придорожных полос</w:t>
            </w:r>
            <w:r w:rsidRPr="0031404C">
              <w:rPr>
                <w:sz w:val="22"/>
                <w:szCs w:val="22"/>
              </w:rPr>
              <w:t xml:space="preserve"> </w:t>
            </w:r>
            <w:r w:rsidR="00051475" w:rsidRPr="0031404C">
              <w:rPr>
                <w:sz w:val="22"/>
                <w:szCs w:val="22"/>
              </w:rPr>
              <w:t>автомобильных дорог</w:t>
            </w:r>
          </w:p>
          <w:p w:rsidR="00A755B1" w:rsidRPr="0031404C" w:rsidRDefault="00051475" w:rsidP="0031404C">
            <w:pPr>
              <w:pStyle w:val="aff1"/>
              <w:spacing w:before="0" w:beforeAutospacing="0" w:after="0" w:afterAutospacing="0"/>
              <w:rPr>
                <w:color w:val="000000"/>
                <w:sz w:val="22"/>
                <w:szCs w:val="22"/>
              </w:rPr>
            </w:pPr>
            <w:r w:rsidRPr="0031404C">
              <w:rPr>
                <w:sz w:val="22"/>
                <w:szCs w:val="22"/>
              </w:rPr>
              <w:lastRenderedPageBreak/>
              <w:t>федерального значения" (Зарегистрировано в Минюсте РФ 22.04.2010 N16968)</w:t>
            </w:r>
          </w:p>
        </w:tc>
        <w:tc>
          <w:tcPr>
            <w:tcW w:w="5953" w:type="dxa"/>
            <w:vAlign w:val="center"/>
          </w:tcPr>
          <w:p w:rsidR="00A755B1" w:rsidRPr="0031404C" w:rsidRDefault="00051475" w:rsidP="004F6FC5">
            <w:pPr>
              <w:autoSpaceDE w:val="0"/>
              <w:autoSpaceDN w:val="0"/>
              <w:adjustRightInd w:val="0"/>
              <w:jc w:val="both"/>
              <w:rPr>
                <w:color w:val="000000"/>
                <w:sz w:val="22"/>
                <w:szCs w:val="22"/>
              </w:rPr>
            </w:pPr>
            <w:r w:rsidRPr="0031404C">
              <w:rPr>
                <w:color w:val="000000"/>
                <w:sz w:val="22"/>
                <w:szCs w:val="22"/>
              </w:rPr>
              <w:lastRenderedPageBreak/>
              <w:t>«Об установлении и использовании придорожных полос автомобильных дорог федерального значения» (вместе с «Порядком установления и использования придорожных полос автомобильных дорог федерального значения»)</w:t>
            </w:r>
          </w:p>
        </w:tc>
      </w:tr>
      <w:tr w:rsidR="00A755B1" w:rsidRPr="0031404C" w:rsidTr="00FF1F51">
        <w:trPr>
          <w:trHeight w:val="454"/>
          <w:jc w:val="center"/>
        </w:trPr>
        <w:tc>
          <w:tcPr>
            <w:tcW w:w="3397" w:type="dxa"/>
            <w:vAlign w:val="center"/>
          </w:tcPr>
          <w:p w:rsidR="00A755B1" w:rsidRPr="0031404C" w:rsidRDefault="00A755B1" w:rsidP="004F6FC5">
            <w:pPr>
              <w:autoSpaceDE w:val="0"/>
              <w:autoSpaceDN w:val="0"/>
              <w:adjustRightInd w:val="0"/>
              <w:rPr>
                <w:sz w:val="22"/>
                <w:szCs w:val="22"/>
              </w:rPr>
            </w:pPr>
            <w:r w:rsidRPr="0031404C">
              <w:rPr>
                <w:sz w:val="22"/>
                <w:szCs w:val="22"/>
              </w:rPr>
              <w:lastRenderedPageBreak/>
              <w:t>Постановление Правительства РФ от 20.11.2000 г. № 878</w:t>
            </w:r>
          </w:p>
        </w:tc>
        <w:tc>
          <w:tcPr>
            <w:tcW w:w="5953" w:type="dxa"/>
            <w:vAlign w:val="center"/>
          </w:tcPr>
          <w:p w:rsidR="00A755B1" w:rsidRPr="0031404C" w:rsidRDefault="00A755B1" w:rsidP="004F6FC5">
            <w:pPr>
              <w:autoSpaceDE w:val="0"/>
              <w:autoSpaceDN w:val="0"/>
              <w:adjustRightInd w:val="0"/>
              <w:jc w:val="both"/>
              <w:rPr>
                <w:sz w:val="22"/>
                <w:szCs w:val="22"/>
              </w:rPr>
            </w:pPr>
            <w:r w:rsidRPr="0031404C">
              <w:rPr>
                <w:sz w:val="22"/>
                <w:szCs w:val="22"/>
              </w:rPr>
              <w:t>«Правила охраны газораспределительных сетей»</w:t>
            </w:r>
          </w:p>
        </w:tc>
      </w:tr>
      <w:tr w:rsidR="00A755B1" w:rsidRPr="0031404C" w:rsidTr="00FF1F51">
        <w:trPr>
          <w:trHeight w:val="454"/>
          <w:jc w:val="center"/>
        </w:trPr>
        <w:tc>
          <w:tcPr>
            <w:tcW w:w="3397" w:type="dxa"/>
            <w:vAlign w:val="center"/>
          </w:tcPr>
          <w:p w:rsidR="00A755B1" w:rsidRPr="0031404C" w:rsidRDefault="00A755B1" w:rsidP="004F6FC5">
            <w:pPr>
              <w:autoSpaceDE w:val="0"/>
              <w:autoSpaceDN w:val="0"/>
              <w:adjustRightInd w:val="0"/>
              <w:rPr>
                <w:sz w:val="22"/>
                <w:szCs w:val="22"/>
              </w:rPr>
            </w:pPr>
            <w:r w:rsidRPr="0031404C">
              <w:rPr>
                <w:sz w:val="22"/>
                <w:szCs w:val="22"/>
              </w:rPr>
              <w:t>Постановление Правительства РФ от 24.02.2009 г. №160</w:t>
            </w:r>
          </w:p>
        </w:tc>
        <w:tc>
          <w:tcPr>
            <w:tcW w:w="5953" w:type="dxa"/>
            <w:vAlign w:val="center"/>
          </w:tcPr>
          <w:p w:rsidR="00A755B1" w:rsidRPr="0031404C" w:rsidRDefault="00A755B1" w:rsidP="004F6FC5">
            <w:pPr>
              <w:jc w:val="both"/>
              <w:rPr>
                <w:sz w:val="22"/>
                <w:szCs w:val="22"/>
              </w:rPr>
            </w:pPr>
            <w:r w:rsidRPr="0031404C">
              <w:rPr>
                <w:sz w:val="22"/>
                <w:szCs w:val="22"/>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tc>
      </w:tr>
      <w:tr w:rsidR="003E0E3D" w:rsidRPr="0031404C" w:rsidTr="00FF1F51">
        <w:trPr>
          <w:trHeight w:val="454"/>
          <w:jc w:val="center"/>
        </w:trPr>
        <w:tc>
          <w:tcPr>
            <w:tcW w:w="3397" w:type="dxa"/>
            <w:vAlign w:val="center"/>
          </w:tcPr>
          <w:p w:rsidR="003E0E3D" w:rsidRPr="0031404C" w:rsidRDefault="003E0E3D" w:rsidP="00BA07D2">
            <w:pPr>
              <w:autoSpaceDE w:val="0"/>
              <w:autoSpaceDN w:val="0"/>
              <w:adjustRightInd w:val="0"/>
              <w:rPr>
                <w:sz w:val="22"/>
                <w:szCs w:val="22"/>
              </w:rPr>
            </w:pPr>
            <w:r w:rsidRPr="0031404C">
              <w:rPr>
                <w:sz w:val="22"/>
                <w:szCs w:val="22"/>
              </w:rPr>
              <w:t>Приказ Минэкономразвития Р</w:t>
            </w:r>
            <w:r w:rsidR="00BA07D2">
              <w:rPr>
                <w:sz w:val="22"/>
                <w:szCs w:val="22"/>
              </w:rPr>
              <w:t>Ф</w:t>
            </w:r>
            <w:r w:rsidRPr="0031404C">
              <w:rPr>
                <w:sz w:val="22"/>
                <w:szCs w:val="22"/>
              </w:rPr>
              <w:t xml:space="preserve"> от 0</w:t>
            </w:r>
            <w:r w:rsidR="005D4570">
              <w:rPr>
                <w:sz w:val="22"/>
                <w:szCs w:val="22"/>
              </w:rPr>
              <w:t>9.01.2018 №10</w:t>
            </w:r>
          </w:p>
        </w:tc>
        <w:tc>
          <w:tcPr>
            <w:tcW w:w="5953" w:type="dxa"/>
            <w:vAlign w:val="center"/>
          </w:tcPr>
          <w:p w:rsidR="003E0E3D" w:rsidRPr="0031404C" w:rsidRDefault="003E0E3D" w:rsidP="005D4570">
            <w:pPr>
              <w:jc w:val="both"/>
              <w:rPr>
                <w:sz w:val="22"/>
                <w:szCs w:val="22"/>
              </w:rPr>
            </w:pPr>
            <w:r w:rsidRPr="0031404C">
              <w:rPr>
                <w:sz w:val="22"/>
                <w:szCs w:val="22"/>
              </w:rPr>
              <w:t>«Об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w:t>
            </w:r>
            <w:r w:rsidR="005D4570">
              <w:rPr>
                <w:sz w:val="22"/>
                <w:szCs w:val="22"/>
              </w:rPr>
              <w:t xml:space="preserve"> и о признании утратившим силу приказа Минэкономразвития России от 07.12.2016г. №793</w:t>
            </w:r>
            <w:r w:rsidR="00990253" w:rsidRPr="0031404C">
              <w:rPr>
                <w:sz w:val="22"/>
                <w:szCs w:val="22"/>
              </w:rPr>
              <w:t>»</w:t>
            </w:r>
          </w:p>
        </w:tc>
      </w:tr>
      <w:tr w:rsidR="00BA07D2" w:rsidRPr="0031404C" w:rsidTr="00FF1F51">
        <w:trPr>
          <w:trHeight w:val="454"/>
          <w:jc w:val="center"/>
        </w:trPr>
        <w:tc>
          <w:tcPr>
            <w:tcW w:w="3397" w:type="dxa"/>
            <w:vAlign w:val="center"/>
          </w:tcPr>
          <w:p w:rsidR="00BA07D2" w:rsidRPr="00BA07D2" w:rsidRDefault="00BA07D2" w:rsidP="00BA07D2">
            <w:pPr>
              <w:autoSpaceDE w:val="0"/>
              <w:autoSpaceDN w:val="0"/>
              <w:adjustRightInd w:val="0"/>
              <w:rPr>
                <w:sz w:val="22"/>
                <w:szCs w:val="22"/>
              </w:rPr>
            </w:pPr>
            <w:r w:rsidRPr="00BA07D2">
              <w:rPr>
                <w:sz w:val="22"/>
                <w:szCs w:val="22"/>
              </w:rPr>
              <w:t xml:space="preserve">Приказа </w:t>
            </w:r>
            <w:r w:rsidRPr="0031404C">
              <w:rPr>
                <w:sz w:val="22"/>
                <w:szCs w:val="22"/>
              </w:rPr>
              <w:t xml:space="preserve">Минэкономразвития </w:t>
            </w:r>
            <w:r>
              <w:rPr>
                <w:sz w:val="22"/>
                <w:szCs w:val="22"/>
              </w:rPr>
              <w:t>РФ</w:t>
            </w:r>
            <w:r w:rsidRPr="00BA07D2">
              <w:rPr>
                <w:sz w:val="22"/>
                <w:szCs w:val="22"/>
              </w:rPr>
              <w:t xml:space="preserve"> от 01.09.2014 № 540</w:t>
            </w:r>
          </w:p>
        </w:tc>
        <w:tc>
          <w:tcPr>
            <w:tcW w:w="5953" w:type="dxa"/>
            <w:vAlign w:val="center"/>
          </w:tcPr>
          <w:p w:rsidR="00BA07D2" w:rsidRPr="00BA07D2" w:rsidRDefault="00BA07D2" w:rsidP="005D4570">
            <w:pPr>
              <w:jc w:val="both"/>
              <w:rPr>
                <w:sz w:val="22"/>
                <w:szCs w:val="22"/>
              </w:rPr>
            </w:pPr>
            <w:r w:rsidRPr="00BA07D2">
              <w:rPr>
                <w:sz w:val="22"/>
                <w:szCs w:val="22"/>
              </w:rPr>
              <w:t>«Об утверждении классификатора видов разрешенного использования земельных участков»</w:t>
            </w:r>
          </w:p>
        </w:tc>
      </w:tr>
      <w:tr w:rsidR="003E0E3D" w:rsidRPr="0031404C" w:rsidTr="00FF1F51">
        <w:trPr>
          <w:trHeight w:val="454"/>
          <w:jc w:val="center"/>
        </w:trPr>
        <w:tc>
          <w:tcPr>
            <w:tcW w:w="3397" w:type="dxa"/>
          </w:tcPr>
          <w:p w:rsidR="003E0E3D" w:rsidRPr="007112E8" w:rsidRDefault="0060423E" w:rsidP="007112E8">
            <w:pPr>
              <w:rPr>
                <w:sz w:val="22"/>
                <w:szCs w:val="22"/>
              </w:rPr>
            </w:pPr>
            <w:hyperlink r:id="rId16" w:tooltip=".pdf, 4 MBb" w:history="1">
              <w:r w:rsidR="007112E8">
                <w:rPr>
                  <w:sz w:val="22"/>
                  <w:szCs w:val="22"/>
                </w:rPr>
                <w:t>Р</w:t>
              </w:r>
              <w:r w:rsidR="007112E8" w:rsidRPr="007112E8">
                <w:rPr>
                  <w:sz w:val="22"/>
                  <w:szCs w:val="22"/>
                </w:rPr>
                <w:t xml:space="preserve">ешение комитет местного самоуправления </w:t>
              </w:r>
              <w:proofErr w:type="spellStart"/>
              <w:r w:rsidR="007112E8">
                <w:rPr>
                  <w:sz w:val="22"/>
                  <w:szCs w:val="22"/>
                </w:rPr>
                <w:t>П</w:t>
              </w:r>
              <w:r w:rsidR="007112E8" w:rsidRPr="007112E8">
                <w:rPr>
                  <w:sz w:val="22"/>
                  <w:szCs w:val="22"/>
                </w:rPr>
                <w:t>естровского</w:t>
              </w:r>
              <w:proofErr w:type="spellEnd"/>
              <w:r w:rsidR="007112E8" w:rsidRPr="007112E8">
                <w:rPr>
                  <w:sz w:val="22"/>
                  <w:szCs w:val="22"/>
                </w:rPr>
                <w:t xml:space="preserve"> сельсовета</w:t>
              </w:r>
              <w:r w:rsidR="007112E8">
                <w:rPr>
                  <w:sz w:val="22"/>
                  <w:szCs w:val="22"/>
                </w:rPr>
                <w:t xml:space="preserve"> </w:t>
              </w:r>
              <w:proofErr w:type="spellStart"/>
              <w:r w:rsidR="007112E8">
                <w:rPr>
                  <w:sz w:val="22"/>
                  <w:szCs w:val="22"/>
                </w:rPr>
                <w:t>К</w:t>
              </w:r>
              <w:r w:rsidR="007112E8" w:rsidRPr="007112E8">
                <w:rPr>
                  <w:sz w:val="22"/>
                  <w:szCs w:val="22"/>
                </w:rPr>
                <w:t>амешкирского</w:t>
              </w:r>
              <w:proofErr w:type="spellEnd"/>
              <w:r w:rsidR="007112E8" w:rsidRPr="007112E8">
                <w:rPr>
                  <w:sz w:val="22"/>
                  <w:szCs w:val="22"/>
                </w:rPr>
                <w:t xml:space="preserve"> района</w:t>
              </w:r>
              <w:r w:rsidR="007112E8">
                <w:rPr>
                  <w:sz w:val="22"/>
                  <w:szCs w:val="22"/>
                </w:rPr>
                <w:t xml:space="preserve"> П</w:t>
              </w:r>
              <w:r w:rsidR="007112E8" w:rsidRPr="007112E8">
                <w:rPr>
                  <w:sz w:val="22"/>
                  <w:szCs w:val="22"/>
                </w:rPr>
                <w:t>ензенской области</w:t>
              </w:r>
              <w:r w:rsidR="007112E8">
                <w:rPr>
                  <w:sz w:val="22"/>
                  <w:szCs w:val="22"/>
                </w:rPr>
                <w:t xml:space="preserve"> </w:t>
              </w:r>
              <w:r w:rsidR="007112E8" w:rsidRPr="007112E8">
                <w:rPr>
                  <w:sz w:val="22"/>
                  <w:szCs w:val="22"/>
                </w:rPr>
                <w:t>второго созыва от 07.06.2016 №</w:t>
              </w:r>
            </w:hyperlink>
            <w:r w:rsidR="007112E8" w:rsidRPr="007112E8">
              <w:rPr>
                <w:sz w:val="22"/>
                <w:szCs w:val="22"/>
              </w:rPr>
              <w:t>239-43/2</w:t>
            </w:r>
          </w:p>
        </w:tc>
        <w:tc>
          <w:tcPr>
            <w:tcW w:w="5953" w:type="dxa"/>
            <w:vAlign w:val="center"/>
          </w:tcPr>
          <w:p w:rsidR="003E0E3D" w:rsidRPr="00040415" w:rsidRDefault="003E0E3D" w:rsidP="005D4570">
            <w:pPr>
              <w:jc w:val="both"/>
              <w:rPr>
                <w:sz w:val="22"/>
                <w:szCs w:val="22"/>
                <w:highlight w:val="yellow"/>
              </w:rPr>
            </w:pPr>
            <w:r w:rsidRPr="007112E8">
              <w:rPr>
                <w:sz w:val="22"/>
                <w:szCs w:val="22"/>
              </w:rPr>
              <w:t>«</w:t>
            </w:r>
            <w:r w:rsidR="007112E8" w:rsidRPr="007112E8">
              <w:rPr>
                <w:sz w:val="22"/>
                <w:szCs w:val="22"/>
              </w:rPr>
              <w:t xml:space="preserve">Об утверждении местных нормативов градостроительного проектирования </w:t>
            </w:r>
            <w:proofErr w:type="spellStart"/>
            <w:r w:rsidR="007112E8" w:rsidRPr="007112E8">
              <w:rPr>
                <w:sz w:val="22"/>
                <w:szCs w:val="22"/>
              </w:rPr>
              <w:t>Пестровского</w:t>
            </w:r>
            <w:proofErr w:type="spellEnd"/>
            <w:r w:rsidR="007112E8" w:rsidRPr="007112E8">
              <w:rPr>
                <w:sz w:val="22"/>
                <w:szCs w:val="22"/>
              </w:rPr>
              <w:t xml:space="preserve"> сельсовета </w:t>
            </w:r>
            <w:proofErr w:type="spellStart"/>
            <w:r w:rsidR="007112E8" w:rsidRPr="007112E8">
              <w:rPr>
                <w:sz w:val="22"/>
                <w:szCs w:val="22"/>
              </w:rPr>
              <w:t>Камешкирского</w:t>
            </w:r>
            <w:proofErr w:type="spellEnd"/>
            <w:r w:rsidR="007112E8" w:rsidRPr="007112E8">
              <w:rPr>
                <w:sz w:val="22"/>
                <w:szCs w:val="22"/>
              </w:rPr>
              <w:t xml:space="preserve"> района Пензенской области</w:t>
            </w:r>
            <w:r w:rsidRPr="007112E8">
              <w:rPr>
                <w:sz w:val="22"/>
                <w:szCs w:val="22"/>
              </w:rPr>
              <w:t>»</w:t>
            </w:r>
          </w:p>
        </w:tc>
      </w:tr>
      <w:tr w:rsidR="005D4570" w:rsidRPr="0031404C" w:rsidTr="00FF1F51">
        <w:trPr>
          <w:trHeight w:val="454"/>
          <w:jc w:val="center"/>
        </w:trPr>
        <w:tc>
          <w:tcPr>
            <w:tcW w:w="3397" w:type="dxa"/>
          </w:tcPr>
          <w:p w:rsidR="005D4570" w:rsidRPr="007112E8" w:rsidRDefault="0060423E" w:rsidP="007112E8">
            <w:pPr>
              <w:rPr>
                <w:sz w:val="22"/>
                <w:szCs w:val="22"/>
              </w:rPr>
            </w:pPr>
            <w:hyperlink r:id="rId17" w:history="1">
              <w:r w:rsidR="005D4570" w:rsidRPr="007112E8">
                <w:rPr>
                  <w:sz w:val="22"/>
                  <w:szCs w:val="22"/>
                </w:rPr>
                <w:t>Постановлени</w:t>
              </w:r>
            </w:hyperlink>
            <w:r w:rsidR="005D4570" w:rsidRPr="007112E8">
              <w:rPr>
                <w:sz w:val="22"/>
                <w:szCs w:val="22"/>
              </w:rPr>
              <w:t xml:space="preserve">е Правительства </w:t>
            </w:r>
            <w:r w:rsidR="007112E8" w:rsidRPr="007112E8">
              <w:rPr>
                <w:sz w:val="22"/>
                <w:szCs w:val="22"/>
              </w:rPr>
              <w:t>Пензенской области</w:t>
            </w:r>
            <w:r w:rsidR="005D4570" w:rsidRPr="007112E8">
              <w:rPr>
                <w:sz w:val="22"/>
                <w:szCs w:val="22"/>
              </w:rPr>
              <w:t xml:space="preserve"> от 1</w:t>
            </w:r>
            <w:r w:rsidR="007112E8" w:rsidRPr="007112E8">
              <w:rPr>
                <w:sz w:val="22"/>
                <w:szCs w:val="22"/>
              </w:rPr>
              <w:t>3</w:t>
            </w:r>
            <w:r w:rsidR="005D4570" w:rsidRPr="007112E8">
              <w:rPr>
                <w:sz w:val="22"/>
                <w:szCs w:val="22"/>
              </w:rPr>
              <w:t>.0</w:t>
            </w:r>
            <w:r w:rsidR="007112E8" w:rsidRPr="007112E8">
              <w:rPr>
                <w:sz w:val="22"/>
                <w:szCs w:val="22"/>
              </w:rPr>
              <w:t>4</w:t>
            </w:r>
            <w:r w:rsidR="005D4570" w:rsidRPr="007112E8">
              <w:rPr>
                <w:sz w:val="22"/>
                <w:szCs w:val="22"/>
              </w:rPr>
              <w:t>.201</w:t>
            </w:r>
            <w:r w:rsidR="007112E8" w:rsidRPr="007112E8">
              <w:rPr>
                <w:sz w:val="22"/>
                <w:szCs w:val="22"/>
              </w:rPr>
              <w:t>5</w:t>
            </w:r>
            <w:r w:rsidR="005D4570" w:rsidRPr="007112E8">
              <w:rPr>
                <w:sz w:val="22"/>
                <w:szCs w:val="22"/>
              </w:rPr>
              <w:t xml:space="preserve"> №</w:t>
            </w:r>
            <w:r w:rsidR="007112E8" w:rsidRPr="007112E8">
              <w:rPr>
                <w:sz w:val="22"/>
                <w:szCs w:val="22"/>
              </w:rPr>
              <w:t>189-пП</w:t>
            </w:r>
          </w:p>
        </w:tc>
        <w:tc>
          <w:tcPr>
            <w:tcW w:w="5953" w:type="dxa"/>
            <w:vAlign w:val="center"/>
          </w:tcPr>
          <w:p w:rsidR="005D4570" w:rsidRPr="007112E8" w:rsidRDefault="00990253" w:rsidP="007112E8">
            <w:pPr>
              <w:jc w:val="both"/>
              <w:rPr>
                <w:sz w:val="22"/>
                <w:szCs w:val="22"/>
              </w:rPr>
            </w:pPr>
            <w:r w:rsidRPr="007112E8">
              <w:rPr>
                <w:sz w:val="22"/>
                <w:szCs w:val="22"/>
              </w:rPr>
              <w:t>«</w:t>
            </w:r>
            <w:r w:rsidR="005D4570" w:rsidRPr="007112E8">
              <w:rPr>
                <w:sz w:val="22"/>
                <w:szCs w:val="22"/>
              </w:rPr>
              <w:t xml:space="preserve">Об утверждении </w:t>
            </w:r>
            <w:r w:rsidR="007112E8" w:rsidRPr="007112E8">
              <w:rPr>
                <w:sz w:val="22"/>
                <w:szCs w:val="22"/>
              </w:rPr>
              <w:t>региональных н</w:t>
            </w:r>
            <w:r w:rsidR="005D4570" w:rsidRPr="007112E8">
              <w:rPr>
                <w:sz w:val="22"/>
                <w:szCs w:val="22"/>
              </w:rPr>
              <w:t xml:space="preserve">ормативов градостроительного проектирования </w:t>
            </w:r>
            <w:r w:rsidR="007112E8" w:rsidRPr="007112E8">
              <w:rPr>
                <w:sz w:val="22"/>
                <w:szCs w:val="22"/>
              </w:rPr>
              <w:t>Пензенской области</w:t>
            </w:r>
            <w:r w:rsidRPr="007112E8">
              <w:rPr>
                <w:sz w:val="22"/>
                <w:szCs w:val="22"/>
              </w:rPr>
              <w:t>»</w:t>
            </w:r>
          </w:p>
        </w:tc>
      </w:tr>
    </w:tbl>
    <w:p w:rsidR="00351323" w:rsidRDefault="00351323" w:rsidP="00B46BC5">
      <w:pPr>
        <w:spacing w:line="276" w:lineRule="auto"/>
        <w:ind w:firstLine="539"/>
        <w:jc w:val="both"/>
        <w:sectPr w:rsidR="00351323" w:rsidSect="00F410FB">
          <w:pgSz w:w="11906" w:h="16838"/>
          <w:pgMar w:top="1418" w:right="851" w:bottom="1134" w:left="1701" w:header="709" w:footer="709" w:gutter="0"/>
          <w:cols w:space="708"/>
          <w:docGrid w:linePitch="360"/>
        </w:sectPr>
      </w:pPr>
    </w:p>
    <w:p w:rsidR="00E70DF9" w:rsidRDefault="00E70DF9" w:rsidP="00E70DF9">
      <w:pPr>
        <w:pStyle w:val="10"/>
        <w:spacing w:before="360"/>
        <w:jc w:val="center"/>
        <w:rPr>
          <w:b/>
          <w:bCs/>
          <w:i w:val="0"/>
          <w:caps/>
          <w:sz w:val="24"/>
        </w:rPr>
      </w:pPr>
      <w:bookmarkStart w:id="9" w:name="_Toc490488364"/>
    </w:p>
    <w:p w:rsidR="00E70DF9" w:rsidRDefault="00E70DF9" w:rsidP="00E70DF9">
      <w:r>
        <w:br w:type="page"/>
      </w:r>
    </w:p>
    <w:p w:rsidR="004F1F44" w:rsidRDefault="004F1F44" w:rsidP="004F1F44">
      <w:pPr>
        <w:pStyle w:val="10"/>
        <w:numPr>
          <w:ilvl w:val="0"/>
          <w:numId w:val="4"/>
        </w:numPr>
        <w:spacing w:before="360"/>
        <w:jc w:val="center"/>
        <w:rPr>
          <w:b/>
          <w:bCs/>
          <w:i w:val="0"/>
          <w:caps/>
          <w:sz w:val="24"/>
        </w:rPr>
      </w:pPr>
      <w:bookmarkStart w:id="10" w:name="_Toc4071293"/>
      <w:r>
        <w:rPr>
          <w:b/>
          <w:bCs/>
          <w:i w:val="0"/>
          <w:caps/>
          <w:sz w:val="24"/>
        </w:rPr>
        <w:lastRenderedPageBreak/>
        <w:t>Сведения о планах и программах комплексного социально-экономического развития муниципального образования</w:t>
      </w:r>
      <w:bookmarkEnd w:id="9"/>
      <w:bookmarkEnd w:id="10"/>
    </w:p>
    <w:p w:rsidR="004F1F44" w:rsidRDefault="004F1F44" w:rsidP="004F1F44"/>
    <w:p w:rsidR="004F1F44" w:rsidRPr="004F6FC5" w:rsidRDefault="004F1F44" w:rsidP="004F1F44">
      <w:pPr>
        <w:pStyle w:val="affe"/>
        <w:spacing w:before="0" w:after="0" w:line="276" w:lineRule="auto"/>
        <w:jc w:val="right"/>
        <w:rPr>
          <w:bCs/>
          <w:i/>
        </w:rPr>
      </w:pPr>
      <w:r w:rsidRPr="002046F9">
        <w:rPr>
          <w:bCs/>
          <w:i/>
        </w:rPr>
        <w:t>Таблица</w:t>
      </w:r>
      <w:r>
        <w:rPr>
          <w:bCs/>
          <w:i/>
        </w:rPr>
        <w:t xml:space="preserv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4219"/>
        <w:gridCol w:w="2632"/>
        <w:gridCol w:w="2077"/>
      </w:tblGrid>
      <w:tr w:rsidR="001A4B3F" w:rsidRPr="00E70DF9" w:rsidTr="00833B3E">
        <w:tc>
          <w:tcPr>
            <w:tcW w:w="560" w:type="dxa"/>
            <w:vAlign w:val="center"/>
          </w:tcPr>
          <w:p w:rsidR="001A4B3F" w:rsidRPr="003070F5" w:rsidRDefault="001A4B3F" w:rsidP="00350E14">
            <w:pPr>
              <w:jc w:val="center"/>
              <w:rPr>
                <w:b/>
              </w:rPr>
            </w:pPr>
            <w:r w:rsidRPr="003070F5">
              <w:rPr>
                <w:b/>
              </w:rPr>
              <w:t>№ п/п</w:t>
            </w:r>
          </w:p>
        </w:tc>
        <w:tc>
          <w:tcPr>
            <w:tcW w:w="4368" w:type="dxa"/>
            <w:vAlign w:val="center"/>
          </w:tcPr>
          <w:p w:rsidR="001A4B3F" w:rsidRPr="003070F5" w:rsidRDefault="001A4B3F" w:rsidP="00350E14">
            <w:pPr>
              <w:jc w:val="center"/>
              <w:rPr>
                <w:b/>
              </w:rPr>
            </w:pPr>
            <w:r w:rsidRPr="003070F5">
              <w:rPr>
                <w:b/>
              </w:rPr>
              <w:t>Наименование документа</w:t>
            </w:r>
          </w:p>
        </w:tc>
        <w:tc>
          <w:tcPr>
            <w:tcW w:w="2693" w:type="dxa"/>
            <w:vAlign w:val="center"/>
          </w:tcPr>
          <w:p w:rsidR="001A4B3F" w:rsidRPr="003070F5" w:rsidRDefault="001A4B3F" w:rsidP="00350E14">
            <w:pPr>
              <w:jc w:val="center"/>
              <w:rPr>
                <w:b/>
              </w:rPr>
            </w:pPr>
            <w:r w:rsidRPr="003070F5">
              <w:rPr>
                <w:b/>
              </w:rPr>
              <w:t>Обозначение документа</w:t>
            </w:r>
          </w:p>
        </w:tc>
        <w:tc>
          <w:tcPr>
            <w:tcW w:w="2093" w:type="dxa"/>
            <w:vAlign w:val="center"/>
          </w:tcPr>
          <w:p w:rsidR="001A4B3F" w:rsidRPr="003070F5" w:rsidRDefault="001A4B3F" w:rsidP="00350E14">
            <w:pPr>
              <w:jc w:val="center"/>
              <w:rPr>
                <w:b/>
              </w:rPr>
            </w:pPr>
            <w:r w:rsidRPr="003070F5">
              <w:rPr>
                <w:b/>
              </w:rPr>
              <w:t>Источник получения информации</w:t>
            </w:r>
          </w:p>
        </w:tc>
      </w:tr>
      <w:tr w:rsidR="001A4B3F" w:rsidRPr="00E70DF9" w:rsidTr="00833B3E">
        <w:tc>
          <w:tcPr>
            <w:tcW w:w="560" w:type="dxa"/>
            <w:vAlign w:val="center"/>
          </w:tcPr>
          <w:p w:rsidR="001A4B3F" w:rsidRPr="003070F5" w:rsidRDefault="004C18BC" w:rsidP="001A4B3F">
            <w:pPr>
              <w:jc w:val="center"/>
            </w:pPr>
            <w:r>
              <w:t>1</w:t>
            </w:r>
          </w:p>
        </w:tc>
        <w:tc>
          <w:tcPr>
            <w:tcW w:w="4368" w:type="dxa"/>
            <w:vAlign w:val="center"/>
          </w:tcPr>
          <w:p w:rsidR="001A4B3F" w:rsidRPr="003070F5" w:rsidRDefault="00A45196" w:rsidP="003070F5">
            <w:r w:rsidRPr="003070F5">
              <w:t xml:space="preserve">«Стратегия социально-экономического развития </w:t>
            </w:r>
            <w:proofErr w:type="spellStart"/>
            <w:r w:rsidR="003070F5" w:rsidRPr="003070F5">
              <w:t>Камешкирского</w:t>
            </w:r>
            <w:proofErr w:type="spellEnd"/>
            <w:r w:rsidR="003070F5" w:rsidRPr="003070F5">
              <w:t xml:space="preserve"> района Пензенской области до 2020</w:t>
            </w:r>
            <w:r w:rsidRPr="003070F5">
              <w:t xml:space="preserve"> года»</w:t>
            </w:r>
          </w:p>
        </w:tc>
        <w:tc>
          <w:tcPr>
            <w:tcW w:w="2693" w:type="dxa"/>
            <w:vAlign w:val="center"/>
          </w:tcPr>
          <w:p w:rsidR="001A4B3F" w:rsidRPr="003070F5" w:rsidRDefault="003070F5" w:rsidP="003070F5">
            <w:r w:rsidRPr="003070F5">
              <w:t xml:space="preserve">Решение Собрания представителей </w:t>
            </w:r>
            <w:proofErr w:type="spellStart"/>
            <w:r w:rsidRPr="003070F5">
              <w:t>Камешкирского</w:t>
            </w:r>
            <w:proofErr w:type="spellEnd"/>
            <w:r w:rsidRPr="003070F5">
              <w:t xml:space="preserve"> района Пензенской области</w:t>
            </w:r>
            <w:r w:rsidR="00A45196" w:rsidRPr="003070F5">
              <w:t xml:space="preserve"> от </w:t>
            </w:r>
            <w:r w:rsidRPr="003070F5">
              <w:t>22.12.2016</w:t>
            </w:r>
            <w:r w:rsidR="00A45196" w:rsidRPr="003070F5">
              <w:t xml:space="preserve"> №</w:t>
            </w:r>
            <w:r w:rsidRPr="003070F5">
              <w:t>829-95/3</w:t>
            </w:r>
          </w:p>
        </w:tc>
        <w:tc>
          <w:tcPr>
            <w:tcW w:w="2093" w:type="dxa"/>
            <w:vAlign w:val="center"/>
          </w:tcPr>
          <w:p w:rsidR="001A4B3F" w:rsidRPr="003070F5" w:rsidRDefault="001A4B3F" w:rsidP="004C18BC">
            <w:r w:rsidRPr="003070F5">
              <w:t xml:space="preserve">Сайт Администрации </w:t>
            </w:r>
            <w:proofErr w:type="spellStart"/>
            <w:r w:rsidR="004C18BC">
              <w:t>Камешкирского</w:t>
            </w:r>
            <w:proofErr w:type="spellEnd"/>
            <w:r w:rsidR="004C18BC">
              <w:t xml:space="preserve"> района</w:t>
            </w:r>
          </w:p>
        </w:tc>
      </w:tr>
      <w:tr w:rsidR="004C18BC" w:rsidRPr="00E70DF9" w:rsidTr="00833B3E">
        <w:tc>
          <w:tcPr>
            <w:tcW w:w="560" w:type="dxa"/>
            <w:vAlign w:val="center"/>
          </w:tcPr>
          <w:p w:rsidR="004C18BC" w:rsidRPr="003070F5" w:rsidRDefault="004C18BC" w:rsidP="001A4B3F">
            <w:pPr>
              <w:jc w:val="center"/>
            </w:pPr>
            <w:r>
              <w:t>2</w:t>
            </w:r>
          </w:p>
        </w:tc>
        <w:tc>
          <w:tcPr>
            <w:tcW w:w="4368" w:type="dxa"/>
            <w:vAlign w:val="center"/>
          </w:tcPr>
          <w:p w:rsidR="004C18BC" w:rsidRPr="004C18BC" w:rsidRDefault="004C18BC" w:rsidP="004C18BC">
            <w:r w:rsidRPr="004C18BC">
              <w:t>Муниципальная программа</w:t>
            </w:r>
            <w:r>
              <w:t xml:space="preserve"> </w:t>
            </w:r>
            <w:r w:rsidRPr="004C18BC">
              <w:t>«</w:t>
            </w:r>
            <w:r>
              <w:t>Р</w:t>
            </w:r>
            <w:r w:rsidRPr="004C18BC">
              <w:t>азвитие агропромышленного комплекса</w:t>
            </w:r>
          </w:p>
          <w:p w:rsidR="004C18BC" w:rsidRPr="003070F5" w:rsidRDefault="004C18BC" w:rsidP="004C18BC">
            <w:proofErr w:type="spellStart"/>
            <w:r w:rsidRPr="004C18BC">
              <w:t>Камешкирского</w:t>
            </w:r>
            <w:proofErr w:type="spellEnd"/>
            <w:r w:rsidRPr="004C18BC">
              <w:t xml:space="preserve"> района </w:t>
            </w:r>
            <w:r>
              <w:t>П</w:t>
            </w:r>
            <w:r w:rsidRPr="004C18BC">
              <w:t>ензенской области на 2014 - 2020 годы»</w:t>
            </w:r>
          </w:p>
        </w:tc>
        <w:tc>
          <w:tcPr>
            <w:tcW w:w="2693" w:type="dxa"/>
            <w:vAlign w:val="center"/>
          </w:tcPr>
          <w:p w:rsidR="004C18BC" w:rsidRPr="003070F5" w:rsidRDefault="004C18BC" w:rsidP="004C18BC">
            <w:r>
              <w:t xml:space="preserve">Постановление Администрации </w:t>
            </w:r>
            <w:proofErr w:type="spellStart"/>
            <w:r>
              <w:t>Камешкирского</w:t>
            </w:r>
            <w:proofErr w:type="spellEnd"/>
            <w:r>
              <w:t xml:space="preserve"> района </w:t>
            </w:r>
            <w:r w:rsidRPr="003070F5">
              <w:t xml:space="preserve">Пензенской области от </w:t>
            </w:r>
            <w:r>
              <w:t>01.11.2013</w:t>
            </w:r>
            <w:r w:rsidRPr="003070F5">
              <w:t xml:space="preserve"> №</w:t>
            </w:r>
            <w:r>
              <w:t>336</w:t>
            </w:r>
          </w:p>
        </w:tc>
        <w:tc>
          <w:tcPr>
            <w:tcW w:w="2093" w:type="dxa"/>
            <w:vAlign w:val="center"/>
          </w:tcPr>
          <w:p w:rsidR="004C18BC" w:rsidRPr="003070F5" w:rsidRDefault="004C18BC" w:rsidP="001A4B3F">
            <w:r w:rsidRPr="003070F5">
              <w:t xml:space="preserve">Сайт Администрации </w:t>
            </w:r>
            <w:proofErr w:type="spellStart"/>
            <w:r>
              <w:t>Камешкирского</w:t>
            </w:r>
            <w:proofErr w:type="spellEnd"/>
            <w:r>
              <w:t xml:space="preserve"> района</w:t>
            </w:r>
          </w:p>
        </w:tc>
      </w:tr>
      <w:tr w:rsidR="0039032F" w:rsidRPr="00E70DF9" w:rsidTr="00833B3E">
        <w:tc>
          <w:tcPr>
            <w:tcW w:w="560" w:type="dxa"/>
            <w:vAlign w:val="center"/>
          </w:tcPr>
          <w:p w:rsidR="0039032F" w:rsidRDefault="0039032F" w:rsidP="001A4B3F">
            <w:pPr>
              <w:jc w:val="center"/>
            </w:pPr>
            <w:r>
              <w:t>3</w:t>
            </w:r>
          </w:p>
        </w:tc>
        <w:tc>
          <w:tcPr>
            <w:tcW w:w="4368" w:type="dxa"/>
            <w:vAlign w:val="center"/>
          </w:tcPr>
          <w:p w:rsidR="00833B3E" w:rsidRPr="00833B3E" w:rsidRDefault="0039032F" w:rsidP="00833B3E">
            <w:r w:rsidRPr="004C18BC">
              <w:t>Муниципальная программа</w:t>
            </w:r>
            <w:r>
              <w:t xml:space="preserve"> </w:t>
            </w:r>
            <w:r w:rsidRPr="004C18BC">
              <w:t>«</w:t>
            </w:r>
            <w:r w:rsidR="00833B3E" w:rsidRPr="00833B3E">
              <w:t xml:space="preserve">Развитие территорий и инженерной инфраструктуры, обеспечение энергосбережения и повышение энергетической эффективности в </w:t>
            </w:r>
            <w:proofErr w:type="spellStart"/>
            <w:r w:rsidR="00833B3E" w:rsidRPr="00833B3E">
              <w:t>Пестровском</w:t>
            </w:r>
            <w:proofErr w:type="spellEnd"/>
            <w:r w:rsidR="00833B3E" w:rsidRPr="00833B3E">
              <w:t xml:space="preserve"> сельсовете </w:t>
            </w:r>
            <w:proofErr w:type="spellStart"/>
            <w:r w:rsidR="00833B3E" w:rsidRPr="00833B3E">
              <w:t>Камешкирского</w:t>
            </w:r>
            <w:proofErr w:type="spellEnd"/>
            <w:r w:rsidR="00833B3E" w:rsidRPr="00833B3E">
              <w:t xml:space="preserve"> района </w:t>
            </w:r>
          </w:p>
          <w:p w:rsidR="0039032F" w:rsidRPr="004C18BC" w:rsidRDefault="00833B3E" w:rsidP="00833B3E">
            <w:r w:rsidRPr="00833B3E">
              <w:t>Пен</w:t>
            </w:r>
            <w:r>
              <w:t xml:space="preserve">зенской области на 2014-2020 </w:t>
            </w:r>
            <w:r w:rsidRPr="00833B3E">
              <w:t>годы</w:t>
            </w:r>
            <w:r w:rsidR="0039032F" w:rsidRPr="004C18BC">
              <w:t>»</w:t>
            </w:r>
          </w:p>
        </w:tc>
        <w:tc>
          <w:tcPr>
            <w:tcW w:w="2693" w:type="dxa"/>
            <w:vAlign w:val="center"/>
          </w:tcPr>
          <w:p w:rsidR="0039032F" w:rsidRDefault="0039032F" w:rsidP="00833B3E">
            <w:r>
              <w:t xml:space="preserve">Постановление Администрации </w:t>
            </w:r>
            <w:proofErr w:type="spellStart"/>
            <w:r>
              <w:t>Камешкирского</w:t>
            </w:r>
            <w:proofErr w:type="spellEnd"/>
            <w:r>
              <w:t xml:space="preserve"> района </w:t>
            </w:r>
            <w:r w:rsidRPr="003070F5">
              <w:t xml:space="preserve">Пензенской области от </w:t>
            </w:r>
            <w:r>
              <w:t>01.11.2013</w:t>
            </w:r>
            <w:r w:rsidRPr="003070F5">
              <w:t xml:space="preserve"> №</w:t>
            </w:r>
            <w:r w:rsidR="00833B3E">
              <w:t>52</w:t>
            </w:r>
          </w:p>
        </w:tc>
        <w:tc>
          <w:tcPr>
            <w:tcW w:w="2093" w:type="dxa"/>
            <w:vAlign w:val="center"/>
          </w:tcPr>
          <w:p w:rsidR="0039032F" w:rsidRPr="003070F5" w:rsidRDefault="0039032F" w:rsidP="001A4B3F">
            <w:r w:rsidRPr="003070F5">
              <w:t xml:space="preserve">Сайт Администрации </w:t>
            </w:r>
            <w:proofErr w:type="spellStart"/>
            <w:r>
              <w:t>Камешкирского</w:t>
            </w:r>
            <w:proofErr w:type="spellEnd"/>
            <w:r>
              <w:t xml:space="preserve"> района</w:t>
            </w:r>
          </w:p>
        </w:tc>
      </w:tr>
      <w:tr w:rsidR="00F518E6" w:rsidRPr="00E70DF9" w:rsidTr="00833B3E">
        <w:tc>
          <w:tcPr>
            <w:tcW w:w="560" w:type="dxa"/>
            <w:vAlign w:val="center"/>
          </w:tcPr>
          <w:p w:rsidR="00F518E6" w:rsidRDefault="00F518E6" w:rsidP="00F518E6">
            <w:pPr>
              <w:jc w:val="center"/>
            </w:pPr>
            <w:r>
              <w:t>4</w:t>
            </w:r>
          </w:p>
        </w:tc>
        <w:tc>
          <w:tcPr>
            <w:tcW w:w="4368" w:type="dxa"/>
            <w:vAlign w:val="center"/>
          </w:tcPr>
          <w:p w:rsidR="00F518E6" w:rsidRPr="004C18BC" w:rsidRDefault="00F518E6" w:rsidP="00F518E6">
            <w:r w:rsidRPr="004C18BC">
              <w:t>Муниципальная программа</w:t>
            </w:r>
            <w:r>
              <w:t xml:space="preserve"> </w:t>
            </w:r>
            <w:r w:rsidRPr="004C18BC">
              <w:t>«</w:t>
            </w:r>
            <w:r w:rsidRPr="00F518E6">
              <w:t xml:space="preserve">Модернизация и развитие сети автомобильных дорог местного значения в границах населенных пунктов </w:t>
            </w:r>
            <w:proofErr w:type="spellStart"/>
            <w:r w:rsidRPr="00F518E6">
              <w:t>Пестровского</w:t>
            </w:r>
            <w:proofErr w:type="spellEnd"/>
            <w:r w:rsidRPr="00F518E6">
              <w:t xml:space="preserve"> сельсовета </w:t>
            </w:r>
            <w:proofErr w:type="spellStart"/>
            <w:r w:rsidRPr="00F518E6">
              <w:t>Камешкирского</w:t>
            </w:r>
            <w:proofErr w:type="spellEnd"/>
            <w:r w:rsidRPr="00F518E6">
              <w:t xml:space="preserve"> района Пензенской области на 2014-2020 годы</w:t>
            </w:r>
            <w:r w:rsidRPr="004C18BC">
              <w:t>»</w:t>
            </w:r>
          </w:p>
        </w:tc>
        <w:tc>
          <w:tcPr>
            <w:tcW w:w="2693" w:type="dxa"/>
            <w:vAlign w:val="center"/>
          </w:tcPr>
          <w:p w:rsidR="00F518E6" w:rsidRDefault="00F518E6" w:rsidP="00F518E6">
            <w:r>
              <w:t xml:space="preserve">Постановление Администрации </w:t>
            </w:r>
            <w:proofErr w:type="spellStart"/>
            <w:r>
              <w:t>Камешкирского</w:t>
            </w:r>
            <w:proofErr w:type="spellEnd"/>
            <w:r>
              <w:t xml:space="preserve"> района </w:t>
            </w:r>
            <w:r w:rsidRPr="003070F5">
              <w:t xml:space="preserve">Пензенской области от </w:t>
            </w:r>
            <w:r>
              <w:t>01.11.2013</w:t>
            </w:r>
            <w:r w:rsidRPr="003070F5">
              <w:t xml:space="preserve"> №</w:t>
            </w:r>
            <w:r>
              <w:t>53</w:t>
            </w:r>
          </w:p>
        </w:tc>
        <w:tc>
          <w:tcPr>
            <w:tcW w:w="2093" w:type="dxa"/>
            <w:vAlign w:val="center"/>
          </w:tcPr>
          <w:p w:rsidR="00F518E6" w:rsidRPr="003070F5" w:rsidRDefault="00F518E6" w:rsidP="00F518E6">
            <w:r w:rsidRPr="003070F5">
              <w:t xml:space="preserve">Сайт Администрации </w:t>
            </w:r>
            <w:proofErr w:type="spellStart"/>
            <w:r>
              <w:t>Камешкирского</w:t>
            </w:r>
            <w:proofErr w:type="spellEnd"/>
            <w:r>
              <w:t xml:space="preserve"> района</w:t>
            </w:r>
          </w:p>
        </w:tc>
      </w:tr>
      <w:tr w:rsidR="0039032F" w:rsidRPr="00E70DF9" w:rsidTr="00833B3E">
        <w:tc>
          <w:tcPr>
            <w:tcW w:w="560" w:type="dxa"/>
            <w:vAlign w:val="center"/>
          </w:tcPr>
          <w:p w:rsidR="0039032F" w:rsidRDefault="00F518E6" w:rsidP="0039032F">
            <w:pPr>
              <w:jc w:val="center"/>
            </w:pPr>
            <w:r>
              <w:t>5</w:t>
            </w:r>
          </w:p>
        </w:tc>
        <w:tc>
          <w:tcPr>
            <w:tcW w:w="4368" w:type="dxa"/>
            <w:vAlign w:val="center"/>
          </w:tcPr>
          <w:p w:rsidR="0039032F" w:rsidRPr="004C18BC" w:rsidRDefault="0039032F" w:rsidP="0039032F">
            <w:r w:rsidRPr="004C18BC">
              <w:t>Муниципальная программа</w:t>
            </w:r>
            <w:r>
              <w:t xml:space="preserve"> </w:t>
            </w:r>
            <w:r w:rsidRPr="004C18BC">
              <w:t>«</w:t>
            </w:r>
            <w:r w:rsidRPr="0039032F">
              <w:t xml:space="preserve">Развитие культуры и туризма в </w:t>
            </w:r>
            <w:proofErr w:type="spellStart"/>
            <w:r w:rsidRPr="0039032F">
              <w:t>Камешкирском</w:t>
            </w:r>
            <w:proofErr w:type="spellEnd"/>
            <w:r w:rsidRPr="0039032F">
              <w:t xml:space="preserve"> районе Пензенской области на 2014-2020 годы</w:t>
            </w:r>
            <w:r w:rsidRPr="004C18BC">
              <w:t>»</w:t>
            </w:r>
          </w:p>
        </w:tc>
        <w:tc>
          <w:tcPr>
            <w:tcW w:w="2693" w:type="dxa"/>
            <w:vAlign w:val="center"/>
          </w:tcPr>
          <w:p w:rsidR="0039032F" w:rsidRDefault="0039032F" w:rsidP="0039032F">
            <w:r>
              <w:t xml:space="preserve">Постановление Администрации </w:t>
            </w:r>
            <w:proofErr w:type="spellStart"/>
            <w:r>
              <w:t>Камешкирского</w:t>
            </w:r>
            <w:proofErr w:type="spellEnd"/>
            <w:r>
              <w:t xml:space="preserve"> района </w:t>
            </w:r>
            <w:r w:rsidRPr="003070F5">
              <w:t xml:space="preserve">Пензенской области от </w:t>
            </w:r>
            <w:r>
              <w:t>01.11.2013</w:t>
            </w:r>
            <w:r w:rsidRPr="003070F5">
              <w:t xml:space="preserve"> №</w:t>
            </w:r>
            <w:r>
              <w:t>331</w:t>
            </w:r>
          </w:p>
        </w:tc>
        <w:tc>
          <w:tcPr>
            <w:tcW w:w="2093" w:type="dxa"/>
            <w:vAlign w:val="center"/>
          </w:tcPr>
          <w:p w:rsidR="0039032F" w:rsidRPr="003070F5" w:rsidRDefault="0039032F" w:rsidP="0039032F">
            <w:r w:rsidRPr="003070F5">
              <w:t xml:space="preserve">Сайт Администрации </w:t>
            </w:r>
            <w:proofErr w:type="spellStart"/>
            <w:r>
              <w:t>Камешкирского</w:t>
            </w:r>
            <w:proofErr w:type="spellEnd"/>
            <w:r>
              <w:t xml:space="preserve"> района</w:t>
            </w:r>
          </w:p>
        </w:tc>
      </w:tr>
      <w:tr w:rsidR="0039032F" w:rsidRPr="00E70DF9" w:rsidTr="00833B3E">
        <w:tc>
          <w:tcPr>
            <w:tcW w:w="560" w:type="dxa"/>
            <w:vAlign w:val="center"/>
          </w:tcPr>
          <w:p w:rsidR="0039032F" w:rsidRDefault="00F518E6" w:rsidP="0039032F">
            <w:pPr>
              <w:jc w:val="center"/>
            </w:pPr>
            <w:r>
              <w:t>6</w:t>
            </w:r>
          </w:p>
        </w:tc>
        <w:tc>
          <w:tcPr>
            <w:tcW w:w="4368" w:type="dxa"/>
            <w:vAlign w:val="center"/>
          </w:tcPr>
          <w:p w:rsidR="0039032F" w:rsidRPr="004C18BC" w:rsidRDefault="0039032F" w:rsidP="0039032F">
            <w:r w:rsidRPr="004C18BC">
              <w:t>Муниципальная программа</w:t>
            </w:r>
            <w:r>
              <w:t xml:space="preserve"> </w:t>
            </w:r>
            <w:r w:rsidRPr="004C18BC">
              <w:t>«</w:t>
            </w:r>
            <w:r w:rsidRPr="0039032F">
              <w:t xml:space="preserve">Развитие </w:t>
            </w:r>
            <w:r>
              <w:t>системы образования</w:t>
            </w:r>
            <w:r w:rsidRPr="0039032F">
              <w:t xml:space="preserve"> в </w:t>
            </w:r>
            <w:proofErr w:type="spellStart"/>
            <w:r w:rsidRPr="0039032F">
              <w:t>Камешкирском</w:t>
            </w:r>
            <w:proofErr w:type="spellEnd"/>
            <w:r w:rsidRPr="0039032F">
              <w:t xml:space="preserve"> районе Пензенской области на 2014-2020 годы</w:t>
            </w:r>
            <w:r w:rsidRPr="004C18BC">
              <w:t>»</w:t>
            </w:r>
          </w:p>
        </w:tc>
        <w:tc>
          <w:tcPr>
            <w:tcW w:w="2693" w:type="dxa"/>
            <w:vAlign w:val="center"/>
          </w:tcPr>
          <w:p w:rsidR="0039032F" w:rsidRDefault="0039032F" w:rsidP="0039032F">
            <w:r>
              <w:t xml:space="preserve">Постановление Администрации </w:t>
            </w:r>
            <w:proofErr w:type="spellStart"/>
            <w:r>
              <w:t>Камешкирского</w:t>
            </w:r>
            <w:proofErr w:type="spellEnd"/>
            <w:r>
              <w:t xml:space="preserve"> района </w:t>
            </w:r>
            <w:r w:rsidRPr="003070F5">
              <w:t xml:space="preserve">Пензенской области от </w:t>
            </w:r>
            <w:r>
              <w:t>01.11.2013</w:t>
            </w:r>
            <w:r w:rsidRPr="003070F5">
              <w:t xml:space="preserve"> №</w:t>
            </w:r>
            <w:r>
              <w:t>337</w:t>
            </w:r>
          </w:p>
        </w:tc>
        <w:tc>
          <w:tcPr>
            <w:tcW w:w="2093" w:type="dxa"/>
            <w:vAlign w:val="center"/>
          </w:tcPr>
          <w:p w:rsidR="0039032F" w:rsidRPr="003070F5" w:rsidRDefault="0039032F" w:rsidP="0039032F">
            <w:r w:rsidRPr="003070F5">
              <w:t xml:space="preserve">Сайт Администрации </w:t>
            </w:r>
            <w:proofErr w:type="spellStart"/>
            <w:r>
              <w:t>Камешкирского</w:t>
            </w:r>
            <w:proofErr w:type="spellEnd"/>
            <w:r>
              <w:t xml:space="preserve"> района</w:t>
            </w:r>
          </w:p>
        </w:tc>
      </w:tr>
    </w:tbl>
    <w:p w:rsidR="004F1F44" w:rsidRDefault="004F1F44" w:rsidP="00990253">
      <w:pPr>
        <w:pStyle w:val="10"/>
        <w:jc w:val="center"/>
        <w:rPr>
          <w:b/>
          <w:bCs/>
          <w:i w:val="0"/>
          <w:caps/>
          <w:sz w:val="24"/>
        </w:rPr>
      </w:pPr>
    </w:p>
    <w:p w:rsidR="004F1F44" w:rsidRPr="00350E14" w:rsidRDefault="00350E14" w:rsidP="00350E14">
      <w:pPr>
        <w:pStyle w:val="10"/>
        <w:numPr>
          <w:ilvl w:val="0"/>
          <w:numId w:val="4"/>
        </w:numPr>
        <w:jc w:val="center"/>
        <w:rPr>
          <w:b/>
          <w:bCs/>
          <w:i w:val="0"/>
          <w:caps/>
          <w:sz w:val="24"/>
          <w:szCs w:val="24"/>
        </w:rPr>
      </w:pPr>
      <w:bookmarkStart w:id="11" w:name="_Toc490488365"/>
      <w:bookmarkStart w:id="12" w:name="_Toc4071294"/>
      <w:r w:rsidRPr="00350E14">
        <w:rPr>
          <w:b/>
          <w:i w:val="0"/>
          <w:sz w:val="24"/>
          <w:szCs w:val="24"/>
        </w:rPr>
        <w:t>ОБОСНОВАНИЕ ВЫБРАННОГО ВАРИАНТА РАЗМЕЩЕНИЯ ОБЪЕКТОВ МЕСТНОГО</w:t>
      </w:r>
      <w:r w:rsidRPr="00350E14">
        <w:rPr>
          <w:b/>
          <w:bCs/>
          <w:i w:val="0"/>
          <w:sz w:val="24"/>
          <w:szCs w:val="24"/>
        </w:rPr>
        <w:t xml:space="preserve"> ЗНАЧЕНИЯ</w:t>
      </w:r>
      <w:bookmarkEnd w:id="11"/>
      <w:bookmarkEnd w:id="12"/>
    </w:p>
    <w:p w:rsidR="004F1F44" w:rsidRDefault="004F1F44" w:rsidP="004F1F44">
      <w:pPr>
        <w:pStyle w:val="10"/>
        <w:jc w:val="center"/>
        <w:rPr>
          <w:b/>
          <w:i w:val="0"/>
          <w:sz w:val="24"/>
          <w:szCs w:val="24"/>
        </w:rPr>
      </w:pPr>
    </w:p>
    <w:p w:rsidR="004F1F44" w:rsidRPr="00460847" w:rsidRDefault="004F1F44" w:rsidP="00F74C27">
      <w:pPr>
        <w:pStyle w:val="10"/>
        <w:spacing w:line="276" w:lineRule="auto"/>
        <w:jc w:val="center"/>
        <w:rPr>
          <w:b/>
          <w:i w:val="0"/>
          <w:sz w:val="28"/>
          <w:szCs w:val="28"/>
        </w:rPr>
      </w:pPr>
      <w:bookmarkStart w:id="13" w:name="_Toc490488366"/>
      <w:bookmarkStart w:id="14" w:name="_Toc4071295"/>
      <w:r w:rsidRPr="00460847">
        <w:rPr>
          <w:b/>
          <w:i w:val="0"/>
          <w:sz w:val="28"/>
          <w:szCs w:val="28"/>
        </w:rPr>
        <w:t>2.1 Анализ использования территорий поселка</w:t>
      </w:r>
      <w:bookmarkEnd w:id="13"/>
      <w:bookmarkEnd w:id="14"/>
    </w:p>
    <w:p w:rsidR="004F1F44" w:rsidRPr="00F74C27" w:rsidRDefault="00C63333" w:rsidP="00F74C27">
      <w:pPr>
        <w:pStyle w:val="10"/>
        <w:spacing w:line="276" w:lineRule="auto"/>
        <w:ind w:firstLine="539"/>
        <w:rPr>
          <w:b/>
          <w:i w:val="0"/>
          <w:sz w:val="24"/>
          <w:szCs w:val="24"/>
        </w:rPr>
      </w:pPr>
      <w:bookmarkStart w:id="15" w:name="_Toc4071296"/>
      <w:r w:rsidRPr="00F74C27">
        <w:rPr>
          <w:b/>
          <w:i w:val="0"/>
          <w:sz w:val="24"/>
          <w:szCs w:val="24"/>
        </w:rPr>
        <w:t xml:space="preserve">2.1.1 </w:t>
      </w:r>
      <w:r w:rsidR="004F1F44" w:rsidRPr="00F74C27">
        <w:rPr>
          <w:b/>
          <w:i w:val="0"/>
          <w:sz w:val="24"/>
          <w:szCs w:val="24"/>
        </w:rPr>
        <w:t>Историческая и географическая справка</w:t>
      </w:r>
      <w:bookmarkEnd w:id="15"/>
    </w:p>
    <w:p w:rsidR="0068626C" w:rsidRPr="00755050" w:rsidRDefault="0068626C" w:rsidP="0068626C">
      <w:pPr>
        <w:spacing w:line="276" w:lineRule="auto"/>
        <w:ind w:firstLine="539"/>
      </w:pPr>
      <w:r w:rsidRPr="00755050">
        <w:t xml:space="preserve">Статус муниципального образования </w:t>
      </w:r>
      <w:proofErr w:type="spellStart"/>
      <w:r w:rsidRPr="00755050">
        <w:t>Пестровский</w:t>
      </w:r>
      <w:proofErr w:type="spellEnd"/>
      <w:r w:rsidRPr="00755050">
        <w:t xml:space="preserve"> сельсовет – сельское поселение.</w:t>
      </w:r>
    </w:p>
    <w:p w:rsidR="0068626C" w:rsidRPr="00755050" w:rsidRDefault="0068626C" w:rsidP="0068626C">
      <w:pPr>
        <w:spacing w:line="276" w:lineRule="auto"/>
        <w:ind w:firstLine="539"/>
      </w:pPr>
      <w:r w:rsidRPr="00755050">
        <w:t xml:space="preserve">Административный центр муниципального образования – село </w:t>
      </w:r>
      <w:proofErr w:type="spellStart"/>
      <w:r w:rsidRPr="00755050">
        <w:t>Пестровка</w:t>
      </w:r>
      <w:proofErr w:type="spellEnd"/>
      <w:r w:rsidRPr="00755050">
        <w:t xml:space="preserve">. </w:t>
      </w:r>
    </w:p>
    <w:p w:rsidR="0068626C" w:rsidRPr="00755050" w:rsidRDefault="0068626C" w:rsidP="0068626C">
      <w:pPr>
        <w:spacing w:line="276" w:lineRule="auto"/>
        <w:ind w:firstLine="539"/>
      </w:pPr>
      <w:proofErr w:type="spellStart"/>
      <w:r w:rsidRPr="00755050">
        <w:t>Пестровский</w:t>
      </w:r>
      <w:proofErr w:type="spellEnd"/>
      <w:r w:rsidRPr="00755050">
        <w:t xml:space="preserve"> сельсовет входит в состав </w:t>
      </w:r>
      <w:proofErr w:type="spellStart"/>
      <w:r w:rsidRPr="00755050">
        <w:t>Камешкирского</w:t>
      </w:r>
      <w:proofErr w:type="spellEnd"/>
      <w:r w:rsidRPr="00755050">
        <w:t xml:space="preserve"> муниципального района с административный центром – село Русский Камешкир.</w:t>
      </w:r>
    </w:p>
    <w:p w:rsidR="0068626C" w:rsidRPr="00755050" w:rsidRDefault="0068626C" w:rsidP="0068626C">
      <w:pPr>
        <w:spacing w:line="276" w:lineRule="auto"/>
        <w:ind w:firstLine="539"/>
      </w:pPr>
      <w:proofErr w:type="spellStart"/>
      <w:r w:rsidRPr="00755050">
        <w:t>Пестровский</w:t>
      </w:r>
      <w:proofErr w:type="spellEnd"/>
      <w:r w:rsidRPr="00755050">
        <w:t xml:space="preserve"> сельсовет граничит:</w:t>
      </w:r>
    </w:p>
    <w:p w:rsidR="0068626C" w:rsidRPr="00755050" w:rsidRDefault="0068626C" w:rsidP="00C00D2B">
      <w:pPr>
        <w:pStyle w:val="afff0"/>
        <w:widowControl w:val="0"/>
        <w:numPr>
          <w:ilvl w:val="0"/>
          <w:numId w:val="13"/>
        </w:numPr>
        <w:spacing w:line="276" w:lineRule="auto"/>
        <w:ind w:left="0" w:firstLine="539"/>
        <w:jc w:val="both"/>
      </w:pPr>
      <w:r w:rsidRPr="00755050">
        <w:t>на севере – с Русско-</w:t>
      </w:r>
      <w:proofErr w:type="spellStart"/>
      <w:r w:rsidRPr="00755050">
        <w:t>Камешкирским</w:t>
      </w:r>
      <w:proofErr w:type="spellEnd"/>
      <w:r w:rsidRPr="00755050">
        <w:t xml:space="preserve"> сельсоветом </w:t>
      </w:r>
      <w:proofErr w:type="spellStart"/>
      <w:r w:rsidRPr="00755050">
        <w:t>Камешкирского</w:t>
      </w:r>
      <w:proofErr w:type="spellEnd"/>
      <w:r w:rsidRPr="00755050">
        <w:t xml:space="preserve"> района;</w:t>
      </w:r>
    </w:p>
    <w:p w:rsidR="0068626C" w:rsidRPr="00755050" w:rsidRDefault="0068626C" w:rsidP="00C00D2B">
      <w:pPr>
        <w:pStyle w:val="afff0"/>
        <w:widowControl w:val="0"/>
        <w:numPr>
          <w:ilvl w:val="0"/>
          <w:numId w:val="13"/>
        </w:numPr>
        <w:spacing w:line="276" w:lineRule="auto"/>
        <w:ind w:left="0" w:firstLine="539"/>
        <w:jc w:val="both"/>
      </w:pPr>
      <w:r w:rsidRPr="00755050">
        <w:t xml:space="preserve">на востоке – </w:t>
      </w:r>
      <w:proofErr w:type="spellStart"/>
      <w:r w:rsidRPr="00755050">
        <w:t>Новошаткинским</w:t>
      </w:r>
      <w:proofErr w:type="spellEnd"/>
      <w:r w:rsidRPr="00755050">
        <w:t xml:space="preserve"> сельсоветом </w:t>
      </w:r>
      <w:proofErr w:type="spellStart"/>
      <w:r w:rsidRPr="00755050">
        <w:t>Камешкирского</w:t>
      </w:r>
      <w:proofErr w:type="spellEnd"/>
      <w:r w:rsidRPr="00755050">
        <w:t xml:space="preserve"> района;</w:t>
      </w:r>
    </w:p>
    <w:p w:rsidR="0068626C" w:rsidRPr="00755050" w:rsidRDefault="0068626C" w:rsidP="00C00D2B">
      <w:pPr>
        <w:pStyle w:val="afff0"/>
        <w:widowControl w:val="0"/>
        <w:numPr>
          <w:ilvl w:val="0"/>
          <w:numId w:val="13"/>
        </w:numPr>
        <w:spacing w:line="276" w:lineRule="auto"/>
        <w:ind w:left="0" w:firstLine="539"/>
        <w:jc w:val="both"/>
      </w:pPr>
      <w:r w:rsidRPr="00755050">
        <w:t xml:space="preserve">на юге – с </w:t>
      </w:r>
      <w:proofErr w:type="spellStart"/>
      <w:r w:rsidRPr="00755050">
        <w:t>Балтайским</w:t>
      </w:r>
      <w:proofErr w:type="spellEnd"/>
      <w:r w:rsidRPr="00755050">
        <w:t xml:space="preserve"> районом Саратовской области;</w:t>
      </w:r>
    </w:p>
    <w:p w:rsidR="0068626C" w:rsidRPr="00755050" w:rsidRDefault="0068626C" w:rsidP="00C00D2B">
      <w:pPr>
        <w:pStyle w:val="afff0"/>
        <w:widowControl w:val="0"/>
        <w:numPr>
          <w:ilvl w:val="0"/>
          <w:numId w:val="13"/>
        </w:numPr>
        <w:spacing w:line="276" w:lineRule="auto"/>
        <w:ind w:left="0" w:firstLine="539"/>
        <w:jc w:val="both"/>
      </w:pPr>
      <w:r w:rsidRPr="00755050">
        <w:t xml:space="preserve">на юго-западе – с </w:t>
      </w:r>
      <w:proofErr w:type="spellStart"/>
      <w:r w:rsidRPr="00755050">
        <w:t>Китунькинским</w:t>
      </w:r>
      <w:proofErr w:type="spellEnd"/>
      <w:r w:rsidRPr="00755050">
        <w:t xml:space="preserve"> сельсоветом Лопатинского района;</w:t>
      </w:r>
    </w:p>
    <w:p w:rsidR="0068626C" w:rsidRPr="00755050" w:rsidRDefault="0068626C" w:rsidP="00C00D2B">
      <w:pPr>
        <w:pStyle w:val="afff0"/>
        <w:widowControl w:val="0"/>
        <w:numPr>
          <w:ilvl w:val="0"/>
          <w:numId w:val="13"/>
        </w:numPr>
        <w:spacing w:line="276" w:lineRule="auto"/>
        <w:ind w:left="0" w:firstLine="539"/>
        <w:jc w:val="both"/>
      </w:pPr>
      <w:r w:rsidRPr="00755050">
        <w:t xml:space="preserve">на западе – с </w:t>
      </w:r>
      <w:proofErr w:type="spellStart"/>
      <w:r w:rsidRPr="00755050">
        <w:t>Суляевским</w:t>
      </w:r>
      <w:proofErr w:type="spellEnd"/>
      <w:r w:rsidRPr="00755050">
        <w:t xml:space="preserve"> сельсоветом Лопатинского района Пензенской области;</w:t>
      </w:r>
    </w:p>
    <w:p w:rsidR="0068626C" w:rsidRPr="00755050" w:rsidRDefault="0068626C" w:rsidP="00C00D2B">
      <w:pPr>
        <w:pStyle w:val="afff0"/>
        <w:widowControl w:val="0"/>
        <w:numPr>
          <w:ilvl w:val="0"/>
          <w:numId w:val="13"/>
        </w:numPr>
        <w:spacing w:line="276" w:lineRule="auto"/>
        <w:ind w:left="0" w:firstLine="539"/>
        <w:jc w:val="both"/>
      </w:pPr>
      <w:r w:rsidRPr="00755050">
        <w:t xml:space="preserve">на северо-западе – с </w:t>
      </w:r>
      <w:proofErr w:type="spellStart"/>
      <w:r w:rsidRPr="00755050">
        <w:t>Чумаевским</w:t>
      </w:r>
      <w:proofErr w:type="spellEnd"/>
      <w:r w:rsidRPr="00755050">
        <w:t xml:space="preserve"> сельсоветом </w:t>
      </w:r>
      <w:proofErr w:type="spellStart"/>
      <w:r w:rsidRPr="00755050">
        <w:t>Камешкирского</w:t>
      </w:r>
      <w:proofErr w:type="spellEnd"/>
      <w:r w:rsidRPr="00755050">
        <w:t xml:space="preserve"> района.</w:t>
      </w:r>
    </w:p>
    <w:p w:rsidR="007112E8" w:rsidRPr="00755050" w:rsidRDefault="007112E8" w:rsidP="007112E8">
      <w:pPr>
        <w:spacing w:line="276" w:lineRule="auto"/>
        <w:ind w:firstLine="539"/>
        <w:jc w:val="both"/>
      </w:pPr>
      <w:r w:rsidRPr="007112E8">
        <w:rPr>
          <w:b/>
        </w:rPr>
        <w:t>Бегуч</w:t>
      </w:r>
      <w:r w:rsidRPr="00755050">
        <w:t xml:space="preserve"> (Старый Бегуч, Старые Бегучи, Мурза, Верхний </w:t>
      </w:r>
      <w:proofErr w:type="spellStart"/>
      <w:r w:rsidRPr="00755050">
        <w:t>Шнаев</w:t>
      </w:r>
      <w:proofErr w:type="spellEnd"/>
      <w:r w:rsidRPr="00755050">
        <w:t xml:space="preserve">, Бегуч, </w:t>
      </w:r>
      <w:proofErr w:type="spellStart"/>
      <w:r w:rsidRPr="00755050">
        <w:t>Козьмодемьянское</w:t>
      </w:r>
      <w:proofErr w:type="spellEnd"/>
      <w:r w:rsidRPr="00755050">
        <w:t xml:space="preserve">), мордовское-эрзя село, бывший центр сельсовета, в 28 км к югу от районного центра, на границе с Саратовской областью. На 1.1.2004 г. – 147 хозяйств, 358 жителей. Основано служилой мордвой Петровского уезда в 1703-1704 гг. по челобитной мурзы Хороша Надеждина, на одноименном ручье, правом притоке речки </w:t>
      </w:r>
      <w:proofErr w:type="spellStart"/>
      <w:r w:rsidRPr="00755050">
        <w:t>Шнаев</w:t>
      </w:r>
      <w:proofErr w:type="spellEnd"/>
      <w:r w:rsidRPr="00755050">
        <w:t xml:space="preserve">. В 1717 г. разорено. Возобновлено между 1717 и 1745 гг., часть новых поселенцев была из с. Нижняя Елюзань. В 1747 г. в д. Верхний </w:t>
      </w:r>
      <w:proofErr w:type="spellStart"/>
      <w:r w:rsidRPr="00755050">
        <w:t>Шнаев</w:t>
      </w:r>
      <w:proofErr w:type="spellEnd"/>
      <w:r w:rsidRPr="00755050">
        <w:t xml:space="preserve">, Бегуч </w:t>
      </w:r>
      <w:proofErr w:type="spellStart"/>
      <w:r w:rsidRPr="00755050">
        <w:t>тож</w:t>
      </w:r>
      <w:proofErr w:type="spellEnd"/>
      <w:r w:rsidRPr="00755050">
        <w:t xml:space="preserve">, </w:t>
      </w:r>
      <w:proofErr w:type="spellStart"/>
      <w:r w:rsidRPr="00755050">
        <w:t>Узинского</w:t>
      </w:r>
      <w:proofErr w:type="spellEnd"/>
      <w:r w:rsidRPr="00755050">
        <w:t xml:space="preserve"> стана Пензенского уезда показано 57 ревизских душ. Между 1747 и 1762 гг. умерли 21, родились и дожили до 1762 г. 16 (РГАДА, ф. 350, оп. 2, е.хр. 2572, л. 435-435 об.). В 1748 г. в </w:t>
      </w:r>
      <w:proofErr w:type="spellStart"/>
      <w:r w:rsidRPr="00755050">
        <w:t>новопоселенной</w:t>
      </w:r>
      <w:proofErr w:type="spellEnd"/>
      <w:r w:rsidRPr="00755050">
        <w:t xml:space="preserve"> д. Верхняя </w:t>
      </w:r>
      <w:proofErr w:type="spellStart"/>
      <w:r w:rsidRPr="00755050">
        <w:t>Шнаева</w:t>
      </w:r>
      <w:proofErr w:type="spellEnd"/>
      <w:r w:rsidRPr="00755050">
        <w:t xml:space="preserve">, Бегуч </w:t>
      </w:r>
      <w:proofErr w:type="spellStart"/>
      <w:r w:rsidRPr="00755050">
        <w:t>тож</w:t>
      </w:r>
      <w:proofErr w:type="spellEnd"/>
      <w:r w:rsidRPr="00755050">
        <w:t xml:space="preserve">, 103 ревизских души мордовских мурз, часть крещены (РГАДА, ф. 350, оп. 2, е. хр. 2545, </w:t>
      </w:r>
      <w:proofErr w:type="spellStart"/>
      <w:r w:rsidRPr="00755050">
        <w:t>лл</w:t>
      </w:r>
      <w:proofErr w:type="spellEnd"/>
      <w:r w:rsidRPr="00755050">
        <w:t xml:space="preserve">. 720-723 об.). В 1765 г., после крещения мордвы, построена церковь во имя св. </w:t>
      </w:r>
      <w:proofErr w:type="spellStart"/>
      <w:r w:rsidRPr="00755050">
        <w:t>Косьмы</w:t>
      </w:r>
      <w:proofErr w:type="spellEnd"/>
      <w:r w:rsidRPr="00755050">
        <w:t xml:space="preserve"> и Дамиана, в 1890 г. построена новая; в ней имелась статуя Христа, сделанная из дерева.</w:t>
      </w:r>
    </w:p>
    <w:p w:rsidR="007112E8" w:rsidRPr="007112E8" w:rsidRDefault="007112E8" w:rsidP="007112E8">
      <w:pPr>
        <w:spacing w:line="276" w:lineRule="auto"/>
        <w:ind w:firstLine="539"/>
        <w:jc w:val="both"/>
      </w:pPr>
      <w:r w:rsidRPr="007112E8">
        <w:t xml:space="preserve">С 1780 г. – село Петровского уезда Саратовской губернии, волостной центр. В 1795 г. – село </w:t>
      </w:r>
      <w:proofErr w:type="spellStart"/>
      <w:r w:rsidRPr="007112E8">
        <w:t>Козьмодемьянское</w:t>
      </w:r>
      <w:proofErr w:type="spellEnd"/>
      <w:r w:rsidRPr="007112E8">
        <w:t xml:space="preserve">, Бегуч </w:t>
      </w:r>
      <w:proofErr w:type="spellStart"/>
      <w:r w:rsidRPr="007112E8">
        <w:t>тож</w:t>
      </w:r>
      <w:proofErr w:type="spellEnd"/>
      <w:r w:rsidRPr="007112E8">
        <w:t xml:space="preserve">, казенных крестьян, 104 двора, 413 ревизских душ (РГВИА, ф. ВУА, д. 19014, Петр. у., №68). В октябре 1798 г. местная мордва вместе с мордвой с. Старое Славкино (ныне </w:t>
      </w:r>
      <w:proofErr w:type="spellStart"/>
      <w:r w:rsidRPr="007112E8">
        <w:t>Малосердобинского</w:t>
      </w:r>
      <w:proofErr w:type="spellEnd"/>
      <w:r w:rsidRPr="007112E8">
        <w:t xml:space="preserve"> района) подавали прошение императору Павлу Первому с жалобой на притеснения со стороны помещиков. В 1877 г. – 215 дворов, церковь, школа. В 1902 г. работала земская школа (90 мальчиков, 44 девочки, учитель, помощник учителя, законоучитель), в 1902 г. школу закончили 8 мальчиков; работала библиотека при волостном правлении (433 названия книг, 108 читателей, 1514 книговыдачей в год) (Делопроизводство Петровского </w:t>
      </w:r>
      <w:proofErr w:type="spellStart"/>
      <w:r w:rsidRPr="007112E8">
        <w:t>уездн</w:t>
      </w:r>
      <w:proofErr w:type="spellEnd"/>
      <w:proofErr w:type="gramStart"/>
      <w:r w:rsidRPr="007112E8">
        <w:t xml:space="preserve">. </w:t>
      </w:r>
      <w:proofErr w:type="spellStart"/>
      <w:r w:rsidRPr="007112E8">
        <w:t>земск</w:t>
      </w:r>
      <w:proofErr w:type="spellEnd"/>
      <w:proofErr w:type="gramEnd"/>
      <w:r w:rsidRPr="007112E8">
        <w:t xml:space="preserve">. Собрания. Саратов, 1903. С. 421, 424). В 1911 г. – 323 двора, церковь, земская и церковноприходская школы. По записи 1911 г., в полуверсте от села на возвышенности находились древние мордовские могилы. В 1921–1922 гг. – голод. В 1955 г. – центральная усадьба колхоза «Красная </w:t>
      </w:r>
      <w:proofErr w:type="spellStart"/>
      <w:r w:rsidRPr="007112E8">
        <w:t>Нагорка</w:t>
      </w:r>
      <w:proofErr w:type="spellEnd"/>
      <w:r w:rsidRPr="007112E8">
        <w:t xml:space="preserve">». В 1980-е гг. – центральная усадьба колхоза «Заря коммунизма». Законом Пензенской области от 22.12.2010 г. </w:t>
      </w:r>
      <w:proofErr w:type="spellStart"/>
      <w:r w:rsidRPr="007112E8">
        <w:t>Бегучевский</w:t>
      </w:r>
      <w:proofErr w:type="spellEnd"/>
      <w:r w:rsidRPr="007112E8">
        <w:t xml:space="preserve"> сельсовет упразднен, с передачей его территории </w:t>
      </w:r>
      <w:proofErr w:type="spellStart"/>
      <w:r w:rsidRPr="007112E8">
        <w:t>Пестровскому</w:t>
      </w:r>
      <w:proofErr w:type="spellEnd"/>
      <w:r w:rsidRPr="007112E8">
        <w:t xml:space="preserve"> сельсовету.</w:t>
      </w:r>
    </w:p>
    <w:p w:rsidR="007112E8" w:rsidRPr="007112E8" w:rsidRDefault="007112E8" w:rsidP="007112E8">
      <w:pPr>
        <w:spacing w:line="276" w:lineRule="auto"/>
        <w:ind w:firstLine="539"/>
        <w:jc w:val="both"/>
      </w:pPr>
      <w:r w:rsidRPr="007112E8">
        <w:lastRenderedPageBreak/>
        <w:t>Родина мордовского живописца Н.В. Ерушева (1890-1972), уехавшего ребенком с родителями на Алтай, где с 14 лет работал в кузнице; в 1917 г. стал большевиком, участвовал в штурме Зимнего дворца в Петрограде, был делегатом II съезда Советов, работал в Барнауле, затем в Москве.</w:t>
      </w:r>
    </w:p>
    <w:p w:rsidR="007112E8" w:rsidRPr="007112E8" w:rsidRDefault="007112E8" w:rsidP="007112E8">
      <w:pPr>
        <w:spacing w:line="276" w:lineRule="auto"/>
        <w:ind w:firstLine="539"/>
        <w:jc w:val="both"/>
      </w:pPr>
      <w:r w:rsidRPr="007112E8">
        <w:t>Численность населения (по годам): в 1748 – около 206, 1762 – 102, 1795 – около 826, 1859 – 1445, 1877 – 1785, 1884 – 1900, 1897 – 1906, 1902 – 2158, 1911 – 2558, 1914 – 3010, 1926 – 2081 (в т.ч. 144 в пос. Колхоз имени Ленина), 1930 – 2182, 1939 – 1219, 1959 – 961, 1979 – 600, 1989 – 461, 1996 – 403 жителя.</w:t>
      </w:r>
    </w:p>
    <w:p w:rsidR="007112E8" w:rsidRPr="00CF2006" w:rsidRDefault="007112E8" w:rsidP="007112E8">
      <w:pPr>
        <w:spacing w:line="276" w:lineRule="auto"/>
        <w:ind w:firstLine="539"/>
        <w:jc w:val="both"/>
        <w:rPr>
          <w:b/>
        </w:rPr>
      </w:pPr>
    </w:p>
    <w:p w:rsidR="007112E8" w:rsidRPr="00755050" w:rsidRDefault="007112E8" w:rsidP="007112E8">
      <w:pPr>
        <w:spacing w:line="276" w:lineRule="auto"/>
        <w:ind w:firstLine="539"/>
        <w:jc w:val="both"/>
      </w:pPr>
      <w:proofErr w:type="spellStart"/>
      <w:r w:rsidRPr="00CF2006">
        <w:rPr>
          <w:b/>
        </w:rPr>
        <w:t>Дьячевка</w:t>
      </w:r>
      <w:proofErr w:type="spellEnd"/>
      <w:r w:rsidRPr="00755050">
        <w:t xml:space="preserve"> (Рождественское, </w:t>
      </w:r>
      <w:proofErr w:type="spellStart"/>
      <w:r w:rsidRPr="00755050">
        <w:t>Таштокомяк</w:t>
      </w:r>
      <w:proofErr w:type="spellEnd"/>
      <w:r w:rsidRPr="00755050">
        <w:t xml:space="preserve">, </w:t>
      </w:r>
      <w:proofErr w:type="spellStart"/>
      <w:r w:rsidRPr="00755050">
        <w:t>Сильвачевка</w:t>
      </w:r>
      <w:proofErr w:type="spellEnd"/>
      <w:r w:rsidRPr="00755050">
        <w:t xml:space="preserve">, </w:t>
      </w:r>
      <w:proofErr w:type="spellStart"/>
      <w:r w:rsidRPr="00755050">
        <w:t>Дьячевка</w:t>
      </w:r>
      <w:proofErr w:type="spellEnd"/>
      <w:r w:rsidRPr="00755050">
        <w:t xml:space="preserve"> 1-я, Сосновка), русское село </w:t>
      </w:r>
      <w:proofErr w:type="spellStart"/>
      <w:r w:rsidRPr="00755050">
        <w:t>Пестровского</w:t>
      </w:r>
      <w:proofErr w:type="spellEnd"/>
      <w:r w:rsidRPr="00755050">
        <w:t xml:space="preserve"> сельсовета. На 1.1.2004 г. – 143 хозяйства, 351 житель. Поселено дворянином, </w:t>
      </w:r>
      <w:proofErr w:type="spellStart"/>
      <w:r w:rsidRPr="00755050">
        <w:t>пензенцем</w:t>
      </w:r>
      <w:proofErr w:type="spellEnd"/>
      <w:r w:rsidRPr="00755050">
        <w:t xml:space="preserve"> Петром Ивановичем Мартыновым на полученной ими в 1702 г. в Пензенском уезде земле по рекам Узе, </w:t>
      </w:r>
      <w:proofErr w:type="spellStart"/>
      <w:r w:rsidRPr="00755050">
        <w:t>Таштокомяк</w:t>
      </w:r>
      <w:proofErr w:type="spellEnd"/>
      <w:r w:rsidRPr="00755050">
        <w:t xml:space="preserve"> и </w:t>
      </w:r>
      <w:proofErr w:type="spellStart"/>
      <w:r w:rsidRPr="00755050">
        <w:t>Лелянга</w:t>
      </w:r>
      <w:proofErr w:type="spellEnd"/>
      <w:r w:rsidRPr="00755050">
        <w:t xml:space="preserve"> площадью 331 четверть в поле, а в </w:t>
      </w:r>
      <w:proofErr w:type="spellStart"/>
      <w:r w:rsidRPr="00755050">
        <w:t>дву</w:t>
      </w:r>
      <w:proofErr w:type="spellEnd"/>
      <w:r w:rsidRPr="00755050">
        <w:t xml:space="preserve"> по тому ж, со всеми угодьями (Холмогоровы, с.77). В 1721 году дворянин Михаил Киреев купил здесь недвижимое имение «при деревне </w:t>
      </w:r>
      <w:proofErr w:type="spellStart"/>
      <w:r w:rsidRPr="00755050">
        <w:t>Таштокомяк</w:t>
      </w:r>
      <w:proofErr w:type="spellEnd"/>
      <w:r w:rsidRPr="00755050">
        <w:t xml:space="preserve">», у вдовы П.И. Мартынова Марии </w:t>
      </w:r>
      <w:proofErr w:type="spellStart"/>
      <w:r w:rsidRPr="00755050">
        <w:t>Ермолаевны</w:t>
      </w:r>
      <w:proofErr w:type="spellEnd"/>
      <w:r w:rsidRPr="00755050">
        <w:t xml:space="preserve"> 100 четвертей земли со всеми угодьями (Холмогоровы, с.77; Известия ТУАК, вып.48, т.1, с.8). В 1739 г. построена Рождественская церковь на средства помещиков Михаила Семеновича Киреева и Степана Петровича Мартынова (Холмогоровы, с. 77). В 1747 г. здесь помещики: вдова Анна Андреевна Мартынова, вахмистр Степан и прапорщик Александр Петровичи Мартыновы.</w:t>
      </w:r>
    </w:p>
    <w:p w:rsidR="007112E8" w:rsidRPr="00755050" w:rsidRDefault="007112E8" w:rsidP="007112E8">
      <w:pPr>
        <w:spacing w:line="276" w:lineRule="auto"/>
        <w:ind w:firstLine="539"/>
        <w:jc w:val="both"/>
      </w:pPr>
      <w:r w:rsidRPr="00755050">
        <w:t xml:space="preserve">С 1780 г. – селение Петровского уезда Саратовской губернии. В 1795 г. – село Рождественское, Дьяково и </w:t>
      </w:r>
      <w:proofErr w:type="spellStart"/>
      <w:r w:rsidRPr="00755050">
        <w:t>Таштакомяк</w:t>
      </w:r>
      <w:proofErr w:type="spellEnd"/>
      <w:r w:rsidRPr="00755050">
        <w:t xml:space="preserve"> </w:t>
      </w:r>
      <w:proofErr w:type="spellStart"/>
      <w:r w:rsidRPr="00755050">
        <w:t>тож</w:t>
      </w:r>
      <w:proofErr w:type="spellEnd"/>
      <w:r w:rsidRPr="00755050">
        <w:t xml:space="preserve">, подпоручика Петра Егоровича Мартынова, Анны Сергеевны Киреевой, поручика Дмитрия Михайловича Киреева, Авдотьи Васильевны Калмыковой и многих других помещиков (ГАСО, ф. 28, оп.1, е.хр. 75, </w:t>
      </w:r>
      <w:proofErr w:type="spellStart"/>
      <w:r w:rsidRPr="00755050">
        <w:t>лл</w:t>
      </w:r>
      <w:proofErr w:type="spellEnd"/>
      <w:r w:rsidRPr="00755050">
        <w:t xml:space="preserve">. 889-942). По другому источнику, в с. Рождественском, </w:t>
      </w:r>
      <w:proofErr w:type="spellStart"/>
      <w:r w:rsidRPr="00755050">
        <w:t>Дьячевке</w:t>
      </w:r>
      <w:proofErr w:type="spellEnd"/>
      <w:r w:rsidRPr="00755050">
        <w:t xml:space="preserve"> </w:t>
      </w:r>
      <w:proofErr w:type="spellStart"/>
      <w:r w:rsidRPr="00755050">
        <w:t>тож</w:t>
      </w:r>
      <w:proofErr w:type="spellEnd"/>
      <w:r w:rsidRPr="00755050">
        <w:t xml:space="preserve">, в 1795 г. находилось владение капитанши флота Татьяны Васильевны Овсянниковой с прочими владельцами, 89 дворов, 368 ревизских душ (РГВИА, ф. ВУА, д. 19014, Петр. у., №128). Позднее существовали в одной меже </w:t>
      </w:r>
      <w:proofErr w:type="spellStart"/>
      <w:r w:rsidRPr="00755050">
        <w:t>Дьячевка</w:t>
      </w:r>
      <w:proofErr w:type="spellEnd"/>
      <w:r w:rsidRPr="00755050">
        <w:t xml:space="preserve">, </w:t>
      </w:r>
      <w:proofErr w:type="spellStart"/>
      <w:r w:rsidRPr="00755050">
        <w:t>Дьячевка</w:t>
      </w:r>
      <w:proofErr w:type="spellEnd"/>
      <w:r w:rsidRPr="00755050">
        <w:t xml:space="preserve"> 1-я, </w:t>
      </w:r>
      <w:proofErr w:type="spellStart"/>
      <w:r w:rsidRPr="00755050">
        <w:t>Дьячевка</w:t>
      </w:r>
      <w:proofErr w:type="spellEnd"/>
      <w:r w:rsidRPr="00755050">
        <w:t xml:space="preserve"> 2-я,  Сосновка. В 1818 г. построена каменная церковь во имя Рождества Христова.</w:t>
      </w:r>
    </w:p>
    <w:p w:rsidR="007112E8" w:rsidRPr="00755050" w:rsidRDefault="007112E8" w:rsidP="007112E8">
      <w:pPr>
        <w:spacing w:line="276" w:lineRule="auto"/>
        <w:ind w:firstLine="539"/>
        <w:jc w:val="both"/>
      </w:pPr>
      <w:r w:rsidRPr="00755050">
        <w:t xml:space="preserve">Перед отменой крепостного права с. Рождественское показано за помещиком Алек. Дмитриевичем Киреевым, у него 354 ревизских души крестьян, 27 ревизских душ дворовых людей, 141 тягло (барщина), у крестьян 86 дворов на 44,8 десятины усадебной земли, 1068,8 </w:t>
      </w:r>
      <w:proofErr w:type="spellStart"/>
      <w:r w:rsidR="00CF2006">
        <w:t>дес</w:t>
      </w:r>
      <w:proofErr w:type="spellEnd"/>
      <w:proofErr w:type="gramStart"/>
      <w:r w:rsidR="00CF2006">
        <w:t xml:space="preserve">. </w:t>
      </w:r>
      <w:r w:rsidRPr="00755050">
        <w:t>пашни</w:t>
      </w:r>
      <w:proofErr w:type="gramEnd"/>
      <w:r w:rsidRPr="00755050">
        <w:t xml:space="preserve">, 41 </w:t>
      </w:r>
      <w:proofErr w:type="spellStart"/>
      <w:r w:rsidRPr="00755050">
        <w:t>дес</w:t>
      </w:r>
      <w:proofErr w:type="spellEnd"/>
      <w:r w:rsidRPr="00755050">
        <w:t xml:space="preserve">. сенокоса, 29,2 </w:t>
      </w:r>
      <w:proofErr w:type="spellStart"/>
      <w:r w:rsidRPr="00755050">
        <w:t>дес</w:t>
      </w:r>
      <w:proofErr w:type="spellEnd"/>
      <w:r w:rsidRPr="00755050">
        <w:t xml:space="preserve">. выгона, у помещика 1623,8 </w:t>
      </w:r>
      <w:proofErr w:type="spellStart"/>
      <w:r w:rsidRPr="00755050">
        <w:t>дес</w:t>
      </w:r>
      <w:proofErr w:type="spellEnd"/>
      <w:r w:rsidRPr="00755050">
        <w:t xml:space="preserve">. удобной земли, в том числе леса и кустарника 697,6 </w:t>
      </w:r>
      <w:proofErr w:type="spellStart"/>
      <w:r w:rsidRPr="00755050">
        <w:t>дес</w:t>
      </w:r>
      <w:proofErr w:type="spellEnd"/>
      <w:r w:rsidRPr="00755050">
        <w:t xml:space="preserve">., сверх того 159,2 </w:t>
      </w:r>
      <w:proofErr w:type="spellStart"/>
      <w:r w:rsidRPr="00755050">
        <w:t>дес</w:t>
      </w:r>
      <w:proofErr w:type="spellEnd"/>
      <w:r w:rsidRPr="00755050">
        <w:t xml:space="preserve">. неудобной земли (Прил. к Трудам, т. 3, Петр. у., №16). После отмены крепостного права крестьяне помещика Киреева вышли от него на дарственный надел. В 1877 г. – центр </w:t>
      </w:r>
      <w:proofErr w:type="spellStart"/>
      <w:r w:rsidRPr="00755050">
        <w:t>Дьячевской</w:t>
      </w:r>
      <w:proofErr w:type="spellEnd"/>
      <w:r w:rsidRPr="00755050">
        <w:t xml:space="preserve"> волости, 206 дворов, церковь, лавка, водяная мельница, базар. В 1902 г. работала земская образцовая школа (89 мальчиков, учитель, законоучитель), в 1902 г. школу закончили 6 мальчиков (Делопроизводство Петровского </w:t>
      </w:r>
      <w:proofErr w:type="spellStart"/>
      <w:r w:rsidRPr="00755050">
        <w:t>уездн</w:t>
      </w:r>
      <w:proofErr w:type="spellEnd"/>
      <w:proofErr w:type="gramStart"/>
      <w:r w:rsidRPr="00755050">
        <w:t xml:space="preserve">. </w:t>
      </w:r>
      <w:proofErr w:type="spellStart"/>
      <w:r w:rsidRPr="00755050">
        <w:t>земск</w:t>
      </w:r>
      <w:proofErr w:type="spellEnd"/>
      <w:proofErr w:type="gramEnd"/>
      <w:r w:rsidRPr="00755050">
        <w:t xml:space="preserve">. Собрания. Саратов, 1903. С. 424). В 1911 г. – </w:t>
      </w:r>
      <w:proofErr w:type="spellStart"/>
      <w:r w:rsidRPr="00755050">
        <w:t>Порзовской</w:t>
      </w:r>
      <w:proofErr w:type="spellEnd"/>
      <w:r w:rsidRPr="00755050">
        <w:t xml:space="preserve"> волости Петровского уезда, 140 дворов, 2 церкви, церковноприходская и земская школы, базар.</w:t>
      </w:r>
    </w:p>
    <w:p w:rsidR="007112E8" w:rsidRPr="00755050" w:rsidRDefault="007112E8" w:rsidP="007112E8">
      <w:pPr>
        <w:spacing w:line="276" w:lineRule="auto"/>
        <w:ind w:firstLine="539"/>
        <w:jc w:val="both"/>
      </w:pPr>
      <w:r w:rsidRPr="00755050">
        <w:t xml:space="preserve">В 1921 г. – </w:t>
      </w:r>
      <w:proofErr w:type="spellStart"/>
      <w:r w:rsidRPr="00755050">
        <w:t>Дьячевка</w:t>
      </w:r>
      <w:proofErr w:type="spellEnd"/>
      <w:r w:rsidRPr="00755050">
        <w:t xml:space="preserve"> 1-я </w:t>
      </w:r>
      <w:proofErr w:type="spellStart"/>
      <w:r w:rsidRPr="00755050">
        <w:t>Порзовской</w:t>
      </w:r>
      <w:proofErr w:type="spellEnd"/>
      <w:r w:rsidRPr="00755050">
        <w:t xml:space="preserve"> волости, 78 дворов. В 1900 г. упоминается </w:t>
      </w:r>
      <w:proofErr w:type="spellStart"/>
      <w:r w:rsidRPr="00755050">
        <w:t>Дьячевка</w:t>
      </w:r>
      <w:proofErr w:type="spellEnd"/>
      <w:r w:rsidRPr="00755050">
        <w:t xml:space="preserve"> 4-я </w:t>
      </w:r>
      <w:proofErr w:type="spellStart"/>
      <w:r w:rsidRPr="00755050">
        <w:t>Пестровской</w:t>
      </w:r>
      <w:proofErr w:type="spellEnd"/>
      <w:r w:rsidRPr="00755050">
        <w:t xml:space="preserve"> волости. В 1926 г. показаны </w:t>
      </w:r>
      <w:proofErr w:type="spellStart"/>
      <w:r w:rsidRPr="00755050">
        <w:t>Дьячевка</w:t>
      </w:r>
      <w:proofErr w:type="spellEnd"/>
      <w:r w:rsidRPr="00755050">
        <w:t xml:space="preserve"> 3-я и 4-я (в обоих – 266 жителей), а 1-я и 2-я во время проведения переписи, вероятно, показаны по с. Сосновке. Крестьяне </w:t>
      </w:r>
      <w:proofErr w:type="spellStart"/>
      <w:r w:rsidRPr="00755050">
        <w:t>Дьячевки</w:t>
      </w:r>
      <w:proofErr w:type="spellEnd"/>
      <w:r w:rsidRPr="00755050">
        <w:t xml:space="preserve"> 4-й жили бедно: в 1900 г. сумма недоимок по всем сборам составляла 231 руб., или </w:t>
      </w:r>
      <w:r w:rsidRPr="00755050">
        <w:lastRenderedPageBreak/>
        <w:t>2 руб. 5 коп</w:t>
      </w:r>
      <w:proofErr w:type="gramStart"/>
      <w:r w:rsidRPr="00755050">
        <w:t>. на</w:t>
      </w:r>
      <w:proofErr w:type="gramEnd"/>
      <w:r w:rsidRPr="00755050">
        <w:t xml:space="preserve"> десятину надельной земли (Делопроизводство Петровского </w:t>
      </w:r>
      <w:proofErr w:type="spellStart"/>
      <w:r w:rsidRPr="00755050">
        <w:t>уездн</w:t>
      </w:r>
      <w:proofErr w:type="spellEnd"/>
      <w:r w:rsidRPr="00755050">
        <w:t xml:space="preserve">. </w:t>
      </w:r>
      <w:proofErr w:type="spellStart"/>
      <w:r w:rsidRPr="00755050">
        <w:t>земск</w:t>
      </w:r>
      <w:proofErr w:type="spellEnd"/>
      <w:r w:rsidRPr="00755050">
        <w:t xml:space="preserve">. собр. Саратов, 1901). В 1921 г. первые две </w:t>
      </w:r>
      <w:proofErr w:type="spellStart"/>
      <w:r w:rsidRPr="00755050">
        <w:t>Дьячевки</w:t>
      </w:r>
      <w:proofErr w:type="spellEnd"/>
      <w:r w:rsidRPr="00755050">
        <w:t xml:space="preserve"> находились в списке </w:t>
      </w:r>
      <w:proofErr w:type="spellStart"/>
      <w:r w:rsidRPr="00755050">
        <w:t>Порзовской</w:t>
      </w:r>
      <w:proofErr w:type="spellEnd"/>
      <w:r w:rsidRPr="00755050">
        <w:t xml:space="preserve"> волости, 3-я – в </w:t>
      </w:r>
      <w:proofErr w:type="spellStart"/>
      <w:r w:rsidRPr="00755050">
        <w:t>Пестровской</w:t>
      </w:r>
      <w:proofErr w:type="spellEnd"/>
      <w:r w:rsidRPr="00755050">
        <w:t xml:space="preserve">, а 4-я вообще не показана (если это не д. Сосновка). В 1939 г. – Покровского сельсовета (все три </w:t>
      </w:r>
      <w:proofErr w:type="spellStart"/>
      <w:r w:rsidRPr="00755050">
        <w:t>Дьячевки</w:t>
      </w:r>
      <w:proofErr w:type="spellEnd"/>
      <w:r w:rsidRPr="00755050">
        <w:t xml:space="preserve"> и Сосновка), в 1955 г. – </w:t>
      </w:r>
      <w:proofErr w:type="spellStart"/>
      <w:r w:rsidRPr="00755050">
        <w:t>Порзовского</w:t>
      </w:r>
      <w:proofErr w:type="spellEnd"/>
      <w:r w:rsidRPr="00755050">
        <w:t xml:space="preserve"> сельсовета, центральная усадьба колхоза имени Василевского. После 1963 г. к </w:t>
      </w:r>
      <w:proofErr w:type="spellStart"/>
      <w:r w:rsidRPr="00755050">
        <w:t>Дьячевке</w:t>
      </w:r>
      <w:proofErr w:type="spellEnd"/>
      <w:r w:rsidRPr="00755050">
        <w:t xml:space="preserve"> 1-й присоединилась </w:t>
      </w:r>
      <w:proofErr w:type="spellStart"/>
      <w:r w:rsidRPr="00755050">
        <w:t>Дьячевка</w:t>
      </w:r>
      <w:proofErr w:type="spellEnd"/>
      <w:r w:rsidRPr="00755050">
        <w:t xml:space="preserve"> 2-я под нынешним общим названием. 30.9.1969 г. в состав села включен поселок Весёлый, 30.9.1969 г. и вторично 17.9.1975 г. в черту села решением облисполкома включен поселок Сосновый (Сосновка). В 1980-е гг. – центральная усадьба колхоза «Победа».</w:t>
      </w:r>
    </w:p>
    <w:p w:rsidR="007112E8" w:rsidRPr="00755050" w:rsidRDefault="007112E8" w:rsidP="007112E8">
      <w:pPr>
        <w:spacing w:line="276" w:lineRule="auto"/>
        <w:ind w:firstLine="539"/>
        <w:jc w:val="both"/>
      </w:pPr>
      <w:r w:rsidRPr="00755050">
        <w:t xml:space="preserve">Численность населения (по годам): в 1795 – около 736, 1859 – 1288 (в двух </w:t>
      </w:r>
      <w:proofErr w:type="spellStart"/>
      <w:r w:rsidRPr="00755050">
        <w:t>Дьячёвках</w:t>
      </w:r>
      <w:proofErr w:type="spellEnd"/>
      <w:r w:rsidRPr="00755050">
        <w:t xml:space="preserve">), 1877 – 1150, 1897 – 762, 1902 – 1061, 1911 – 875 (в двух </w:t>
      </w:r>
      <w:proofErr w:type="spellStart"/>
      <w:r w:rsidRPr="00755050">
        <w:t>Дьячевках</w:t>
      </w:r>
      <w:proofErr w:type="spellEnd"/>
      <w:r w:rsidRPr="00755050">
        <w:t xml:space="preserve">), 1914 – 405 (только в 1-ой), 1921 – 589 (только в 1-ой), 1926 – 1067 (в двух </w:t>
      </w:r>
      <w:proofErr w:type="spellStart"/>
      <w:r w:rsidRPr="00755050">
        <w:t>Дьячевках</w:t>
      </w:r>
      <w:proofErr w:type="spellEnd"/>
      <w:r w:rsidRPr="00755050">
        <w:t xml:space="preserve">), 1930 – 326 (в </w:t>
      </w:r>
      <w:proofErr w:type="spellStart"/>
      <w:r w:rsidRPr="00755050">
        <w:t>Дьячевке</w:t>
      </w:r>
      <w:proofErr w:type="spellEnd"/>
      <w:r w:rsidRPr="00755050">
        <w:t xml:space="preserve"> 1-й), 1939 – 354 (1-я </w:t>
      </w:r>
      <w:proofErr w:type="spellStart"/>
      <w:r w:rsidRPr="00755050">
        <w:t>Дьячевка</w:t>
      </w:r>
      <w:proofErr w:type="spellEnd"/>
      <w:r w:rsidRPr="00755050">
        <w:t>), 1959 – 185, 1979 – 358, 1989 – 372, 1996 – 379 жителей.</w:t>
      </w:r>
    </w:p>
    <w:p w:rsidR="007112E8" w:rsidRPr="007112E8" w:rsidRDefault="007112E8" w:rsidP="007112E8">
      <w:pPr>
        <w:spacing w:line="276" w:lineRule="auto"/>
        <w:ind w:firstLine="539"/>
        <w:jc w:val="both"/>
      </w:pPr>
    </w:p>
    <w:p w:rsidR="007112E8" w:rsidRPr="00755050" w:rsidRDefault="007112E8" w:rsidP="007112E8">
      <w:pPr>
        <w:spacing w:line="276" w:lineRule="auto"/>
        <w:ind w:firstLine="539"/>
        <w:jc w:val="both"/>
      </w:pPr>
      <w:r w:rsidRPr="00CF2006">
        <w:rPr>
          <w:b/>
        </w:rPr>
        <w:t>Мокрый Дол</w:t>
      </w:r>
      <w:r w:rsidRPr="007112E8">
        <w:t>,</w:t>
      </w:r>
      <w:r w:rsidRPr="00755050">
        <w:t xml:space="preserve"> мордовская деревня </w:t>
      </w:r>
      <w:proofErr w:type="spellStart"/>
      <w:r w:rsidRPr="00755050">
        <w:t>Бегучевского</w:t>
      </w:r>
      <w:proofErr w:type="spellEnd"/>
      <w:r w:rsidRPr="00755050">
        <w:t xml:space="preserve"> сельсовета, в 8 км к северу от него. На 1.1.2004 г. – 37 хозяйств, 73 жителя. Поселена в 1926 г. В 1955 г. – центральная усадьба колхоза имени Жданова. В 1980-е гг. – бригада колхоза «Заря коммунизма».</w:t>
      </w:r>
    </w:p>
    <w:p w:rsidR="007112E8" w:rsidRPr="00755050" w:rsidRDefault="007112E8" w:rsidP="007112E8">
      <w:pPr>
        <w:spacing w:line="276" w:lineRule="auto"/>
        <w:ind w:firstLine="539"/>
        <w:jc w:val="both"/>
      </w:pPr>
      <w:r w:rsidRPr="00755050">
        <w:t>Численность населения (по годам): в 1930 – 330, 1939 – 190, 1959 – 146, 1979 – 189, 1989 – 110, 1996 – 88 жителей.</w:t>
      </w:r>
    </w:p>
    <w:p w:rsidR="007112E8" w:rsidRPr="007112E8" w:rsidRDefault="007112E8" w:rsidP="007112E8">
      <w:pPr>
        <w:spacing w:line="276" w:lineRule="auto"/>
        <w:ind w:firstLine="539"/>
        <w:jc w:val="both"/>
      </w:pPr>
    </w:p>
    <w:p w:rsidR="007112E8" w:rsidRPr="00755050" w:rsidRDefault="007112E8" w:rsidP="007112E8">
      <w:pPr>
        <w:spacing w:line="276" w:lineRule="auto"/>
        <w:ind w:firstLine="539"/>
        <w:jc w:val="both"/>
      </w:pPr>
      <w:proofErr w:type="spellStart"/>
      <w:r w:rsidRPr="00CF2006">
        <w:rPr>
          <w:b/>
        </w:rPr>
        <w:t>Пестровка</w:t>
      </w:r>
      <w:proofErr w:type="spellEnd"/>
      <w:r w:rsidRPr="00755050">
        <w:t> (</w:t>
      </w:r>
      <w:proofErr w:type="spellStart"/>
      <w:r w:rsidRPr="00755050">
        <w:t>Пёстровка</w:t>
      </w:r>
      <w:proofErr w:type="spellEnd"/>
      <w:r w:rsidRPr="00755050">
        <w:t xml:space="preserve">, Никольское, </w:t>
      </w:r>
      <w:proofErr w:type="spellStart"/>
      <w:r w:rsidRPr="00755050">
        <w:t>Гореловка</w:t>
      </w:r>
      <w:proofErr w:type="spellEnd"/>
      <w:r w:rsidRPr="00755050">
        <w:t xml:space="preserve">, </w:t>
      </w:r>
      <w:proofErr w:type="spellStart"/>
      <w:r w:rsidRPr="00755050">
        <w:t>Юматовка</w:t>
      </w:r>
      <w:proofErr w:type="spellEnd"/>
      <w:r w:rsidRPr="00755050">
        <w:t xml:space="preserve">, </w:t>
      </w:r>
      <w:proofErr w:type="spellStart"/>
      <w:r w:rsidRPr="00755050">
        <w:t>Борнуковка</w:t>
      </w:r>
      <w:proofErr w:type="spellEnd"/>
      <w:r w:rsidRPr="00755050">
        <w:t xml:space="preserve">, </w:t>
      </w:r>
      <w:proofErr w:type="spellStart"/>
      <w:r w:rsidRPr="00755050">
        <w:t>Барнуковка</w:t>
      </w:r>
      <w:proofErr w:type="spellEnd"/>
      <w:r w:rsidRPr="00755050">
        <w:t xml:space="preserve">), русское село, центр </w:t>
      </w:r>
      <w:proofErr w:type="spellStart"/>
      <w:r w:rsidRPr="00755050">
        <w:t>Пестровского</w:t>
      </w:r>
      <w:proofErr w:type="spellEnd"/>
      <w:r w:rsidRPr="00755050">
        <w:t xml:space="preserve"> сельсовета, на р. </w:t>
      </w:r>
      <w:proofErr w:type="spellStart"/>
      <w:r w:rsidRPr="00755050">
        <w:t>Таштокомяк</w:t>
      </w:r>
      <w:proofErr w:type="spellEnd"/>
      <w:r w:rsidRPr="00755050">
        <w:t xml:space="preserve">. На 1.1.2004 г. – 146 хозяйств, 440 жителей. Основано на земле, отказанной в июне 1696 г. помещику Никифору Ивановичу </w:t>
      </w:r>
      <w:proofErr w:type="spellStart"/>
      <w:r w:rsidRPr="00755050">
        <w:t>Пестрову</w:t>
      </w:r>
      <w:proofErr w:type="spellEnd"/>
      <w:r w:rsidRPr="00755050">
        <w:t xml:space="preserve"> из «дикой, </w:t>
      </w:r>
      <w:proofErr w:type="spellStart"/>
      <w:r w:rsidRPr="00755050">
        <w:t>порозжей</w:t>
      </w:r>
      <w:proofErr w:type="spellEnd"/>
      <w:r w:rsidRPr="00755050">
        <w:t xml:space="preserve"> земли» Саранского уезда 100 четвертей в поле, «а в </w:t>
      </w:r>
      <w:proofErr w:type="spellStart"/>
      <w:r w:rsidRPr="00755050">
        <w:t>дву</w:t>
      </w:r>
      <w:proofErr w:type="spellEnd"/>
      <w:r w:rsidRPr="00755050">
        <w:t xml:space="preserve"> по тому ж» (Холмогоровы, с.78)</w:t>
      </w:r>
      <w:r w:rsidRPr="007112E8">
        <w:t>.</w:t>
      </w:r>
      <w:r w:rsidRPr="00755050">
        <w:t xml:space="preserve"> В 1701 г. земля здесь была отказана дворянам Владимирского уезда Ивану Никифоровичу и Семену Ивановичу </w:t>
      </w:r>
      <w:proofErr w:type="spellStart"/>
      <w:r w:rsidRPr="00755050">
        <w:t>Пестровым</w:t>
      </w:r>
      <w:proofErr w:type="spellEnd"/>
      <w:r w:rsidRPr="00755050">
        <w:t xml:space="preserve"> из выявленных здесь «лишних </w:t>
      </w:r>
      <w:proofErr w:type="spellStart"/>
      <w:r w:rsidRPr="00755050">
        <w:t>порозжих</w:t>
      </w:r>
      <w:proofErr w:type="spellEnd"/>
      <w:r w:rsidRPr="00755050">
        <w:t xml:space="preserve"> земель» мордвы </w:t>
      </w:r>
      <w:proofErr w:type="spellStart"/>
      <w:r w:rsidRPr="00755050">
        <w:t>Аношки</w:t>
      </w:r>
      <w:proofErr w:type="spellEnd"/>
      <w:r w:rsidRPr="00755050">
        <w:t xml:space="preserve"> Несмеянова с товарищами (РГАДА, ф. 1209, оп. 2, е.хр. 6506, </w:t>
      </w:r>
      <w:proofErr w:type="spellStart"/>
      <w:r w:rsidRPr="00755050">
        <w:t>лл</w:t>
      </w:r>
      <w:proofErr w:type="spellEnd"/>
      <w:r w:rsidRPr="00755050">
        <w:t xml:space="preserve">. 687-690 об.); земля </w:t>
      </w:r>
      <w:proofErr w:type="spellStart"/>
      <w:r w:rsidRPr="00755050">
        <w:t>Аношки</w:t>
      </w:r>
      <w:proofErr w:type="spellEnd"/>
      <w:r w:rsidRPr="00755050">
        <w:t xml:space="preserve"> Несмеянова находилась в с. Старое </w:t>
      </w:r>
      <w:proofErr w:type="spellStart"/>
      <w:r w:rsidRPr="00755050">
        <w:t>Шаткино</w:t>
      </w:r>
      <w:proofErr w:type="spellEnd"/>
      <w:r w:rsidRPr="00755050">
        <w:t xml:space="preserve">. В 1708 г. построена церковь во имя Николая Чудотворца и выдан антиминс в с. Никольском Саранского уезда помещика Н.И. </w:t>
      </w:r>
      <w:proofErr w:type="spellStart"/>
      <w:r w:rsidRPr="00755050">
        <w:t>Пестрова</w:t>
      </w:r>
      <w:proofErr w:type="spellEnd"/>
      <w:r w:rsidRPr="00755050">
        <w:t xml:space="preserve"> (Холмогоровы, с. 78-79). После смерти Н.И </w:t>
      </w:r>
      <w:proofErr w:type="spellStart"/>
      <w:r w:rsidRPr="00755050">
        <w:t>Пестрова</w:t>
      </w:r>
      <w:proofErr w:type="spellEnd"/>
      <w:r w:rsidRPr="00755050">
        <w:t xml:space="preserve"> часть его наследства была дана вдове Василисе Ивановне, а три части справлены за его родным братом Семеном Ивановичем </w:t>
      </w:r>
      <w:proofErr w:type="spellStart"/>
      <w:r w:rsidRPr="00755050">
        <w:t>Пестровым</w:t>
      </w:r>
      <w:proofErr w:type="spellEnd"/>
      <w:r w:rsidRPr="00755050">
        <w:t xml:space="preserve">. В 1742 г. часть села показана за Андреем Степановичем </w:t>
      </w:r>
      <w:proofErr w:type="spellStart"/>
      <w:r w:rsidRPr="00755050">
        <w:t>Араповым</w:t>
      </w:r>
      <w:proofErr w:type="spellEnd"/>
      <w:r w:rsidRPr="00755050">
        <w:t xml:space="preserve"> в момент продажи Никифору Васильевичу </w:t>
      </w:r>
      <w:proofErr w:type="spellStart"/>
      <w:r w:rsidRPr="00755050">
        <w:t>Пестрову</w:t>
      </w:r>
      <w:proofErr w:type="spellEnd"/>
      <w:r w:rsidRPr="00755050">
        <w:t xml:space="preserve"> имения, полученного </w:t>
      </w:r>
      <w:proofErr w:type="spellStart"/>
      <w:r w:rsidRPr="00755050">
        <w:t>Араповым</w:t>
      </w:r>
      <w:proofErr w:type="spellEnd"/>
      <w:r w:rsidRPr="00755050">
        <w:t xml:space="preserve"> по наследству от тетки Василисы Ивановны </w:t>
      </w:r>
      <w:proofErr w:type="spellStart"/>
      <w:r w:rsidRPr="00755050">
        <w:t>Пестровой</w:t>
      </w:r>
      <w:proofErr w:type="spellEnd"/>
      <w:r w:rsidRPr="00755050">
        <w:t xml:space="preserve">; от </w:t>
      </w:r>
      <w:proofErr w:type="spellStart"/>
      <w:r w:rsidRPr="00755050">
        <w:t>Арапова</w:t>
      </w:r>
      <w:proofErr w:type="spellEnd"/>
      <w:r w:rsidRPr="00755050">
        <w:t xml:space="preserve"> имение перешло к его родной сестре, девице Наталье Степановне </w:t>
      </w:r>
      <w:proofErr w:type="spellStart"/>
      <w:r w:rsidRPr="00755050">
        <w:t>Араповой</w:t>
      </w:r>
      <w:proofErr w:type="spellEnd"/>
      <w:r w:rsidRPr="00755050">
        <w:t xml:space="preserve"> (Холмогоровы, с.81). В 1748 году – д. </w:t>
      </w:r>
      <w:proofErr w:type="spellStart"/>
      <w:r w:rsidRPr="00755050">
        <w:t>Пестровка</w:t>
      </w:r>
      <w:proofErr w:type="spellEnd"/>
      <w:r w:rsidRPr="00755050">
        <w:t xml:space="preserve"> </w:t>
      </w:r>
      <w:proofErr w:type="spellStart"/>
      <w:r w:rsidRPr="00755050">
        <w:t>Узинского</w:t>
      </w:r>
      <w:proofErr w:type="spellEnd"/>
      <w:r w:rsidRPr="00755050">
        <w:t xml:space="preserve"> стана Пензенского уезда майора Петра Семеновича Аксакова, 76 ревизских душ (РГАДА, ф. 350, оп.2, е.хр. 2543, </w:t>
      </w:r>
      <w:proofErr w:type="spellStart"/>
      <w:r w:rsidRPr="00755050">
        <w:t>лл</w:t>
      </w:r>
      <w:proofErr w:type="spellEnd"/>
      <w:r w:rsidRPr="00755050">
        <w:t>. 23-25 об.).</w:t>
      </w:r>
    </w:p>
    <w:p w:rsidR="007112E8" w:rsidRPr="00755050" w:rsidRDefault="007112E8" w:rsidP="007112E8">
      <w:pPr>
        <w:spacing w:line="276" w:lineRule="auto"/>
        <w:ind w:firstLine="539"/>
        <w:jc w:val="both"/>
      </w:pPr>
      <w:r w:rsidRPr="00755050">
        <w:t xml:space="preserve">С 1780 г. в Петровском уезде Саратовской губернии, с 19 века до 1920-х гг. – волостной центр Петровского уезда. В 1795 г. село Никольское, </w:t>
      </w:r>
      <w:proofErr w:type="spellStart"/>
      <w:r w:rsidRPr="00755050">
        <w:t>Пестровка</w:t>
      </w:r>
      <w:proofErr w:type="spellEnd"/>
      <w:r w:rsidRPr="00755050">
        <w:t xml:space="preserve"> </w:t>
      </w:r>
      <w:proofErr w:type="spellStart"/>
      <w:r w:rsidRPr="00755050">
        <w:t>тож</w:t>
      </w:r>
      <w:proofErr w:type="spellEnd"/>
      <w:r w:rsidRPr="00755050">
        <w:t xml:space="preserve">, состояло из двух частей: 1) владение полковницы Александры Алексеевны Зыбиной с прочими владельцами, 44 двора, 144 ревизских души и 2) села Никольского, </w:t>
      </w:r>
      <w:proofErr w:type="spellStart"/>
      <w:r w:rsidRPr="00755050">
        <w:t>Пестровка</w:t>
      </w:r>
      <w:proofErr w:type="spellEnd"/>
      <w:r w:rsidRPr="00755050">
        <w:t xml:space="preserve"> </w:t>
      </w:r>
      <w:proofErr w:type="spellStart"/>
      <w:r w:rsidRPr="00755050">
        <w:t>тож</w:t>
      </w:r>
      <w:proofErr w:type="spellEnd"/>
      <w:r w:rsidRPr="00755050">
        <w:t xml:space="preserve">, «2-й половины, что прежде была деревня </w:t>
      </w:r>
      <w:proofErr w:type="spellStart"/>
      <w:r w:rsidRPr="00755050">
        <w:t>Юдинка</w:t>
      </w:r>
      <w:proofErr w:type="spellEnd"/>
      <w:r w:rsidRPr="00755050">
        <w:t xml:space="preserve">», владение генеральши, княгини Настасьи Ивановны Одоевской с прочими владельцами, 149 дворов, 463 ревизских души (РГВИА, ф. ВУА, д. </w:t>
      </w:r>
      <w:r w:rsidRPr="00755050">
        <w:lastRenderedPageBreak/>
        <w:t xml:space="preserve">19014, Петр. у., №№103, 106). Перед отменой крепостного права показан помещик Григорий Никифорович </w:t>
      </w:r>
      <w:proofErr w:type="spellStart"/>
      <w:r w:rsidRPr="00755050">
        <w:t>Жедринский</w:t>
      </w:r>
      <w:proofErr w:type="spellEnd"/>
      <w:r w:rsidRPr="00755050">
        <w:t xml:space="preserve">, за ним 38 ревизских душ крестьян, 18 тягол (барщина), у крестьян 12 дворов на 5 </w:t>
      </w:r>
      <w:proofErr w:type="spellStart"/>
      <w:r w:rsidRPr="00755050">
        <w:t>дес</w:t>
      </w:r>
      <w:proofErr w:type="spellEnd"/>
      <w:proofErr w:type="gramStart"/>
      <w:r w:rsidRPr="00755050">
        <w:t>. усадебной</w:t>
      </w:r>
      <w:proofErr w:type="gramEnd"/>
      <w:r w:rsidRPr="00755050">
        <w:t xml:space="preserve"> земли, 108 </w:t>
      </w:r>
      <w:proofErr w:type="spellStart"/>
      <w:r w:rsidRPr="00755050">
        <w:t>дес</w:t>
      </w:r>
      <w:proofErr w:type="spellEnd"/>
      <w:r w:rsidRPr="00755050">
        <w:t xml:space="preserve">. пашни, 6 </w:t>
      </w:r>
      <w:proofErr w:type="spellStart"/>
      <w:r w:rsidRPr="00755050">
        <w:t>дес</w:t>
      </w:r>
      <w:proofErr w:type="spellEnd"/>
      <w:r w:rsidRPr="00755050">
        <w:t xml:space="preserve">. сенокоса, 4 </w:t>
      </w:r>
      <w:proofErr w:type="spellStart"/>
      <w:r w:rsidRPr="00755050">
        <w:t>дес</w:t>
      </w:r>
      <w:proofErr w:type="spellEnd"/>
      <w:r w:rsidRPr="00755050">
        <w:t xml:space="preserve">. выгона, у помещика 144 </w:t>
      </w:r>
      <w:proofErr w:type="spellStart"/>
      <w:r w:rsidRPr="00755050">
        <w:t>дес</w:t>
      </w:r>
      <w:proofErr w:type="spellEnd"/>
      <w:r w:rsidRPr="00755050">
        <w:t xml:space="preserve">. удобной земли, в том числе 20 </w:t>
      </w:r>
      <w:proofErr w:type="spellStart"/>
      <w:r w:rsidRPr="00755050">
        <w:t>дес</w:t>
      </w:r>
      <w:proofErr w:type="spellEnd"/>
      <w:r w:rsidRPr="00755050">
        <w:t xml:space="preserve">. леса и кустарника, сверх того 16 </w:t>
      </w:r>
      <w:proofErr w:type="spellStart"/>
      <w:r w:rsidRPr="00755050">
        <w:t>дес</w:t>
      </w:r>
      <w:proofErr w:type="spellEnd"/>
      <w:r w:rsidRPr="00755050">
        <w:t>. неудобной земли (Прил. к Трудам, т. 3, Петр. у., №14).</w:t>
      </w:r>
    </w:p>
    <w:p w:rsidR="007112E8" w:rsidRPr="00755050" w:rsidRDefault="007112E8" w:rsidP="007112E8">
      <w:pPr>
        <w:spacing w:line="276" w:lineRule="auto"/>
        <w:ind w:firstLine="539"/>
        <w:jc w:val="both"/>
      </w:pPr>
      <w:r w:rsidRPr="00755050">
        <w:t xml:space="preserve">В 1877 г. – 128 дворов, деревянная церковь во имя Покрова Пресвятой Богородицы (построена в 1783 г.), школа, 2 водяные мельницы, винокуренный завод. В 1889 г. в село привезли из одной из больниц Московской губернии уроженца </w:t>
      </w:r>
      <w:proofErr w:type="spellStart"/>
      <w:r w:rsidRPr="00755050">
        <w:t>Пестровки</w:t>
      </w:r>
      <w:proofErr w:type="spellEnd"/>
      <w:r w:rsidRPr="00755050">
        <w:t xml:space="preserve">, 123-летнего старика («Саратовский дневник», №189). Под Москвой он находился в больнице 14 лет, где выразил пожелание окончить свои дни на родине, откуда был увезен 80 лет назад помещиком, будучи его крепостным. Самостоятельно двигаться старик уже не мог, и </w:t>
      </w:r>
      <w:proofErr w:type="spellStart"/>
      <w:r w:rsidRPr="00755050">
        <w:t>Пестровское</w:t>
      </w:r>
      <w:proofErr w:type="spellEnd"/>
      <w:r w:rsidRPr="00755050">
        <w:t xml:space="preserve"> общество взяло его на попечение, так как родственников здесь никого не осталось. Крестьяне переносили старика из избы в избу на руках. Зубов у него не осталось, но «глаза его видят прекрасно, мыслительные способности совершенно еще не оставили его», писала газета. В 1895 г. рассматривался проект о строительстве в селе новой каменной церкви взамен ветхой, деревянной.</w:t>
      </w:r>
    </w:p>
    <w:p w:rsidR="007112E8" w:rsidRPr="00755050" w:rsidRDefault="007112E8" w:rsidP="007112E8">
      <w:pPr>
        <w:spacing w:line="276" w:lineRule="auto"/>
        <w:ind w:firstLine="539"/>
        <w:jc w:val="both"/>
      </w:pPr>
      <w:r w:rsidRPr="00755050">
        <w:t xml:space="preserve">13 февраля 1918 г. в </w:t>
      </w:r>
      <w:proofErr w:type="spellStart"/>
      <w:r w:rsidRPr="00755050">
        <w:t>Пестровской</w:t>
      </w:r>
      <w:proofErr w:type="spellEnd"/>
      <w:r w:rsidRPr="00755050">
        <w:t xml:space="preserve"> волости установлена Советская власть. В 1921 г. в селе 122 двора. В 1955 г. – центральная усадьба колхоза имени Дзержинского. В 1980-е гг. – центральная усадьба колхоза имени ХХ съезда КПСС. В </w:t>
      </w:r>
      <w:proofErr w:type="spellStart"/>
      <w:r w:rsidRPr="00755050">
        <w:t>Пестровской</w:t>
      </w:r>
      <w:proofErr w:type="spellEnd"/>
      <w:r w:rsidRPr="00755050">
        <w:t xml:space="preserve"> школе окончил пять классов полный кавалер ордена Славы, уроженец д. Даниловки Т.В. Лобанов.</w:t>
      </w:r>
    </w:p>
    <w:p w:rsidR="007112E8" w:rsidRPr="00755050" w:rsidRDefault="007112E8" w:rsidP="007112E8">
      <w:pPr>
        <w:spacing w:line="276" w:lineRule="auto"/>
        <w:ind w:firstLine="539"/>
        <w:jc w:val="both"/>
      </w:pPr>
      <w:r w:rsidRPr="00755050">
        <w:t>Численность населения (по годам): в 1748 – около 152, 1795 – около 1214, 1859 – 734, 1877 – 645, 1897 – 822, 1914 – 885, 1921 (янв.) – 786, 1926 – 732, 1930 – 507, 1939 – 619, 1959 – 423, 1979 – 384, 1989 – 471, 1996 – 482 жителя.</w:t>
      </w:r>
    </w:p>
    <w:p w:rsidR="007112E8" w:rsidRPr="00755050" w:rsidRDefault="007112E8" w:rsidP="007112E8">
      <w:pPr>
        <w:spacing w:line="276" w:lineRule="auto"/>
        <w:ind w:firstLine="539"/>
        <w:jc w:val="both"/>
      </w:pPr>
      <w:proofErr w:type="gramStart"/>
      <w:r w:rsidRPr="00755050">
        <w:t>Лит.:</w:t>
      </w:r>
      <w:proofErr w:type="gramEnd"/>
      <w:r w:rsidRPr="00755050">
        <w:t xml:space="preserve"> Бердников В. Из истории с. </w:t>
      </w:r>
      <w:proofErr w:type="spellStart"/>
      <w:r w:rsidRPr="00755050">
        <w:t>Пестровки</w:t>
      </w:r>
      <w:proofErr w:type="spellEnd"/>
      <w:r w:rsidRPr="00755050">
        <w:t>. – «Путь Ленина», 1969, 15 апреля.</w:t>
      </w:r>
    </w:p>
    <w:p w:rsidR="007112E8" w:rsidRPr="007112E8" w:rsidRDefault="007112E8" w:rsidP="007112E8"/>
    <w:p w:rsidR="007112E8" w:rsidRPr="00755050" w:rsidRDefault="007112E8" w:rsidP="007112E8">
      <w:pPr>
        <w:spacing w:line="276" w:lineRule="auto"/>
        <w:ind w:firstLine="539"/>
        <w:jc w:val="both"/>
      </w:pPr>
      <w:r w:rsidRPr="007112E8">
        <w:rPr>
          <w:b/>
        </w:rPr>
        <w:t>Покровка</w:t>
      </w:r>
      <w:r w:rsidRPr="00755050">
        <w:t xml:space="preserve"> (Покровское, </w:t>
      </w:r>
      <w:proofErr w:type="spellStart"/>
      <w:r w:rsidRPr="00755050">
        <w:t>Таштокомяк</w:t>
      </w:r>
      <w:proofErr w:type="spellEnd"/>
      <w:r w:rsidRPr="00755050">
        <w:t xml:space="preserve">, </w:t>
      </w:r>
      <w:proofErr w:type="spellStart"/>
      <w:r w:rsidRPr="00755050">
        <w:t>Коштомяки</w:t>
      </w:r>
      <w:proofErr w:type="spellEnd"/>
      <w:r w:rsidRPr="00755050">
        <w:t xml:space="preserve">, Веденяпино, </w:t>
      </w:r>
      <w:proofErr w:type="spellStart"/>
      <w:r w:rsidRPr="00755050">
        <w:t>Жедрино</w:t>
      </w:r>
      <w:proofErr w:type="spellEnd"/>
      <w:r w:rsidRPr="00755050">
        <w:t xml:space="preserve">, </w:t>
      </w:r>
      <w:proofErr w:type="spellStart"/>
      <w:r w:rsidRPr="00755050">
        <w:t>Хардиновка</w:t>
      </w:r>
      <w:proofErr w:type="spellEnd"/>
      <w:r w:rsidRPr="00755050">
        <w:t xml:space="preserve">), русская деревня </w:t>
      </w:r>
      <w:proofErr w:type="spellStart"/>
      <w:r w:rsidRPr="00755050">
        <w:t>Пестровского</w:t>
      </w:r>
      <w:proofErr w:type="spellEnd"/>
      <w:r w:rsidRPr="00755050">
        <w:t xml:space="preserve"> сельсовета, в 2 км от него. На 1.1.2004 г. – 47 хозяйств, 114 жителей. Поселена в начале 18 в. Здешняя земля по р. Узе и р. </w:t>
      </w:r>
      <w:proofErr w:type="spellStart"/>
      <w:r w:rsidRPr="00755050">
        <w:t>Таштакомяк</w:t>
      </w:r>
      <w:proofErr w:type="spellEnd"/>
      <w:r w:rsidRPr="00755050">
        <w:t xml:space="preserve"> из «диких </w:t>
      </w:r>
      <w:proofErr w:type="spellStart"/>
      <w:r w:rsidRPr="00755050">
        <w:t>поль</w:t>
      </w:r>
      <w:proofErr w:type="spellEnd"/>
      <w:r w:rsidRPr="00755050">
        <w:t xml:space="preserve">» отказана в 1700 г. А. Веденяпину. В 1736 г. показана за помещиком Петром Веденяпиным. В 1739 г. – сельцо Покровское, </w:t>
      </w:r>
      <w:proofErr w:type="spellStart"/>
      <w:r w:rsidRPr="00755050">
        <w:t>Ворыпаево</w:t>
      </w:r>
      <w:proofErr w:type="spellEnd"/>
      <w:r w:rsidRPr="00755050">
        <w:t xml:space="preserve"> (Веденяпино?) </w:t>
      </w:r>
      <w:proofErr w:type="spellStart"/>
      <w:r w:rsidRPr="00755050">
        <w:t>тож</w:t>
      </w:r>
      <w:proofErr w:type="spellEnd"/>
      <w:r w:rsidRPr="00755050">
        <w:t xml:space="preserve"> (Холмогоровы, с.78). После постройки церкви – с. Покровское. С 1780 г. – Петровского уезда Саратовской губернии. В 1795 г. – сельцо Покровское, </w:t>
      </w:r>
      <w:proofErr w:type="spellStart"/>
      <w:r w:rsidRPr="00755050">
        <w:t>Таштокомяк</w:t>
      </w:r>
      <w:proofErr w:type="spellEnd"/>
      <w:r w:rsidRPr="00755050">
        <w:t xml:space="preserve"> </w:t>
      </w:r>
      <w:proofErr w:type="spellStart"/>
      <w:r w:rsidRPr="00755050">
        <w:t>тож</w:t>
      </w:r>
      <w:proofErr w:type="spellEnd"/>
      <w:r w:rsidRPr="00755050">
        <w:t xml:space="preserve">, надворного советника Федора Семеновича и его жены Ольги Ивановны </w:t>
      </w:r>
      <w:proofErr w:type="spellStart"/>
      <w:r w:rsidRPr="00755050">
        <w:t>Евсюковых</w:t>
      </w:r>
      <w:proofErr w:type="spellEnd"/>
      <w:r w:rsidRPr="00755050">
        <w:t xml:space="preserve">, помещиков Хвостовых и Марфы Дмитриевны Апраксиной, Ивана Игнатьевича и его дочери Анны Ивановны </w:t>
      </w:r>
      <w:proofErr w:type="spellStart"/>
      <w:r w:rsidRPr="00755050">
        <w:t>Аргамаковых</w:t>
      </w:r>
      <w:proofErr w:type="spellEnd"/>
      <w:r w:rsidRPr="00755050">
        <w:t xml:space="preserve">, а сельцо Покровское, Веденяпино </w:t>
      </w:r>
      <w:proofErr w:type="spellStart"/>
      <w:r w:rsidRPr="00755050">
        <w:t>тож</w:t>
      </w:r>
      <w:proofErr w:type="spellEnd"/>
      <w:r w:rsidRPr="00755050">
        <w:t xml:space="preserve">, – за подпоручиком Никифором Андреевичем </w:t>
      </w:r>
      <w:proofErr w:type="spellStart"/>
      <w:r w:rsidRPr="00755050">
        <w:t>Жедринским</w:t>
      </w:r>
      <w:proofErr w:type="spellEnd"/>
      <w:r w:rsidRPr="00755050">
        <w:t xml:space="preserve">, поручиком Степаном </w:t>
      </w:r>
      <w:proofErr w:type="spellStart"/>
      <w:r w:rsidRPr="00755050">
        <w:t>Селиверстовичем</w:t>
      </w:r>
      <w:proofErr w:type="spellEnd"/>
      <w:r w:rsidRPr="00755050">
        <w:t xml:space="preserve"> и его женой Авдотьей Сергеевной Ивашовыми и сержантом Степаном Яковлевичем Назаровым (ГАСО, ф. 28, оп. 1, е.хр. 75, </w:t>
      </w:r>
      <w:proofErr w:type="spellStart"/>
      <w:r w:rsidRPr="00755050">
        <w:t>лл</w:t>
      </w:r>
      <w:proofErr w:type="spellEnd"/>
      <w:r w:rsidRPr="00755050">
        <w:t xml:space="preserve">. 312-373 об.). По другому источнику, в 1795 г. в с. Покровском, </w:t>
      </w:r>
      <w:proofErr w:type="spellStart"/>
      <w:r w:rsidRPr="00755050">
        <w:t>Тоштокомяк</w:t>
      </w:r>
      <w:proofErr w:type="spellEnd"/>
      <w:r w:rsidRPr="00755050">
        <w:t xml:space="preserve"> </w:t>
      </w:r>
      <w:proofErr w:type="spellStart"/>
      <w:r w:rsidRPr="00755050">
        <w:t>тож</w:t>
      </w:r>
      <w:proofErr w:type="spellEnd"/>
      <w:r w:rsidRPr="00755050">
        <w:t xml:space="preserve">, владении надворного советника Федора Семеновича </w:t>
      </w:r>
      <w:proofErr w:type="spellStart"/>
      <w:r w:rsidRPr="00755050">
        <w:t>Евсюкова</w:t>
      </w:r>
      <w:proofErr w:type="spellEnd"/>
      <w:r w:rsidRPr="00755050">
        <w:t xml:space="preserve"> с прочими владельцами, 152 двора, 511 ревизских душ крепостных, 1 ревизская душа казенных крестьян (РГВИА, ф. ВУА, д. 19014, Петр. у., №117). В 1813 г. на средства помещицы Молчановой построена деревянная церковь во имя Успенья Пресвятой Богородицы.</w:t>
      </w:r>
    </w:p>
    <w:p w:rsidR="007112E8" w:rsidRPr="00755050" w:rsidRDefault="007112E8" w:rsidP="007112E8">
      <w:pPr>
        <w:spacing w:line="276" w:lineRule="auto"/>
        <w:ind w:firstLine="539"/>
        <w:jc w:val="both"/>
      </w:pPr>
      <w:r w:rsidRPr="00755050">
        <w:t xml:space="preserve">Перед отменой крепостного права в с. </w:t>
      </w:r>
      <w:proofErr w:type="spellStart"/>
      <w:r w:rsidRPr="00755050">
        <w:t>Коштомяки</w:t>
      </w:r>
      <w:proofErr w:type="spellEnd"/>
      <w:r w:rsidRPr="00755050">
        <w:t xml:space="preserve"> показан помещик Григорий Никифорович </w:t>
      </w:r>
      <w:proofErr w:type="spellStart"/>
      <w:r w:rsidRPr="00755050">
        <w:t>Жедринский</w:t>
      </w:r>
      <w:proofErr w:type="spellEnd"/>
      <w:r w:rsidRPr="00755050">
        <w:t xml:space="preserve">, у него 121 ревизская душа крестьян, 11 ревизских душ дворовых, </w:t>
      </w:r>
      <w:r w:rsidRPr="00755050">
        <w:lastRenderedPageBreak/>
        <w:t>48 тягол (барщина)</w:t>
      </w:r>
      <w:r w:rsidR="00CF2006">
        <w:t xml:space="preserve">, у крестьян 31 двор на 20 </w:t>
      </w:r>
      <w:proofErr w:type="spellStart"/>
      <w:r w:rsidR="00CF2006">
        <w:t>дес</w:t>
      </w:r>
      <w:proofErr w:type="spellEnd"/>
      <w:proofErr w:type="gramStart"/>
      <w:r w:rsidR="00CF2006">
        <w:t xml:space="preserve">. </w:t>
      </w:r>
      <w:r w:rsidRPr="00755050">
        <w:t>усадебной</w:t>
      </w:r>
      <w:proofErr w:type="gramEnd"/>
      <w:r w:rsidRPr="00755050">
        <w:t xml:space="preserve"> земли, 288 </w:t>
      </w:r>
      <w:proofErr w:type="spellStart"/>
      <w:r w:rsidRPr="00755050">
        <w:t>дес</w:t>
      </w:r>
      <w:proofErr w:type="spellEnd"/>
      <w:r w:rsidRPr="00755050">
        <w:t xml:space="preserve">. пашни, 46 </w:t>
      </w:r>
      <w:proofErr w:type="spellStart"/>
      <w:r w:rsidRPr="00755050">
        <w:t>дес</w:t>
      </w:r>
      <w:proofErr w:type="spellEnd"/>
      <w:r w:rsidRPr="00755050">
        <w:t xml:space="preserve">. сенокоса, 6 </w:t>
      </w:r>
      <w:proofErr w:type="spellStart"/>
      <w:r w:rsidRPr="00755050">
        <w:t>дес</w:t>
      </w:r>
      <w:proofErr w:type="spellEnd"/>
      <w:r w:rsidRPr="00755050">
        <w:t xml:space="preserve">. выгона, у помещика 550 </w:t>
      </w:r>
      <w:proofErr w:type="spellStart"/>
      <w:r w:rsidRPr="00755050">
        <w:t>дес</w:t>
      </w:r>
      <w:proofErr w:type="spellEnd"/>
      <w:r w:rsidRPr="00755050">
        <w:t xml:space="preserve">. удобной земли, в том числе 12 </w:t>
      </w:r>
      <w:proofErr w:type="spellStart"/>
      <w:r w:rsidRPr="00755050">
        <w:t>дес</w:t>
      </w:r>
      <w:proofErr w:type="spellEnd"/>
      <w:r w:rsidRPr="00755050">
        <w:t xml:space="preserve">. леса и кустарника, сверх того 47 </w:t>
      </w:r>
      <w:proofErr w:type="spellStart"/>
      <w:r w:rsidRPr="00755050">
        <w:t>дес</w:t>
      </w:r>
      <w:proofErr w:type="spellEnd"/>
      <w:r w:rsidRPr="00755050">
        <w:t>. неудобной земли (Прил. к Трудам, т. 3, Петр. у., №14).</w:t>
      </w:r>
    </w:p>
    <w:p w:rsidR="007112E8" w:rsidRPr="00755050" w:rsidRDefault="007112E8" w:rsidP="007112E8">
      <w:pPr>
        <w:spacing w:line="276" w:lineRule="auto"/>
        <w:ind w:firstLine="539"/>
        <w:jc w:val="both"/>
      </w:pPr>
      <w:r w:rsidRPr="00755050">
        <w:t xml:space="preserve">В 1921 г. – в </w:t>
      </w:r>
      <w:proofErr w:type="spellStart"/>
      <w:r w:rsidRPr="00755050">
        <w:t>Пестровской</w:t>
      </w:r>
      <w:proofErr w:type="spellEnd"/>
      <w:r w:rsidRPr="00755050">
        <w:t xml:space="preserve"> волости Петровского уезда, 81 двор. В 1939 г. – центр сельсовета. В 1955 г. – центральная усадьба колхоза «Ударник». В 1980-е гг. – бригада колхоза имени ХХ съезда КПСС.</w:t>
      </w:r>
    </w:p>
    <w:p w:rsidR="007112E8" w:rsidRPr="00755050" w:rsidRDefault="007112E8" w:rsidP="007112E8">
      <w:pPr>
        <w:spacing w:line="276" w:lineRule="auto"/>
        <w:ind w:firstLine="539"/>
        <w:jc w:val="both"/>
      </w:pPr>
      <w:r w:rsidRPr="00755050">
        <w:t>Численность населения (по годам): в 1795 – 1022, 1859 – 513, 1914 – 378, 1921 (янв.) – 549, 1926 – 555, 1930 – 421, 1939 – 543, 1959 – 431, 1979 – 182, 1989 – 156, 1996 – 140 жителей.</w:t>
      </w:r>
    </w:p>
    <w:p w:rsidR="007112E8" w:rsidRPr="007112E8" w:rsidRDefault="007112E8" w:rsidP="007112E8">
      <w:pPr>
        <w:spacing w:line="276" w:lineRule="auto"/>
        <w:ind w:firstLine="539"/>
        <w:jc w:val="both"/>
      </w:pPr>
    </w:p>
    <w:p w:rsidR="007112E8" w:rsidRPr="00755050" w:rsidRDefault="007112E8" w:rsidP="007112E8">
      <w:pPr>
        <w:spacing w:line="276" w:lineRule="auto"/>
        <w:ind w:firstLine="539"/>
        <w:jc w:val="both"/>
      </w:pPr>
      <w:proofErr w:type="spellStart"/>
      <w:r w:rsidRPr="00CF2006">
        <w:rPr>
          <w:b/>
        </w:rPr>
        <w:t>Порзово</w:t>
      </w:r>
      <w:proofErr w:type="spellEnd"/>
      <w:r w:rsidRPr="00755050">
        <w:t xml:space="preserve"> (Порозово, Никольское, </w:t>
      </w:r>
      <w:proofErr w:type="spellStart"/>
      <w:r w:rsidRPr="00755050">
        <w:t>Таштокомяк</w:t>
      </w:r>
      <w:proofErr w:type="spellEnd"/>
      <w:r w:rsidRPr="00755050">
        <w:t xml:space="preserve">, Михайловское, </w:t>
      </w:r>
      <w:proofErr w:type="spellStart"/>
      <w:r w:rsidRPr="00755050">
        <w:t>Неклюдовка</w:t>
      </w:r>
      <w:proofErr w:type="spellEnd"/>
      <w:r w:rsidRPr="00755050">
        <w:t xml:space="preserve">), русское село, бывший центр сельсовета, в 20 км к югу от районного центра, при впадении р. </w:t>
      </w:r>
      <w:proofErr w:type="spellStart"/>
      <w:r w:rsidRPr="00755050">
        <w:t>Лелянги</w:t>
      </w:r>
      <w:proofErr w:type="spellEnd"/>
      <w:r w:rsidRPr="00755050">
        <w:t xml:space="preserve"> в </w:t>
      </w:r>
      <w:proofErr w:type="spellStart"/>
      <w:r w:rsidRPr="00755050">
        <w:t>Кашкамок</w:t>
      </w:r>
      <w:proofErr w:type="spellEnd"/>
      <w:r w:rsidRPr="00755050">
        <w:t xml:space="preserve"> (</w:t>
      </w:r>
      <w:proofErr w:type="spellStart"/>
      <w:r w:rsidRPr="00755050">
        <w:t>Кочатомак</w:t>
      </w:r>
      <w:proofErr w:type="spellEnd"/>
      <w:r w:rsidRPr="00755050">
        <w:t xml:space="preserve">). На 1.1.2004 г. – 198 хозяйств, 518 жителей. Основано в 1700–1703 гг. </w:t>
      </w:r>
      <w:proofErr w:type="spellStart"/>
      <w:r w:rsidRPr="00755050">
        <w:t>пензенцами</w:t>
      </w:r>
      <w:proofErr w:type="spellEnd"/>
      <w:r w:rsidRPr="00755050">
        <w:t xml:space="preserve"> Иваном и Сидором </w:t>
      </w:r>
      <w:proofErr w:type="spellStart"/>
      <w:r w:rsidRPr="00755050">
        <w:t>Порозовыми</w:t>
      </w:r>
      <w:proofErr w:type="spellEnd"/>
      <w:r w:rsidRPr="00755050">
        <w:t xml:space="preserve"> в составе </w:t>
      </w:r>
      <w:proofErr w:type="spellStart"/>
      <w:r w:rsidRPr="00755050">
        <w:t>Узинского</w:t>
      </w:r>
      <w:proofErr w:type="spellEnd"/>
      <w:r w:rsidRPr="00755050">
        <w:t xml:space="preserve"> стана Пензенского уезда. В 1704 г. построена Никольская церковь. В 1718 г. в селе Никольском, </w:t>
      </w:r>
      <w:proofErr w:type="spellStart"/>
      <w:r w:rsidRPr="00755050">
        <w:t>Таштокомяк</w:t>
      </w:r>
      <w:proofErr w:type="spellEnd"/>
      <w:r w:rsidRPr="00755050">
        <w:t xml:space="preserve"> </w:t>
      </w:r>
      <w:proofErr w:type="spellStart"/>
      <w:r w:rsidRPr="00755050">
        <w:t>тож</w:t>
      </w:r>
      <w:proofErr w:type="spellEnd"/>
      <w:r w:rsidRPr="00755050">
        <w:t xml:space="preserve">, </w:t>
      </w:r>
      <w:proofErr w:type="spellStart"/>
      <w:r w:rsidRPr="00755050">
        <w:t>Узинского</w:t>
      </w:r>
      <w:proofErr w:type="spellEnd"/>
      <w:r w:rsidRPr="00755050">
        <w:t xml:space="preserve"> стана Пензенского уезда часть села – за Аксиньей Ивановной Зубаревой, часть – за Савелием </w:t>
      </w:r>
      <w:proofErr w:type="spellStart"/>
      <w:r w:rsidRPr="00755050">
        <w:t>Фадеевичем</w:t>
      </w:r>
      <w:proofErr w:type="spellEnd"/>
      <w:r w:rsidRPr="00755050">
        <w:t xml:space="preserve"> Пироговым (Холмогоровы, с.79). В 1722 г. – село Никольское, Порозово </w:t>
      </w:r>
      <w:proofErr w:type="spellStart"/>
      <w:r w:rsidRPr="00755050">
        <w:t>тож</w:t>
      </w:r>
      <w:proofErr w:type="spellEnd"/>
      <w:r w:rsidRPr="00755050">
        <w:t xml:space="preserve">, Пензенского уезда. В 1737 г., по прошению прапорщика Григория Романовича Зубарева, построен теплый придел к Никольской церкви во имя Иоанна Воина (Холмогоровы, с. 80-81). К 1738 году часть имения продана помещику </w:t>
      </w:r>
      <w:proofErr w:type="spellStart"/>
      <w:r w:rsidRPr="00755050">
        <w:t>Стромилову</w:t>
      </w:r>
      <w:proofErr w:type="spellEnd"/>
      <w:r w:rsidRPr="00755050">
        <w:t xml:space="preserve">. Новая церковь построена в 1736 г. (РГАДА, ф. 235, оп. 1, е.хр. 2877), по другим сведениям, в 1743 г. В 1745 г. помещиком показан Сидор Никитич Слепцов (Известия ТУАК, </w:t>
      </w:r>
      <w:proofErr w:type="spellStart"/>
      <w:r w:rsidRPr="00755050">
        <w:t>вып</w:t>
      </w:r>
      <w:proofErr w:type="spellEnd"/>
      <w:r w:rsidRPr="00755050">
        <w:t xml:space="preserve">. 47, т. 1, с. 169). В 1747 г. – помещица, вдова Анастасия Мартынова. В 1753 г. – село Никольское, Порозово </w:t>
      </w:r>
      <w:proofErr w:type="spellStart"/>
      <w:r w:rsidRPr="00755050">
        <w:t>тож</w:t>
      </w:r>
      <w:proofErr w:type="spellEnd"/>
      <w:r w:rsidRPr="00755050">
        <w:t>, Пензенского уезда капрала Максима Андреева, капитана Петра Есипова, поручиков Якова Трегубова и Григория Зубарева (Холмогоровы, с. 81).</w:t>
      </w:r>
    </w:p>
    <w:p w:rsidR="007112E8" w:rsidRPr="00755050" w:rsidRDefault="007112E8" w:rsidP="007112E8">
      <w:pPr>
        <w:spacing w:line="276" w:lineRule="auto"/>
        <w:ind w:firstLine="539"/>
        <w:jc w:val="both"/>
      </w:pPr>
      <w:r w:rsidRPr="00755050">
        <w:t xml:space="preserve">С 1780 г. – село Петровского уезда Саратовской губернии. Половину его (Никольский приход) составляли государственные, другую (Михайловский приход) – помещичьи крестьяне. В 1795 г. село Никольское, Порозово </w:t>
      </w:r>
      <w:proofErr w:type="spellStart"/>
      <w:r w:rsidRPr="00755050">
        <w:t>тож</w:t>
      </w:r>
      <w:proofErr w:type="spellEnd"/>
      <w:r w:rsidRPr="00755050">
        <w:t xml:space="preserve">, – владение </w:t>
      </w:r>
      <w:proofErr w:type="spellStart"/>
      <w:r w:rsidRPr="00755050">
        <w:t>поручицы</w:t>
      </w:r>
      <w:proofErr w:type="spellEnd"/>
      <w:r w:rsidRPr="00755050">
        <w:t xml:space="preserve"> Настасьи Ивановны </w:t>
      </w:r>
      <w:r w:rsidR="00CF2006">
        <w:t>Жмакиной с прочими владельцами,</w:t>
      </w:r>
      <w:r w:rsidRPr="00755050">
        <w:t> а также казенных крестьян; владельческих 32 двора, 133 ревизских души, казенных крестьян 17 дворов, 58 ревизских душ (РГВИА, ф. ВУА, д. 19014, Петр. у., №99).</w:t>
      </w:r>
    </w:p>
    <w:p w:rsidR="007112E8" w:rsidRPr="00755050" w:rsidRDefault="007112E8" w:rsidP="007112E8">
      <w:pPr>
        <w:spacing w:line="276" w:lineRule="auto"/>
        <w:ind w:firstLine="539"/>
        <w:jc w:val="both"/>
      </w:pPr>
      <w:r w:rsidRPr="00755050">
        <w:t xml:space="preserve">После отмены крепостного права крестьяне выкупили у своих помещиков </w:t>
      </w:r>
      <w:proofErr w:type="spellStart"/>
      <w:r w:rsidRPr="00755050">
        <w:t>Жарского</w:t>
      </w:r>
      <w:proofErr w:type="spellEnd"/>
      <w:r w:rsidRPr="00755050">
        <w:t xml:space="preserve"> (1-я община), Неклюдова (2-я община) и </w:t>
      </w:r>
      <w:proofErr w:type="spellStart"/>
      <w:r w:rsidRPr="00755050">
        <w:t>Тевяшова</w:t>
      </w:r>
      <w:proofErr w:type="spellEnd"/>
      <w:r w:rsidRPr="00755050">
        <w:t xml:space="preserve"> (3-я община) землю в собственность. В 1877 г. – волостной центр Петровского уезда, 140 дворов, деревянная церковь во имя Николая Чудотворца (построена в 1873 г.), школа, 2 водяные мельницы, красильня, в 4-х верстах – водяная мельница и кирпичный сарай. В 1911 г. – 205 дворов, 2 церкви, церковноприходская и земская школы, больница, ветеринарный пункт.</w:t>
      </w:r>
    </w:p>
    <w:p w:rsidR="007112E8" w:rsidRPr="00755050" w:rsidRDefault="007112E8" w:rsidP="007112E8">
      <w:pPr>
        <w:spacing w:line="276" w:lineRule="auto"/>
        <w:ind w:firstLine="539"/>
        <w:jc w:val="both"/>
      </w:pPr>
      <w:r w:rsidRPr="00755050">
        <w:t xml:space="preserve">16 февраля 1918 г. в </w:t>
      </w:r>
      <w:proofErr w:type="spellStart"/>
      <w:r w:rsidRPr="00755050">
        <w:t>Порзовской</w:t>
      </w:r>
      <w:proofErr w:type="spellEnd"/>
      <w:r w:rsidRPr="00755050">
        <w:t xml:space="preserve"> волости установлена Советская власть. В 1921 г. в селе 79 дворов (без Михайловки). В 1926 г. Михайловка показана как часть с. </w:t>
      </w:r>
      <w:proofErr w:type="spellStart"/>
      <w:r w:rsidRPr="00755050">
        <w:t>Порзово</w:t>
      </w:r>
      <w:proofErr w:type="spellEnd"/>
      <w:r w:rsidRPr="00755050">
        <w:t xml:space="preserve">. Решением Пензенского облисполкома от 30.9.1969 г. в его черту включены деревни </w:t>
      </w:r>
      <w:proofErr w:type="spellStart"/>
      <w:r w:rsidRPr="00755050">
        <w:t>Мартыновка</w:t>
      </w:r>
      <w:proofErr w:type="spellEnd"/>
      <w:r w:rsidRPr="00755050">
        <w:t xml:space="preserve"> и Ключи. В 1955 г. – центральная усадьба колхоза имени Андреева. В 1980-е гг. – центральная усадьба колхоза имени Кирова. Законом Пензенской области от 22.12.2010 г. </w:t>
      </w:r>
      <w:proofErr w:type="spellStart"/>
      <w:r w:rsidRPr="00755050">
        <w:t>Порзовский</w:t>
      </w:r>
      <w:proofErr w:type="spellEnd"/>
      <w:r w:rsidRPr="00755050">
        <w:t xml:space="preserve"> сельсовет упразднен, с передачей его территории </w:t>
      </w:r>
      <w:proofErr w:type="spellStart"/>
      <w:r w:rsidRPr="00755050">
        <w:t>Пестровскому</w:t>
      </w:r>
      <w:proofErr w:type="spellEnd"/>
      <w:r w:rsidRPr="00755050">
        <w:t xml:space="preserve"> сельсовету.</w:t>
      </w:r>
    </w:p>
    <w:p w:rsidR="007112E8" w:rsidRPr="00755050" w:rsidRDefault="007112E8" w:rsidP="007112E8">
      <w:pPr>
        <w:spacing w:line="276" w:lineRule="auto"/>
        <w:ind w:firstLine="539"/>
        <w:jc w:val="both"/>
      </w:pPr>
      <w:r w:rsidRPr="00755050">
        <w:lastRenderedPageBreak/>
        <w:t>Численность населения (по годам): в 1795 – около 382, 1859 – 314, 1884 – 407, 1914 – 397, 1921 (янв.) – 457, 1926 – 1536 (с Михайловкой), 1939 – 1217, 1959 – 773, 1979 – 605, 1989 – 569, 1996 – 569 жителей.</w:t>
      </w:r>
    </w:p>
    <w:p w:rsidR="00113EEC" w:rsidRDefault="00113EEC" w:rsidP="004F1F44">
      <w:pPr>
        <w:pStyle w:val="aff1"/>
        <w:shd w:val="clear" w:color="auto" w:fill="FFFFFF"/>
        <w:spacing w:before="0" w:beforeAutospacing="0" w:after="0" w:afterAutospacing="0" w:line="276" w:lineRule="auto"/>
        <w:ind w:firstLine="567"/>
        <w:rPr>
          <w:b/>
          <w:bCs/>
          <w:i/>
          <w:szCs w:val="20"/>
        </w:rPr>
      </w:pPr>
    </w:p>
    <w:p w:rsidR="004F1F44" w:rsidRPr="00F74C27" w:rsidRDefault="00C63333" w:rsidP="00F74C27">
      <w:pPr>
        <w:pStyle w:val="10"/>
        <w:spacing w:line="276" w:lineRule="auto"/>
        <w:ind w:firstLine="539"/>
        <w:rPr>
          <w:b/>
          <w:i w:val="0"/>
          <w:sz w:val="24"/>
          <w:szCs w:val="24"/>
        </w:rPr>
      </w:pPr>
      <w:bookmarkStart w:id="16" w:name="_Toc4071297"/>
      <w:r w:rsidRPr="00F74C27">
        <w:rPr>
          <w:b/>
          <w:i w:val="0"/>
          <w:sz w:val="24"/>
          <w:szCs w:val="24"/>
        </w:rPr>
        <w:t xml:space="preserve">2.1.2 </w:t>
      </w:r>
      <w:r w:rsidR="004F1F44" w:rsidRPr="00F74C27">
        <w:rPr>
          <w:b/>
          <w:i w:val="0"/>
          <w:sz w:val="24"/>
          <w:szCs w:val="24"/>
        </w:rPr>
        <w:t>Природно-климатические условия территории</w:t>
      </w:r>
      <w:bookmarkEnd w:id="16"/>
    </w:p>
    <w:p w:rsidR="00CF2006" w:rsidRPr="00755050" w:rsidRDefault="00CF2006" w:rsidP="00CF2006">
      <w:pPr>
        <w:spacing w:line="276" w:lineRule="auto"/>
        <w:ind w:firstLine="539"/>
        <w:jc w:val="both"/>
      </w:pPr>
      <w:r w:rsidRPr="00755050">
        <w:t xml:space="preserve">Муниципальное образования занимает территорию с умеренно-континентальным климатом и характеризуется холодной продолжительной зимой и сухим, сравнительно жарким летом. </w:t>
      </w:r>
    </w:p>
    <w:p w:rsidR="009730F7" w:rsidRDefault="009730F7" w:rsidP="009730F7">
      <w:pPr>
        <w:pStyle w:val="affe"/>
        <w:spacing w:before="0" w:after="0" w:line="276" w:lineRule="auto"/>
        <w:jc w:val="right"/>
        <w:rPr>
          <w:bCs/>
          <w:i/>
        </w:rPr>
      </w:pPr>
      <w:r w:rsidRPr="002046F9">
        <w:rPr>
          <w:bCs/>
          <w:i/>
        </w:rPr>
        <w:t>Таблица</w:t>
      </w:r>
      <w:r>
        <w:rPr>
          <w:bCs/>
          <w:i/>
        </w:rPr>
        <w:t xml:space="preserve"> 3</w:t>
      </w:r>
    </w:p>
    <w:p w:rsidR="00ED485D" w:rsidRPr="00ED485D" w:rsidRDefault="00ED485D" w:rsidP="00ED485D">
      <w:pPr>
        <w:pStyle w:val="affe"/>
        <w:spacing w:before="0" w:after="0" w:line="276" w:lineRule="auto"/>
        <w:jc w:val="center"/>
        <w:rPr>
          <w:b/>
          <w:bCs/>
          <w:i/>
        </w:rPr>
      </w:pPr>
      <w:r w:rsidRPr="009730F7">
        <w:rPr>
          <w:b/>
          <w:szCs w:val="28"/>
        </w:rPr>
        <w:t>Показатели температурного режима по месяцам</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09"/>
        <w:gridCol w:w="754"/>
        <w:gridCol w:w="720"/>
        <w:gridCol w:w="720"/>
        <w:gridCol w:w="720"/>
        <w:gridCol w:w="725"/>
        <w:gridCol w:w="898"/>
        <w:gridCol w:w="720"/>
        <w:gridCol w:w="725"/>
        <w:gridCol w:w="720"/>
        <w:gridCol w:w="715"/>
        <w:gridCol w:w="725"/>
        <w:gridCol w:w="715"/>
      </w:tblGrid>
      <w:tr w:rsidR="00CF2006" w:rsidRPr="00755050" w:rsidTr="00ED485D">
        <w:trPr>
          <w:trHeight w:val="57"/>
          <w:jc w:val="center"/>
        </w:trPr>
        <w:tc>
          <w:tcPr>
            <w:tcW w:w="709" w:type="dxa"/>
            <w:shd w:val="clear" w:color="auto" w:fill="FFFFFF"/>
            <w:vAlign w:val="center"/>
          </w:tcPr>
          <w:p w:rsidR="00CF2006" w:rsidRPr="00ED485D" w:rsidRDefault="00CF2006" w:rsidP="00851A42">
            <w:pPr>
              <w:pStyle w:val="afc"/>
              <w:rPr>
                <w:rFonts w:ascii="Times New Roman" w:hAnsi="Times New Roman"/>
                <w:b/>
              </w:rPr>
            </w:pPr>
            <w:r w:rsidRPr="00ED485D">
              <w:rPr>
                <w:rFonts w:ascii="Times New Roman" w:hAnsi="Times New Roman"/>
                <w:b/>
                <w:szCs w:val="28"/>
              </w:rPr>
              <w:t>I</w:t>
            </w:r>
          </w:p>
        </w:tc>
        <w:tc>
          <w:tcPr>
            <w:tcW w:w="754" w:type="dxa"/>
            <w:shd w:val="clear" w:color="auto" w:fill="FFFFFF"/>
            <w:vAlign w:val="center"/>
          </w:tcPr>
          <w:p w:rsidR="00CF2006" w:rsidRPr="00ED485D" w:rsidRDefault="00CF2006" w:rsidP="00851A42">
            <w:pPr>
              <w:pStyle w:val="afc"/>
              <w:rPr>
                <w:rFonts w:ascii="Times New Roman" w:hAnsi="Times New Roman"/>
                <w:b/>
              </w:rPr>
            </w:pPr>
            <w:r w:rsidRPr="00ED485D">
              <w:rPr>
                <w:rFonts w:ascii="Times New Roman" w:hAnsi="Times New Roman"/>
                <w:b/>
                <w:szCs w:val="28"/>
              </w:rPr>
              <w:t>II</w:t>
            </w:r>
          </w:p>
        </w:tc>
        <w:tc>
          <w:tcPr>
            <w:tcW w:w="720" w:type="dxa"/>
            <w:shd w:val="clear" w:color="auto" w:fill="FFFFFF"/>
            <w:vAlign w:val="center"/>
          </w:tcPr>
          <w:p w:rsidR="00CF2006" w:rsidRPr="00ED485D" w:rsidRDefault="00CF2006" w:rsidP="00851A42">
            <w:pPr>
              <w:pStyle w:val="afc"/>
              <w:rPr>
                <w:rFonts w:ascii="Times New Roman" w:hAnsi="Times New Roman"/>
                <w:b/>
              </w:rPr>
            </w:pPr>
            <w:r w:rsidRPr="00ED485D">
              <w:rPr>
                <w:rFonts w:ascii="Times New Roman" w:hAnsi="Times New Roman"/>
                <w:b/>
                <w:szCs w:val="28"/>
              </w:rPr>
              <w:t>III</w:t>
            </w:r>
          </w:p>
        </w:tc>
        <w:tc>
          <w:tcPr>
            <w:tcW w:w="720" w:type="dxa"/>
            <w:shd w:val="clear" w:color="auto" w:fill="FFFFFF"/>
            <w:vAlign w:val="center"/>
          </w:tcPr>
          <w:p w:rsidR="00CF2006" w:rsidRPr="00ED485D" w:rsidRDefault="00CF2006" w:rsidP="00851A42">
            <w:pPr>
              <w:pStyle w:val="afc"/>
              <w:rPr>
                <w:rFonts w:ascii="Times New Roman" w:hAnsi="Times New Roman"/>
                <w:b/>
              </w:rPr>
            </w:pPr>
            <w:r w:rsidRPr="00ED485D">
              <w:rPr>
                <w:rFonts w:ascii="Times New Roman" w:hAnsi="Times New Roman"/>
                <w:b/>
                <w:szCs w:val="28"/>
              </w:rPr>
              <w:t>IV</w:t>
            </w:r>
          </w:p>
        </w:tc>
        <w:tc>
          <w:tcPr>
            <w:tcW w:w="720" w:type="dxa"/>
            <w:shd w:val="clear" w:color="auto" w:fill="FFFFFF"/>
            <w:vAlign w:val="center"/>
          </w:tcPr>
          <w:p w:rsidR="00CF2006" w:rsidRPr="00ED485D" w:rsidRDefault="00CF2006" w:rsidP="00851A42">
            <w:pPr>
              <w:pStyle w:val="afc"/>
              <w:rPr>
                <w:rFonts w:ascii="Times New Roman" w:hAnsi="Times New Roman"/>
                <w:b/>
              </w:rPr>
            </w:pPr>
            <w:r w:rsidRPr="00ED485D">
              <w:rPr>
                <w:rFonts w:ascii="Times New Roman" w:hAnsi="Times New Roman"/>
                <w:b/>
                <w:szCs w:val="28"/>
              </w:rPr>
              <w:t>V</w:t>
            </w:r>
          </w:p>
        </w:tc>
        <w:tc>
          <w:tcPr>
            <w:tcW w:w="725" w:type="dxa"/>
            <w:shd w:val="clear" w:color="auto" w:fill="FFFFFF"/>
            <w:vAlign w:val="center"/>
          </w:tcPr>
          <w:p w:rsidR="00CF2006" w:rsidRPr="00ED485D" w:rsidRDefault="00CF2006" w:rsidP="00851A42">
            <w:pPr>
              <w:pStyle w:val="afc"/>
              <w:rPr>
                <w:rFonts w:ascii="Times New Roman" w:hAnsi="Times New Roman"/>
                <w:b/>
              </w:rPr>
            </w:pPr>
            <w:r w:rsidRPr="00ED485D">
              <w:rPr>
                <w:rFonts w:ascii="Times New Roman" w:hAnsi="Times New Roman"/>
                <w:b/>
                <w:szCs w:val="28"/>
              </w:rPr>
              <w:t>VI</w:t>
            </w:r>
          </w:p>
        </w:tc>
        <w:tc>
          <w:tcPr>
            <w:tcW w:w="898" w:type="dxa"/>
            <w:shd w:val="clear" w:color="auto" w:fill="FFFFFF"/>
            <w:vAlign w:val="center"/>
          </w:tcPr>
          <w:p w:rsidR="00CF2006" w:rsidRPr="00ED485D" w:rsidRDefault="00CF2006" w:rsidP="00851A42">
            <w:pPr>
              <w:pStyle w:val="afc"/>
              <w:rPr>
                <w:rFonts w:ascii="Times New Roman" w:hAnsi="Times New Roman"/>
                <w:b/>
              </w:rPr>
            </w:pPr>
            <w:r w:rsidRPr="00ED485D">
              <w:rPr>
                <w:rFonts w:ascii="Times New Roman" w:hAnsi="Times New Roman"/>
                <w:b/>
                <w:szCs w:val="28"/>
              </w:rPr>
              <w:t>VII</w:t>
            </w:r>
          </w:p>
        </w:tc>
        <w:tc>
          <w:tcPr>
            <w:tcW w:w="720" w:type="dxa"/>
            <w:shd w:val="clear" w:color="auto" w:fill="FFFFFF"/>
            <w:vAlign w:val="center"/>
          </w:tcPr>
          <w:p w:rsidR="00CF2006" w:rsidRPr="00ED485D" w:rsidRDefault="00CF2006" w:rsidP="00851A42">
            <w:pPr>
              <w:pStyle w:val="afc"/>
              <w:rPr>
                <w:rFonts w:ascii="Times New Roman" w:hAnsi="Times New Roman"/>
                <w:b/>
              </w:rPr>
            </w:pPr>
            <w:r w:rsidRPr="00ED485D">
              <w:rPr>
                <w:rFonts w:ascii="Times New Roman" w:hAnsi="Times New Roman"/>
                <w:b/>
                <w:szCs w:val="28"/>
              </w:rPr>
              <w:t>VIII</w:t>
            </w:r>
          </w:p>
        </w:tc>
        <w:tc>
          <w:tcPr>
            <w:tcW w:w="725" w:type="dxa"/>
            <w:shd w:val="clear" w:color="auto" w:fill="FFFFFF"/>
            <w:vAlign w:val="center"/>
          </w:tcPr>
          <w:p w:rsidR="00CF2006" w:rsidRPr="00ED485D" w:rsidRDefault="00CF2006" w:rsidP="00851A42">
            <w:pPr>
              <w:pStyle w:val="afc"/>
              <w:rPr>
                <w:rFonts w:ascii="Times New Roman" w:hAnsi="Times New Roman"/>
                <w:b/>
              </w:rPr>
            </w:pPr>
            <w:r w:rsidRPr="00ED485D">
              <w:rPr>
                <w:rFonts w:ascii="Times New Roman" w:hAnsi="Times New Roman"/>
                <w:b/>
                <w:szCs w:val="28"/>
              </w:rPr>
              <w:t>IX</w:t>
            </w:r>
          </w:p>
        </w:tc>
        <w:tc>
          <w:tcPr>
            <w:tcW w:w="720" w:type="dxa"/>
            <w:shd w:val="clear" w:color="auto" w:fill="FFFFFF"/>
            <w:vAlign w:val="center"/>
          </w:tcPr>
          <w:p w:rsidR="00CF2006" w:rsidRPr="00ED485D" w:rsidRDefault="00CF2006" w:rsidP="00851A42">
            <w:pPr>
              <w:pStyle w:val="afc"/>
              <w:rPr>
                <w:rFonts w:ascii="Times New Roman" w:hAnsi="Times New Roman"/>
                <w:b/>
              </w:rPr>
            </w:pPr>
            <w:r w:rsidRPr="00ED485D">
              <w:rPr>
                <w:rFonts w:ascii="Times New Roman" w:hAnsi="Times New Roman"/>
                <w:b/>
                <w:szCs w:val="28"/>
              </w:rPr>
              <w:t>X</w:t>
            </w:r>
          </w:p>
        </w:tc>
        <w:tc>
          <w:tcPr>
            <w:tcW w:w="715" w:type="dxa"/>
            <w:shd w:val="clear" w:color="auto" w:fill="FFFFFF"/>
            <w:vAlign w:val="center"/>
          </w:tcPr>
          <w:p w:rsidR="00CF2006" w:rsidRPr="00ED485D" w:rsidRDefault="00CF2006" w:rsidP="00851A42">
            <w:pPr>
              <w:pStyle w:val="afc"/>
              <w:rPr>
                <w:rFonts w:ascii="Times New Roman" w:hAnsi="Times New Roman"/>
                <w:b/>
              </w:rPr>
            </w:pPr>
            <w:r w:rsidRPr="00ED485D">
              <w:rPr>
                <w:rFonts w:ascii="Times New Roman" w:hAnsi="Times New Roman"/>
                <w:b/>
                <w:szCs w:val="28"/>
              </w:rPr>
              <w:t>XI</w:t>
            </w:r>
          </w:p>
        </w:tc>
        <w:tc>
          <w:tcPr>
            <w:tcW w:w="725" w:type="dxa"/>
            <w:shd w:val="clear" w:color="auto" w:fill="FFFFFF"/>
            <w:vAlign w:val="center"/>
          </w:tcPr>
          <w:p w:rsidR="00CF2006" w:rsidRPr="00ED485D" w:rsidRDefault="00CF2006" w:rsidP="00851A42">
            <w:pPr>
              <w:pStyle w:val="afc"/>
              <w:rPr>
                <w:rFonts w:ascii="Times New Roman" w:hAnsi="Times New Roman"/>
                <w:b/>
              </w:rPr>
            </w:pPr>
            <w:r w:rsidRPr="00ED485D">
              <w:rPr>
                <w:rFonts w:ascii="Times New Roman" w:hAnsi="Times New Roman"/>
                <w:b/>
                <w:szCs w:val="28"/>
              </w:rPr>
              <w:t>XII</w:t>
            </w:r>
          </w:p>
        </w:tc>
        <w:tc>
          <w:tcPr>
            <w:tcW w:w="715" w:type="dxa"/>
            <w:shd w:val="clear" w:color="auto" w:fill="FFFFFF"/>
            <w:vAlign w:val="center"/>
          </w:tcPr>
          <w:p w:rsidR="00CF2006" w:rsidRPr="00ED485D" w:rsidRDefault="00CF2006" w:rsidP="00851A42">
            <w:pPr>
              <w:pStyle w:val="afc"/>
              <w:rPr>
                <w:rFonts w:ascii="Times New Roman" w:hAnsi="Times New Roman"/>
                <w:b/>
              </w:rPr>
            </w:pPr>
            <w:r w:rsidRPr="00ED485D">
              <w:rPr>
                <w:rFonts w:ascii="Times New Roman" w:hAnsi="Times New Roman"/>
                <w:b/>
                <w:szCs w:val="28"/>
              </w:rPr>
              <w:t>Год</w:t>
            </w:r>
          </w:p>
        </w:tc>
      </w:tr>
      <w:tr w:rsidR="00CF2006" w:rsidRPr="00755050" w:rsidTr="00ED485D">
        <w:trPr>
          <w:trHeight w:val="57"/>
          <w:jc w:val="center"/>
        </w:trPr>
        <w:tc>
          <w:tcPr>
            <w:tcW w:w="709" w:type="dxa"/>
            <w:shd w:val="clear" w:color="auto" w:fill="FFFFFF"/>
          </w:tcPr>
          <w:p w:rsidR="00CF2006" w:rsidRPr="009730F7" w:rsidRDefault="00CF2006" w:rsidP="00851A42">
            <w:pPr>
              <w:pStyle w:val="afc"/>
              <w:rPr>
                <w:rFonts w:ascii="Times New Roman" w:hAnsi="Times New Roman"/>
                <w:szCs w:val="28"/>
              </w:rPr>
            </w:pPr>
            <w:r w:rsidRPr="009730F7">
              <w:rPr>
                <w:rFonts w:ascii="Times New Roman" w:hAnsi="Times New Roman"/>
                <w:szCs w:val="28"/>
              </w:rPr>
              <w:t>-13,3</w:t>
            </w:r>
          </w:p>
        </w:tc>
        <w:tc>
          <w:tcPr>
            <w:tcW w:w="754" w:type="dxa"/>
            <w:shd w:val="clear" w:color="auto" w:fill="FFFFFF"/>
          </w:tcPr>
          <w:p w:rsidR="00CF2006" w:rsidRPr="009730F7" w:rsidRDefault="00CF2006" w:rsidP="00851A42">
            <w:pPr>
              <w:pStyle w:val="afc"/>
              <w:rPr>
                <w:rFonts w:ascii="Times New Roman" w:hAnsi="Times New Roman"/>
                <w:szCs w:val="28"/>
              </w:rPr>
            </w:pPr>
            <w:r w:rsidRPr="009730F7">
              <w:rPr>
                <w:rFonts w:ascii="Times New Roman" w:hAnsi="Times New Roman"/>
                <w:szCs w:val="28"/>
              </w:rPr>
              <w:t>-12,5</w:t>
            </w:r>
          </w:p>
        </w:tc>
        <w:tc>
          <w:tcPr>
            <w:tcW w:w="720" w:type="dxa"/>
            <w:shd w:val="clear" w:color="auto" w:fill="FFFFFF"/>
          </w:tcPr>
          <w:p w:rsidR="00CF2006" w:rsidRPr="009730F7" w:rsidRDefault="00CF2006" w:rsidP="00851A42">
            <w:pPr>
              <w:pStyle w:val="afc"/>
              <w:rPr>
                <w:rFonts w:ascii="Times New Roman" w:hAnsi="Times New Roman"/>
                <w:szCs w:val="28"/>
              </w:rPr>
            </w:pPr>
            <w:r w:rsidRPr="009730F7">
              <w:rPr>
                <w:rFonts w:ascii="Times New Roman" w:hAnsi="Times New Roman"/>
                <w:szCs w:val="28"/>
              </w:rPr>
              <w:t>-6,5</w:t>
            </w:r>
          </w:p>
        </w:tc>
        <w:tc>
          <w:tcPr>
            <w:tcW w:w="720" w:type="dxa"/>
            <w:shd w:val="clear" w:color="auto" w:fill="FFFFFF"/>
          </w:tcPr>
          <w:p w:rsidR="00CF2006" w:rsidRPr="009730F7" w:rsidRDefault="00CF2006" w:rsidP="00851A42">
            <w:pPr>
              <w:pStyle w:val="afc"/>
              <w:rPr>
                <w:rFonts w:ascii="Times New Roman" w:hAnsi="Times New Roman"/>
                <w:szCs w:val="28"/>
              </w:rPr>
            </w:pPr>
            <w:r w:rsidRPr="009730F7">
              <w:rPr>
                <w:rFonts w:ascii="Times New Roman" w:hAnsi="Times New Roman"/>
                <w:szCs w:val="28"/>
              </w:rPr>
              <w:t>3,1</w:t>
            </w:r>
          </w:p>
        </w:tc>
        <w:tc>
          <w:tcPr>
            <w:tcW w:w="720" w:type="dxa"/>
            <w:shd w:val="clear" w:color="auto" w:fill="FFFFFF"/>
          </w:tcPr>
          <w:p w:rsidR="00CF2006" w:rsidRPr="009730F7" w:rsidRDefault="00CF2006" w:rsidP="00851A42">
            <w:pPr>
              <w:pStyle w:val="afc"/>
              <w:rPr>
                <w:rFonts w:ascii="Times New Roman" w:hAnsi="Times New Roman"/>
                <w:szCs w:val="28"/>
              </w:rPr>
            </w:pPr>
            <w:r w:rsidRPr="009730F7">
              <w:rPr>
                <w:rFonts w:ascii="Times New Roman" w:hAnsi="Times New Roman"/>
                <w:szCs w:val="28"/>
              </w:rPr>
              <w:t>12,5</w:t>
            </w:r>
          </w:p>
        </w:tc>
        <w:tc>
          <w:tcPr>
            <w:tcW w:w="725" w:type="dxa"/>
            <w:shd w:val="clear" w:color="auto" w:fill="FFFFFF"/>
          </w:tcPr>
          <w:p w:rsidR="00CF2006" w:rsidRPr="009730F7" w:rsidRDefault="00CF2006" w:rsidP="00851A42">
            <w:pPr>
              <w:pStyle w:val="afc"/>
              <w:rPr>
                <w:rFonts w:ascii="Times New Roman" w:hAnsi="Times New Roman"/>
                <w:szCs w:val="28"/>
              </w:rPr>
            </w:pPr>
            <w:r w:rsidRPr="009730F7">
              <w:rPr>
                <w:rFonts w:ascii="Times New Roman" w:hAnsi="Times New Roman"/>
                <w:szCs w:val="28"/>
              </w:rPr>
              <w:t>16,8</w:t>
            </w:r>
          </w:p>
        </w:tc>
        <w:tc>
          <w:tcPr>
            <w:tcW w:w="898" w:type="dxa"/>
            <w:shd w:val="clear" w:color="auto" w:fill="FFFFFF"/>
          </w:tcPr>
          <w:p w:rsidR="00CF2006" w:rsidRPr="009730F7" w:rsidRDefault="00CF2006" w:rsidP="00851A42">
            <w:pPr>
              <w:pStyle w:val="afc"/>
              <w:rPr>
                <w:rFonts w:ascii="Times New Roman" w:hAnsi="Times New Roman"/>
                <w:szCs w:val="28"/>
              </w:rPr>
            </w:pPr>
            <w:r w:rsidRPr="009730F7">
              <w:rPr>
                <w:rFonts w:ascii="Times New Roman" w:hAnsi="Times New Roman"/>
                <w:szCs w:val="28"/>
              </w:rPr>
              <w:t>19,2</w:t>
            </w:r>
          </w:p>
        </w:tc>
        <w:tc>
          <w:tcPr>
            <w:tcW w:w="720" w:type="dxa"/>
            <w:shd w:val="clear" w:color="auto" w:fill="FFFFFF"/>
          </w:tcPr>
          <w:p w:rsidR="00CF2006" w:rsidRPr="009730F7" w:rsidRDefault="00CF2006" w:rsidP="00851A42">
            <w:pPr>
              <w:pStyle w:val="afc"/>
              <w:rPr>
                <w:rFonts w:ascii="Times New Roman" w:hAnsi="Times New Roman"/>
                <w:szCs w:val="28"/>
              </w:rPr>
            </w:pPr>
            <w:r w:rsidRPr="009730F7">
              <w:rPr>
                <w:rFonts w:ascii="Times New Roman" w:hAnsi="Times New Roman"/>
                <w:szCs w:val="28"/>
              </w:rPr>
              <w:t>16,9</w:t>
            </w:r>
          </w:p>
        </w:tc>
        <w:tc>
          <w:tcPr>
            <w:tcW w:w="725" w:type="dxa"/>
            <w:shd w:val="clear" w:color="auto" w:fill="FFFFFF"/>
          </w:tcPr>
          <w:p w:rsidR="00CF2006" w:rsidRPr="009730F7" w:rsidRDefault="00CF2006" w:rsidP="00851A42">
            <w:pPr>
              <w:pStyle w:val="afc"/>
              <w:rPr>
                <w:rFonts w:ascii="Times New Roman" w:hAnsi="Times New Roman"/>
                <w:szCs w:val="28"/>
              </w:rPr>
            </w:pPr>
            <w:r w:rsidRPr="009730F7">
              <w:rPr>
                <w:rFonts w:ascii="Times New Roman" w:hAnsi="Times New Roman"/>
                <w:szCs w:val="28"/>
              </w:rPr>
              <w:t>10,4</w:t>
            </w:r>
          </w:p>
        </w:tc>
        <w:tc>
          <w:tcPr>
            <w:tcW w:w="720" w:type="dxa"/>
            <w:shd w:val="clear" w:color="auto" w:fill="FFFFFF"/>
          </w:tcPr>
          <w:p w:rsidR="00CF2006" w:rsidRPr="009730F7" w:rsidRDefault="00CF2006" w:rsidP="00851A42">
            <w:pPr>
              <w:pStyle w:val="afc"/>
              <w:rPr>
                <w:rFonts w:ascii="Times New Roman" w:hAnsi="Times New Roman"/>
                <w:szCs w:val="28"/>
              </w:rPr>
            </w:pPr>
            <w:r w:rsidRPr="009730F7">
              <w:rPr>
                <w:rFonts w:ascii="Times New Roman" w:hAnsi="Times New Roman"/>
                <w:szCs w:val="28"/>
              </w:rPr>
              <w:t>3,8</w:t>
            </w:r>
          </w:p>
        </w:tc>
        <w:tc>
          <w:tcPr>
            <w:tcW w:w="715" w:type="dxa"/>
            <w:shd w:val="clear" w:color="auto" w:fill="FFFFFF"/>
          </w:tcPr>
          <w:p w:rsidR="00CF2006" w:rsidRPr="009730F7" w:rsidRDefault="00CF2006" w:rsidP="00851A42">
            <w:pPr>
              <w:pStyle w:val="afc"/>
              <w:rPr>
                <w:rFonts w:ascii="Times New Roman" w:hAnsi="Times New Roman"/>
                <w:szCs w:val="28"/>
              </w:rPr>
            </w:pPr>
            <w:r w:rsidRPr="009730F7">
              <w:rPr>
                <w:rFonts w:ascii="Times New Roman" w:hAnsi="Times New Roman"/>
                <w:szCs w:val="28"/>
              </w:rPr>
              <w:t>-3,6</w:t>
            </w:r>
          </w:p>
        </w:tc>
        <w:tc>
          <w:tcPr>
            <w:tcW w:w="725" w:type="dxa"/>
            <w:shd w:val="clear" w:color="auto" w:fill="FFFFFF"/>
          </w:tcPr>
          <w:p w:rsidR="00CF2006" w:rsidRPr="009730F7" w:rsidRDefault="00CF2006" w:rsidP="00851A42">
            <w:pPr>
              <w:pStyle w:val="afc"/>
              <w:rPr>
                <w:rFonts w:ascii="Times New Roman" w:hAnsi="Times New Roman"/>
                <w:szCs w:val="28"/>
              </w:rPr>
            </w:pPr>
            <w:r w:rsidRPr="009730F7">
              <w:rPr>
                <w:rFonts w:ascii="Times New Roman" w:hAnsi="Times New Roman"/>
                <w:szCs w:val="28"/>
              </w:rPr>
              <w:t>-10</w:t>
            </w:r>
          </w:p>
        </w:tc>
        <w:tc>
          <w:tcPr>
            <w:tcW w:w="715" w:type="dxa"/>
            <w:shd w:val="clear" w:color="auto" w:fill="FFFFFF"/>
          </w:tcPr>
          <w:p w:rsidR="00CF2006" w:rsidRPr="009730F7" w:rsidRDefault="00CF2006" w:rsidP="00851A42">
            <w:pPr>
              <w:pStyle w:val="afc"/>
              <w:rPr>
                <w:rFonts w:ascii="Times New Roman" w:hAnsi="Times New Roman"/>
                <w:szCs w:val="28"/>
              </w:rPr>
            </w:pPr>
            <w:r w:rsidRPr="009730F7">
              <w:rPr>
                <w:rFonts w:ascii="Times New Roman" w:hAnsi="Times New Roman"/>
                <w:szCs w:val="28"/>
              </w:rPr>
              <w:t>3,2</w:t>
            </w:r>
          </w:p>
        </w:tc>
      </w:tr>
    </w:tbl>
    <w:p w:rsidR="00CF2006" w:rsidRPr="00755050" w:rsidRDefault="00CF2006" w:rsidP="00CF2006">
      <w:pPr>
        <w:spacing w:line="276" w:lineRule="auto"/>
        <w:ind w:firstLine="539"/>
        <w:jc w:val="both"/>
      </w:pPr>
      <w:r w:rsidRPr="00755050">
        <w:t>По данным наблюдений на ближайшей метеостанции в г. Кузнецке продолжительность периода с устойчивыми морозами достигает 130 дней.</w:t>
      </w:r>
    </w:p>
    <w:p w:rsidR="00CF2006" w:rsidRPr="00755050" w:rsidRDefault="00CF2006" w:rsidP="00CF2006">
      <w:pPr>
        <w:spacing w:line="276" w:lineRule="auto"/>
        <w:ind w:firstLine="539"/>
        <w:jc w:val="both"/>
      </w:pPr>
      <w:r w:rsidRPr="00755050">
        <w:t>Весна непродолжительная с резкими колебаниями температуры, связанными с вторжениями холодных арктических воздушных масс. Последние весенние заморозки наблюдаются 16-18 мая.</w:t>
      </w:r>
    </w:p>
    <w:p w:rsidR="00CF2006" w:rsidRPr="00755050" w:rsidRDefault="00CF2006" w:rsidP="00CF2006">
      <w:pPr>
        <w:spacing w:line="276" w:lineRule="auto"/>
        <w:ind w:firstLine="539"/>
        <w:jc w:val="both"/>
      </w:pPr>
      <w:r w:rsidRPr="00755050">
        <w:t>Лето тёплое. Наиболее тёплым месяцем является июль с абсолютным максимумом 37°. Продолжительность наиболее тёплого периода (с температурой свыше 15°) составляет 83-100 дней.</w:t>
      </w:r>
    </w:p>
    <w:p w:rsidR="00CF2006" w:rsidRPr="00755050" w:rsidRDefault="00CF2006" w:rsidP="00CF2006">
      <w:pPr>
        <w:spacing w:line="276" w:lineRule="auto"/>
        <w:ind w:firstLine="539"/>
        <w:jc w:val="both"/>
      </w:pPr>
      <w:r w:rsidRPr="00755050">
        <w:t>Осень характеризуется ранними заморозками, наблюдаемыми в конце второй и начале третьей декады сентября.</w:t>
      </w:r>
    </w:p>
    <w:p w:rsidR="00CF2006" w:rsidRPr="00755050" w:rsidRDefault="00CF2006" w:rsidP="00CF2006">
      <w:pPr>
        <w:spacing w:line="276" w:lineRule="auto"/>
        <w:ind w:firstLine="539"/>
        <w:jc w:val="both"/>
      </w:pPr>
      <w:r w:rsidRPr="00755050">
        <w:t>Расчётная зимняя температура принимается - 17°, средняя температура наиболее холодной пятидневки (для проектирования отопления) составляет -28°, расчётный вес снегового покрова - 100кг/м</w:t>
      </w:r>
      <w:r w:rsidRPr="00CF2006">
        <w:t>2</w:t>
      </w:r>
      <w:r w:rsidRPr="00755050">
        <w:t xml:space="preserve">. </w:t>
      </w:r>
    </w:p>
    <w:p w:rsidR="00CF2006" w:rsidRPr="00755050" w:rsidRDefault="00CF2006" w:rsidP="00CF2006">
      <w:pPr>
        <w:spacing w:line="276" w:lineRule="auto"/>
        <w:ind w:firstLine="539"/>
        <w:jc w:val="both"/>
      </w:pPr>
      <w:r w:rsidRPr="00755050">
        <w:t xml:space="preserve">Среднегодовое количество осадков составляет </w:t>
      </w:r>
      <w:smartTag w:uri="urn:schemas-microsoft-com:office:smarttags" w:element="metricconverter">
        <w:smartTagPr>
          <w:attr w:name="ProductID" w:val="627 мм"/>
        </w:smartTagPr>
        <w:r w:rsidRPr="00755050">
          <w:t>627 мм</w:t>
        </w:r>
      </w:smartTag>
      <w:r w:rsidRPr="00755050">
        <w:t xml:space="preserve">, из них на долю жидких приходится 460мм. Летом осадки выпадают в виде дождей и ливней. Суточный максимум осадков может достигать </w:t>
      </w:r>
      <w:smartTag w:uri="urn:schemas-microsoft-com:office:smarttags" w:element="metricconverter">
        <w:smartTagPr>
          <w:attr w:name="ProductID" w:val="80 мм"/>
        </w:smartTagPr>
        <w:r w:rsidRPr="00755050">
          <w:t>80 мм</w:t>
        </w:r>
      </w:smartTag>
      <w:r w:rsidRPr="00755050">
        <w:t>.</w:t>
      </w:r>
    </w:p>
    <w:p w:rsidR="00CF2006" w:rsidRPr="00755050" w:rsidRDefault="00CF2006" w:rsidP="00CF2006">
      <w:pPr>
        <w:spacing w:line="276" w:lineRule="auto"/>
        <w:ind w:firstLine="539"/>
        <w:jc w:val="both"/>
      </w:pPr>
      <w:r w:rsidRPr="00755050">
        <w:t>Снежный покров устанавливается в третьей декаде ноября. Снежный покров сходит в основном в апреле. Среднегодовые скорости ветра колеблются от 2,3 до 5,6 м/сек., причём зимой скорость ветра выше. Преобладающее направление ветра в январе – восточное, южное и юго-западное, а в июле – западное и северо-западное.</w:t>
      </w:r>
    </w:p>
    <w:p w:rsidR="009730F7" w:rsidRDefault="009730F7" w:rsidP="009730F7">
      <w:pPr>
        <w:pStyle w:val="affe"/>
        <w:spacing w:before="0" w:after="0" w:line="276" w:lineRule="auto"/>
        <w:jc w:val="right"/>
        <w:rPr>
          <w:bCs/>
          <w:i/>
        </w:rPr>
      </w:pPr>
      <w:r w:rsidRPr="002046F9">
        <w:rPr>
          <w:bCs/>
          <w:i/>
        </w:rPr>
        <w:t>Таблица</w:t>
      </w:r>
      <w:r>
        <w:rPr>
          <w:bCs/>
          <w:i/>
        </w:rPr>
        <w:t xml:space="preserve"> 4</w:t>
      </w:r>
    </w:p>
    <w:p w:rsidR="00ED485D" w:rsidRPr="004F6FC5" w:rsidRDefault="00ED485D" w:rsidP="00ED485D">
      <w:pPr>
        <w:pStyle w:val="affe"/>
        <w:spacing w:before="0" w:after="0" w:line="276" w:lineRule="auto"/>
        <w:jc w:val="center"/>
        <w:rPr>
          <w:bCs/>
          <w:i/>
        </w:rPr>
      </w:pPr>
      <w:r w:rsidRPr="009730F7">
        <w:rPr>
          <w:b/>
        </w:rPr>
        <w:t>Показатели относительной влажности воздуха</w:t>
      </w:r>
      <w:r w:rsidRPr="009730F7">
        <w:rPr>
          <w:b/>
          <w:szCs w:val="28"/>
        </w:rPr>
        <w:t xml:space="preserve"> по месяцам</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09"/>
        <w:gridCol w:w="754"/>
        <w:gridCol w:w="720"/>
        <w:gridCol w:w="720"/>
        <w:gridCol w:w="720"/>
        <w:gridCol w:w="725"/>
        <w:gridCol w:w="898"/>
        <w:gridCol w:w="720"/>
        <w:gridCol w:w="725"/>
        <w:gridCol w:w="720"/>
        <w:gridCol w:w="715"/>
        <w:gridCol w:w="725"/>
        <w:gridCol w:w="715"/>
      </w:tblGrid>
      <w:tr w:rsidR="00CF2006" w:rsidRPr="00755050" w:rsidTr="00ED485D">
        <w:trPr>
          <w:trHeight w:val="57"/>
          <w:jc w:val="center"/>
        </w:trPr>
        <w:tc>
          <w:tcPr>
            <w:tcW w:w="709" w:type="dxa"/>
            <w:shd w:val="clear" w:color="auto" w:fill="FFFFFF"/>
            <w:vAlign w:val="center"/>
          </w:tcPr>
          <w:p w:rsidR="00CF2006" w:rsidRPr="00ED485D" w:rsidRDefault="00CF2006" w:rsidP="00ED485D">
            <w:pPr>
              <w:pStyle w:val="afc"/>
              <w:rPr>
                <w:rFonts w:ascii="Times New Roman" w:hAnsi="Times New Roman"/>
                <w:b/>
              </w:rPr>
            </w:pPr>
            <w:r w:rsidRPr="00ED485D">
              <w:rPr>
                <w:rFonts w:ascii="Times New Roman" w:hAnsi="Times New Roman"/>
                <w:b/>
                <w:szCs w:val="28"/>
              </w:rPr>
              <w:t>I</w:t>
            </w:r>
          </w:p>
        </w:tc>
        <w:tc>
          <w:tcPr>
            <w:tcW w:w="754" w:type="dxa"/>
            <w:shd w:val="clear" w:color="auto" w:fill="FFFFFF"/>
            <w:vAlign w:val="center"/>
          </w:tcPr>
          <w:p w:rsidR="00CF2006" w:rsidRPr="00ED485D" w:rsidRDefault="00CF2006" w:rsidP="00851A42">
            <w:pPr>
              <w:pStyle w:val="afc"/>
              <w:rPr>
                <w:rFonts w:ascii="Times New Roman" w:hAnsi="Times New Roman"/>
                <w:b/>
              </w:rPr>
            </w:pPr>
            <w:r w:rsidRPr="00ED485D">
              <w:rPr>
                <w:rFonts w:ascii="Times New Roman" w:hAnsi="Times New Roman"/>
                <w:b/>
                <w:szCs w:val="28"/>
              </w:rPr>
              <w:t>II</w:t>
            </w:r>
          </w:p>
        </w:tc>
        <w:tc>
          <w:tcPr>
            <w:tcW w:w="720" w:type="dxa"/>
            <w:shd w:val="clear" w:color="auto" w:fill="FFFFFF"/>
            <w:vAlign w:val="center"/>
          </w:tcPr>
          <w:p w:rsidR="00CF2006" w:rsidRPr="00ED485D" w:rsidRDefault="00CF2006" w:rsidP="00851A42">
            <w:pPr>
              <w:pStyle w:val="afc"/>
              <w:rPr>
                <w:rFonts w:ascii="Times New Roman" w:hAnsi="Times New Roman"/>
                <w:b/>
              </w:rPr>
            </w:pPr>
            <w:r w:rsidRPr="00ED485D">
              <w:rPr>
                <w:rFonts w:ascii="Times New Roman" w:hAnsi="Times New Roman"/>
                <w:b/>
                <w:szCs w:val="28"/>
              </w:rPr>
              <w:t>III</w:t>
            </w:r>
          </w:p>
        </w:tc>
        <w:tc>
          <w:tcPr>
            <w:tcW w:w="720" w:type="dxa"/>
            <w:shd w:val="clear" w:color="auto" w:fill="FFFFFF"/>
            <w:vAlign w:val="center"/>
          </w:tcPr>
          <w:p w:rsidR="00CF2006" w:rsidRPr="00ED485D" w:rsidRDefault="00CF2006" w:rsidP="00851A42">
            <w:pPr>
              <w:pStyle w:val="afc"/>
              <w:rPr>
                <w:rFonts w:ascii="Times New Roman" w:hAnsi="Times New Roman"/>
                <w:b/>
              </w:rPr>
            </w:pPr>
            <w:r w:rsidRPr="00ED485D">
              <w:rPr>
                <w:rFonts w:ascii="Times New Roman" w:hAnsi="Times New Roman"/>
                <w:b/>
                <w:szCs w:val="28"/>
              </w:rPr>
              <w:t>IV</w:t>
            </w:r>
          </w:p>
        </w:tc>
        <w:tc>
          <w:tcPr>
            <w:tcW w:w="720" w:type="dxa"/>
            <w:shd w:val="clear" w:color="auto" w:fill="FFFFFF"/>
            <w:vAlign w:val="center"/>
          </w:tcPr>
          <w:p w:rsidR="00CF2006" w:rsidRPr="00ED485D" w:rsidRDefault="00CF2006" w:rsidP="00851A42">
            <w:pPr>
              <w:pStyle w:val="afc"/>
              <w:rPr>
                <w:rFonts w:ascii="Times New Roman" w:hAnsi="Times New Roman"/>
                <w:b/>
              </w:rPr>
            </w:pPr>
            <w:r w:rsidRPr="00ED485D">
              <w:rPr>
                <w:rFonts w:ascii="Times New Roman" w:hAnsi="Times New Roman"/>
                <w:b/>
                <w:szCs w:val="28"/>
              </w:rPr>
              <w:t>V</w:t>
            </w:r>
          </w:p>
        </w:tc>
        <w:tc>
          <w:tcPr>
            <w:tcW w:w="725" w:type="dxa"/>
            <w:shd w:val="clear" w:color="auto" w:fill="FFFFFF"/>
            <w:vAlign w:val="center"/>
          </w:tcPr>
          <w:p w:rsidR="00CF2006" w:rsidRPr="00ED485D" w:rsidRDefault="00CF2006" w:rsidP="00851A42">
            <w:pPr>
              <w:pStyle w:val="afc"/>
              <w:rPr>
                <w:rFonts w:ascii="Times New Roman" w:hAnsi="Times New Roman"/>
                <w:b/>
              </w:rPr>
            </w:pPr>
            <w:r w:rsidRPr="00ED485D">
              <w:rPr>
                <w:rFonts w:ascii="Times New Roman" w:hAnsi="Times New Roman"/>
                <w:b/>
                <w:szCs w:val="28"/>
              </w:rPr>
              <w:t>VI</w:t>
            </w:r>
          </w:p>
        </w:tc>
        <w:tc>
          <w:tcPr>
            <w:tcW w:w="898" w:type="dxa"/>
            <w:shd w:val="clear" w:color="auto" w:fill="FFFFFF"/>
            <w:vAlign w:val="center"/>
          </w:tcPr>
          <w:p w:rsidR="00CF2006" w:rsidRPr="00ED485D" w:rsidRDefault="00CF2006" w:rsidP="00851A42">
            <w:pPr>
              <w:pStyle w:val="afc"/>
              <w:rPr>
                <w:rFonts w:ascii="Times New Roman" w:hAnsi="Times New Roman"/>
                <w:b/>
              </w:rPr>
            </w:pPr>
            <w:r w:rsidRPr="00ED485D">
              <w:rPr>
                <w:rFonts w:ascii="Times New Roman" w:hAnsi="Times New Roman"/>
                <w:b/>
                <w:szCs w:val="28"/>
              </w:rPr>
              <w:t>VII</w:t>
            </w:r>
          </w:p>
        </w:tc>
        <w:tc>
          <w:tcPr>
            <w:tcW w:w="720" w:type="dxa"/>
            <w:shd w:val="clear" w:color="auto" w:fill="FFFFFF"/>
            <w:vAlign w:val="center"/>
          </w:tcPr>
          <w:p w:rsidR="00CF2006" w:rsidRPr="00ED485D" w:rsidRDefault="00CF2006" w:rsidP="00851A42">
            <w:pPr>
              <w:pStyle w:val="afc"/>
              <w:rPr>
                <w:rFonts w:ascii="Times New Roman" w:hAnsi="Times New Roman"/>
                <w:b/>
              </w:rPr>
            </w:pPr>
            <w:r w:rsidRPr="00ED485D">
              <w:rPr>
                <w:rFonts w:ascii="Times New Roman" w:hAnsi="Times New Roman"/>
                <w:b/>
                <w:szCs w:val="28"/>
              </w:rPr>
              <w:t>VIII</w:t>
            </w:r>
          </w:p>
        </w:tc>
        <w:tc>
          <w:tcPr>
            <w:tcW w:w="725" w:type="dxa"/>
            <w:shd w:val="clear" w:color="auto" w:fill="FFFFFF"/>
            <w:vAlign w:val="center"/>
          </w:tcPr>
          <w:p w:rsidR="00CF2006" w:rsidRPr="00ED485D" w:rsidRDefault="00CF2006" w:rsidP="00851A42">
            <w:pPr>
              <w:pStyle w:val="afc"/>
              <w:rPr>
                <w:rFonts w:ascii="Times New Roman" w:hAnsi="Times New Roman"/>
                <w:b/>
              </w:rPr>
            </w:pPr>
            <w:r w:rsidRPr="00ED485D">
              <w:rPr>
                <w:rFonts w:ascii="Times New Roman" w:hAnsi="Times New Roman"/>
                <w:b/>
                <w:szCs w:val="28"/>
              </w:rPr>
              <w:t>IX</w:t>
            </w:r>
          </w:p>
        </w:tc>
        <w:tc>
          <w:tcPr>
            <w:tcW w:w="720" w:type="dxa"/>
            <w:shd w:val="clear" w:color="auto" w:fill="FFFFFF"/>
            <w:vAlign w:val="center"/>
          </w:tcPr>
          <w:p w:rsidR="00CF2006" w:rsidRPr="00ED485D" w:rsidRDefault="00CF2006" w:rsidP="00851A42">
            <w:pPr>
              <w:pStyle w:val="afc"/>
              <w:rPr>
                <w:rFonts w:ascii="Times New Roman" w:hAnsi="Times New Roman"/>
                <w:b/>
              </w:rPr>
            </w:pPr>
            <w:r w:rsidRPr="00ED485D">
              <w:rPr>
                <w:rFonts w:ascii="Times New Roman" w:hAnsi="Times New Roman"/>
                <w:b/>
                <w:szCs w:val="28"/>
              </w:rPr>
              <w:t>X</w:t>
            </w:r>
          </w:p>
        </w:tc>
        <w:tc>
          <w:tcPr>
            <w:tcW w:w="715" w:type="dxa"/>
            <w:shd w:val="clear" w:color="auto" w:fill="FFFFFF"/>
            <w:vAlign w:val="center"/>
          </w:tcPr>
          <w:p w:rsidR="00CF2006" w:rsidRPr="00ED485D" w:rsidRDefault="00CF2006" w:rsidP="00851A42">
            <w:pPr>
              <w:pStyle w:val="afc"/>
              <w:rPr>
                <w:rFonts w:ascii="Times New Roman" w:hAnsi="Times New Roman"/>
                <w:b/>
              </w:rPr>
            </w:pPr>
            <w:r w:rsidRPr="00ED485D">
              <w:rPr>
                <w:rFonts w:ascii="Times New Roman" w:hAnsi="Times New Roman"/>
                <w:b/>
                <w:szCs w:val="28"/>
              </w:rPr>
              <w:t>XI</w:t>
            </w:r>
          </w:p>
        </w:tc>
        <w:tc>
          <w:tcPr>
            <w:tcW w:w="725" w:type="dxa"/>
            <w:shd w:val="clear" w:color="auto" w:fill="FFFFFF"/>
            <w:vAlign w:val="center"/>
          </w:tcPr>
          <w:p w:rsidR="00CF2006" w:rsidRPr="00ED485D" w:rsidRDefault="00CF2006" w:rsidP="00851A42">
            <w:pPr>
              <w:pStyle w:val="afc"/>
              <w:rPr>
                <w:rFonts w:ascii="Times New Roman" w:hAnsi="Times New Roman"/>
                <w:b/>
              </w:rPr>
            </w:pPr>
            <w:r w:rsidRPr="00ED485D">
              <w:rPr>
                <w:rFonts w:ascii="Times New Roman" w:hAnsi="Times New Roman"/>
                <w:b/>
                <w:szCs w:val="28"/>
              </w:rPr>
              <w:t>XII</w:t>
            </w:r>
          </w:p>
        </w:tc>
        <w:tc>
          <w:tcPr>
            <w:tcW w:w="715" w:type="dxa"/>
            <w:shd w:val="clear" w:color="auto" w:fill="FFFFFF"/>
            <w:vAlign w:val="center"/>
          </w:tcPr>
          <w:p w:rsidR="00CF2006" w:rsidRPr="00ED485D" w:rsidRDefault="00CF2006" w:rsidP="00851A42">
            <w:pPr>
              <w:pStyle w:val="afc"/>
              <w:rPr>
                <w:rFonts w:ascii="Times New Roman" w:hAnsi="Times New Roman"/>
                <w:b/>
              </w:rPr>
            </w:pPr>
            <w:r w:rsidRPr="00ED485D">
              <w:rPr>
                <w:rFonts w:ascii="Times New Roman" w:hAnsi="Times New Roman"/>
                <w:b/>
                <w:szCs w:val="28"/>
              </w:rPr>
              <w:t>Год</w:t>
            </w:r>
          </w:p>
        </w:tc>
      </w:tr>
      <w:tr w:rsidR="00CF2006" w:rsidRPr="00755050" w:rsidTr="00ED485D">
        <w:trPr>
          <w:trHeight w:val="57"/>
          <w:jc w:val="center"/>
        </w:trPr>
        <w:tc>
          <w:tcPr>
            <w:tcW w:w="709" w:type="dxa"/>
            <w:shd w:val="clear" w:color="auto" w:fill="FFFFFF"/>
          </w:tcPr>
          <w:p w:rsidR="00CF2006" w:rsidRPr="009730F7" w:rsidRDefault="00CF2006" w:rsidP="00851A42">
            <w:pPr>
              <w:pStyle w:val="afc"/>
              <w:rPr>
                <w:rFonts w:ascii="Times New Roman" w:hAnsi="Times New Roman"/>
              </w:rPr>
            </w:pPr>
            <w:r w:rsidRPr="009730F7">
              <w:rPr>
                <w:rFonts w:ascii="Times New Roman" w:hAnsi="Times New Roman"/>
              </w:rPr>
              <w:t>86</w:t>
            </w:r>
          </w:p>
        </w:tc>
        <w:tc>
          <w:tcPr>
            <w:tcW w:w="754" w:type="dxa"/>
            <w:shd w:val="clear" w:color="auto" w:fill="FFFFFF"/>
          </w:tcPr>
          <w:p w:rsidR="00CF2006" w:rsidRPr="009730F7" w:rsidRDefault="00CF2006" w:rsidP="00851A42">
            <w:pPr>
              <w:pStyle w:val="afc"/>
              <w:rPr>
                <w:rFonts w:ascii="Times New Roman" w:hAnsi="Times New Roman"/>
              </w:rPr>
            </w:pPr>
            <w:r w:rsidRPr="009730F7">
              <w:rPr>
                <w:rFonts w:ascii="Times New Roman" w:hAnsi="Times New Roman"/>
              </w:rPr>
              <w:t>82</w:t>
            </w:r>
          </w:p>
        </w:tc>
        <w:tc>
          <w:tcPr>
            <w:tcW w:w="720" w:type="dxa"/>
            <w:shd w:val="clear" w:color="auto" w:fill="FFFFFF"/>
          </w:tcPr>
          <w:p w:rsidR="00CF2006" w:rsidRPr="009730F7" w:rsidRDefault="00CF2006" w:rsidP="00851A42">
            <w:pPr>
              <w:pStyle w:val="afc"/>
              <w:rPr>
                <w:rFonts w:ascii="Times New Roman" w:hAnsi="Times New Roman"/>
              </w:rPr>
            </w:pPr>
            <w:r w:rsidRPr="009730F7">
              <w:rPr>
                <w:rFonts w:ascii="Times New Roman" w:hAnsi="Times New Roman"/>
              </w:rPr>
              <w:t xml:space="preserve"> 81</w:t>
            </w:r>
          </w:p>
        </w:tc>
        <w:tc>
          <w:tcPr>
            <w:tcW w:w="720" w:type="dxa"/>
            <w:shd w:val="clear" w:color="auto" w:fill="FFFFFF"/>
          </w:tcPr>
          <w:p w:rsidR="00CF2006" w:rsidRPr="009730F7" w:rsidRDefault="00CF2006" w:rsidP="00851A42">
            <w:pPr>
              <w:pStyle w:val="afc"/>
              <w:rPr>
                <w:rFonts w:ascii="Times New Roman" w:hAnsi="Times New Roman"/>
              </w:rPr>
            </w:pPr>
            <w:r w:rsidRPr="009730F7">
              <w:rPr>
                <w:rFonts w:ascii="Times New Roman" w:hAnsi="Times New Roman"/>
              </w:rPr>
              <w:t>72</w:t>
            </w:r>
          </w:p>
        </w:tc>
        <w:tc>
          <w:tcPr>
            <w:tcW w:w="720" w:type="dxa"/>
            <w:shd w:val="clear" w:color="auto" w:fill="FFFFFF"/>
          </w:tcPr>
          <w:p w:rsidR="00CF2006" w:rsidRPr="009730F7" w:rsidRDefault="00CF2006" w:rsidP="00851A42">
            <w:pPr>
              <w:pStyle w:val="afc"/>
              <w:rPr>
                <w:rFonts w:ascii="Times New Roman" w:hAnsi="Times New Roman"/>
              </w:rPr>
            </w:pPr>
            <w:r w:rsidRPr="009730F7">
              <w:rPr>
                <w:rFonts w:ascii="Times New Roman" w:hAnsi="Times New Roman"/>
              </w:rPr>
              <w:t>58</w:t>
            </w:r>
          </w:p>
        </w:tc>
        <w:tc>
          <w:tcPr>
            <w:tcW w:w="725" w:type="dxa"/>
            <w:shd w:val="clear" w:color="auto" w:fill="FFFFFF"/>
          </w:tcPr>
          <w:p w:rsidR="00CF2006" w:rsidRPr="009730F7" w:rsidRDefault="00CF2006" w:rsidP="00851A42">
            <w:pPr>
              <w:pStyle w:val="afc"/>
              <w:rPr>
                <w:rFonts w:ascii="Times New Roman" w:hAnsi="Times New Roman"/>
              </w:rPr>
            </w:pPr>
            <w:r w:rsidRPr="009730F7">
              <w:rPr>
                <w:rFonts w:ascii="Times New Roman" w:hAnsi="Times New Roman"/>
              </w:rPr>
              <w:t>66</w:t>
            </w:r>
          </w:p>
        </w:tc>
        <w:tc>
          <w:tcPr>
            <w:tcW w:w="898" w:type="dxa"/>
            <w:shd w:val="clear" w:color="auto" w:fill="FFFFFF"/>
          </w:tcPr>
          <w:p w:rsidR="00CF2006" w:rsidRPr="009730F7" w:rsidRDefault="00CF2006" w:rsidP="00851A42">
            <w:pPr>
              <w:pStyle w:val="afc"/>
              <w:rPr>
                <w:rFonts w:ascii="Times New Roman" w:hAnsi="Times New Roman"/>
              </w:rPr>
            </w:pPr>
            <w:r w:rsidRPr="009730F7">
              <w:rPr>
                <w:rFonts w:ascii="Times New Roman" w:hAnsi="Times New Roman"/>
              </w:rPr>
              <w:t>70</w:t>
            </w:r>
          </w:p>
        </w:tc>
        <w:tc>
          <w:tcPr>
            <w:tcW w:w="720" w:type="dxa"/>
            <w:shd w:val="clear" w:color="auto" w:fill="FFFFFF"/>
          </w:tcPr>
          <w:p w:rsidR="00CF2006" w:rsidRPr="009730F7" w:rsidRDefault="00CF2006" w:rsidP="00851A42">
            <w:pPr>
              <w:pStyle w:val="afc"/>
              <w:rPr>
                <w:rFonts w:ascii="Times New Roman" w:hAnsi="Times New Roman"/>
              </w:rPr>
            </w:pPr>
            <w:r w:rsidRPr="009730F7">
              <w:rPr>
                <w:rFonts w:ascii="Times New Roman" w:hAnsi="Times New Roman"/>
              </w:rPr>
              <w:t>74</w:t>
            </w:r>
          </w:p>
        </w:tc>
        <w:tc>
          <w:tcPr>
            <w:tcW w:w="725" w:type="dxa"/>
            <w:shd w:val="clear" w:color="auto" w:fill="FFFFFF"/>
          </w:tcPr>
          <w:p w:rsidR="00CF2006" w:rsidRPr="009730F7" w:rsidRDefault="00CF2006" w:rsidP="00851A42">
            <w:pPr>
              <w:pStyle w:val="afc"/>
              <w:rPr>
                <w:rFonts w:ascii="Times New Roman" w:hAnsi="Times New Roman"/>
              </w:rPr>
            </w:pPr>
            <w:r w:rsidRPr="009730F7">
              <w:rPr>
                <w:rFonts w:ascii="Times New Roman" w:hAnsi="Times New Roman"/>
              </w:rPr>
              <w:t>78</w:t>
            </w:r>
          </w:p>
        </w:tc>
        <w:tc>
          <w:tcPr>
            <w:tcW w:w="720" w:type="dxa"/>
            <w:shd w:val="clear" w:color="auto" w:fill="FFFFFF"/>
          </w:tcPr>
          <w:p w:rsidR="00CF2006" w:rsidRPr="009730F7" w:rsidRDefault="00CF2006" w:rsidP="00851A42">
            <w:pPr>
              <w:pStyle w:val="afc"/>
              <w:rPr>
                <w:rFonts w:ascii="Times New Roman" w:hAnsi="Times New Roman"/>
              </w:rPr>
            </w:pPr>
            <w:r w:rsidRPr="009730F7">
              <w:rPr>
                <w:rFonts w:ascii="Times New Roman" w:hAnsi="Times New Roman"/>
              </w:rPr>
              <w:t>82</w:t>
            </w:r>
          </w:p>
        </w:tc>
        <w:tc>
          <w:tcPr>
            <w:tcW w:w="715" w:type="dxa"/>
            <w:shd w:val="clear" w:color="auto" w:fill="FFFFFF"/>
          </w:tcPr>
          <w:p w:rsidR="00CF2006" w:rsidRPr="009730F7" w:rsidRDefault="00CF2006" w:rsidP="00851A42">
            <w:pPr>
              <w:pStyle w:val="afc"/>
              <w:rPr>
                <w:rFonts w:ascii="Times New Roman" w:hAnsi="Times New Roman"/>
              </w:rPr>
            </w:pPr>
            <w:r w:rsidRPr="009730F7">
              <w:rPr>
                <w:rFonts w:ascii="Times New Roman" w:hAnsi="Times New Roman"/>
              </w:rPr>
              <w:t>85</w:t>
            </w:r>
          </w:p>
        </w:tc>
        <w:tc>
          <w:tcPr>
            <w:tcW w:w="725" w:type="dxa"/>
            <w:shd w:val="clear" w:color="auto" w:fill="FFFFFF"/>
          </w:tcPr>
          <w:p w:rsidR="00CF2006" w:rsidRPr="009730F7" w:rsidRDefault="00CF2006" w:rsidP="00851A42">
            <w:pPr>
              <w:pStyle w:val="afc"/>
              <w:rPr>
                <w:rFonts w:ascii="Times New Roman" w:hAnsi="Times New Roman"/>
              </w:rPr>
            </w:pPr>
            <w:r w:rsidRPr="009730F7">
              <w:rPr>
                <w:rFonts w:ascii="Times New Roman" w:hAnsi="Times New Roman"/>
              </w:rPr>
              <w:t>87</w:t>
            </w:r>
          </w:p>
        </w:tc>
        <w:tc>
          <w:tcPr>
            <w:tcW w:w="715" w:type="dxa"/>
            <w:shd w:val="clear" w:color="auto" w:fill="FFFFFF"/>
          </w:tcPr>
          <w:p w:rsidR="00CF2006" w:rsidRPr="009730F7" w:rsidRDefault="00CF2006" w:rsidP="00851A42">
            <w:pPr>
              <w:pStyle w:val="afc"/>
              <w:rPr>
                <w:rFonts w:ascii="Times New Roman" w:hAnsi="Times New Roman"/>
              </w:rPr>
            </w:pPr>
            <w:r w:rsidRPr="009730F7">
              <w:rPr>
                <w:rFonts w:ascii="Times New Roman" w:hAnsi="Times New Roman"/>
              </w:rPr>
              <w:t>77</w:t>
            </w:r>
          </w:p>
        </w:tc>
      </w:tr>
    </w:tbl>
    <w:p w:rsidR="00CF2006" w:rsidRPr="00755050" w:rsidRDefault="00CF2006" w:rsidP="00CF2006">
      <w:pPr>
        <w:spacing w:line="276" w:lineRule="auto"/>
        <w:ind w:firstLine="539"/>
        <w:jc w:val="both"/>
      </w:pPr>
      <w:r w:rsidRPr="00755050">
        <w:t xml:space="preserve">Гидрогеографическая сеть территории </w:t>
      </w:r>
      <w:proofErr w:type="spellStart"/>
      <w:r w:rsidRPr="00755050">
        <w:t>Пестровского</w:t>
      </w:r>
      <w:proofErr w:type="spellEnd"/>
      <w:r w:rsidRPr="00755050">
        <w:t xml:space="preserve"> сельсовета представлена реками </w:t>
      </w:r>
      <w:proofErr w:type="spellStart"/>
      <w:r w:rsidRPr="00755050">
        <w:t>Таштокомяк</w:t>
      </w:r>
      <w:proofErr w:type="spellEnd"/>
      <w:r w:rsidRPr="00755050">
        <w:t xml:space="preserve">, </w:t>
      </w:r>
      <w:proofErr w:type="spellStart"/>
      <w:r w:rsidRPr="00755050">
        <w:t>Лелянга</w:t>
      </w:r>
      <w:proofErr w:type="spellEnd"/>
      <w:r w:rsidRPr="00755050">
        <w:t xml:space="preserve"> и ручьями. </w:t>
      </w:r>
    </w:p>
    <w:p w:rsidR="00CF2006" w:rsidRPr="00755050" w:rsidRDefault="00CF2006" w:rsidP="00CF2006">
      <w:pPr>
        <w:spacing w:line="276" w:lineRule="auto"/>
        <w:ind w:firstLine="539"/>
        <w:jc w:val="both"/>
      </w:pPr>
      <w:r w:rsidRPr="00755050">
        <w:t xml:space="preserve">Река </w:t>
      </w:r>
      <w:proofErr w:type="spellStart"/>
      <w:r w:rsidRPr="00755050">
        <w:t>Таштокомяк</w:t>
      </w:r>
      <w:proofErr w:type="spellEnd"/>
      <w:r w:rsidRPr="00755050">
        <w:t xml:space="preserve">, впадает в </w:t>
      </w:r>
      <w:proofErr w:type="spellStart"/>
      <w:r w:rsidRPr="00755050">
        <w:t>р.Уза</w:t>
      </w:r>
      <w:proofErr w:type="spellEnd"/>
      <w:r w:rsidRPr="00755050">
        <w:t xml:space="preserve">. Длина реки </w:t>
      </w:r>
      <w:proofErr w:type="spellStart"/>
      <w:r w:rsidRPr="00755050">
        <w:t>Таштокомяк</w:t>
      </w:r>
      <w:proofErr w:type="spellEnd"/>
      <w:r w:rsidRPr="00755050">
        <w:t xml:space="preserve"> – </w:t>
      </w:r>
      <w:smartTag w:uri="urn:schemas-microsoft-com:office:smarttags" w:element="metricconverter">
        <w:smartTagPr>
          <w:attr w:name="ProductID" w:val="33 км"/>
        </w:smartTagPr>
        <w:r w:rsidRPr="00755050">
          <w:t>33 км</w:t>
        </w:r>
      </w:smartTag>
      <w:r w:rsidRPr="00755050">
        <w:t>, водосборная площадь 338 кв. км.</w:t>
      </w:r>
    </w:p>
    <w:p w:rsidR="00CF2006" w:rsidRPr="00755050" w:rsidRDefault="00CF2006" w:rsidP="00CF2006">
      <w:pPr>
        <w:spacing w:line="276" w:lineRule="auto"/>
        <w:ind w:firstLine="539"/>
        <w:jc w:val="both"/>
      </w:pPr>
      <w:r w:rsidRPr="00755050">
        <w:t xml:space="preserve">Река </w:t>
      </w:r>
      <w:proofErr w:type="spellStart"/>
      <w:r w:rsidRPr="00755050">
        <w:t>Лелянга</w:t>
      </w:r>
      <w:proofErr w:type="spellEnd"/>
      <w:r w:rsidRPr="00755050">
        <w:t xml:space="preserve"> протекает с востока на запад и впадает в реку </w:t>
      </w:r>
      <w:proofErr w:type="spellStart"/>
      <w:r w:rsidRPr="00755050">
        <w:t>Таштокомяк</w:t>
      </w:r>
      <w:proofErr w:type="spellEnd"/>
      <w:r w:rsidRPr="00755050">
        <w:t>. Ее длина 15 км.</w:t>
      </w:r>
    </w:p>
    <w:p w:rsidR="00CF2006" w:rsidRPr="00755050" w:rsidRDefault="00CF2006" w:rsidP="00CF2006">
      <w:pPr>
        <w:spacing w:line="276" w:lineRule="auto"/>
        <w:ind w:firstLine="539"/>
        <w:jc w:val="both"/>
      </w:pPr>
      <w:r w:rsidRPr="00755050">
        <w:lastRenderedPageBreak/>
        <w:t>Первый лёд на реке устанавливается 5 ноября, начало половодья на реках наблюдается с 12 апреля (крайний день 15 апреля). Гидрометрических наблюдений на реках муниципального образования не ведется.</w:t>
      </w:r>
    </w:p>
    <w:p w:rsidR="00CF2006" w:rsidRPr="00755050" w:rsidRDefault="00CF2006" w:rsidP="00CF2006">
      <w:pPr>
        <w:spacing w:line="276" w:lineRule="auto"/>
        <w:ind w:firstLine="539"/>
        <w:jc w:val="both"/>
      </w:pPr>
      <w:r w:rsidRPr="00755050">
        <w:t xml:space="preserve">Также на территории сельсовета имеются несколько прудов, наиболее крупные из которых находятся на реке </w:t>
      </w:r>
      <w:proofErr w:type="spellStart"/>
      <w:r w:rsidRPr="00755050">
        <w:t>Таштокомяк</w:t>
      </w:r>
      <w:proofErr w:type="spellEnd"/>
      <w:r w:rsidRPr="00755050">
        <w:t xml:space="preserve"> между с. </w:t>
      </w:r>
      <w:proofErr w:type="spellStart"/>
      <w:r w:rsidRPr="00755050">
        <w:t>Порзово</w:t>
      </w:r>
      <w:proofErr w:type="spellEnd"/>
      <w:r w:rsidRPr="00755050">
        <w:t xml:space="preserve"> и с. </w:t>
      </w:r>
      <w:proofErr w:type="spellStart"/>
      <w:r w:rsidRPr="00755050">
        <w:t>Дьяч</w:t>
      </w:r>
      <w:r>
        <w:t>е</w:t>
      </w:r>
      <w:r w:rsidRPr="00755050">
        <w:t>вка</w:t>
      </w:r>
      <w:proofErr w:type="spellEnd"/>
      <w:r w:rsidRPr="00755050">
        <w:t>.</w:t>
      </w:r>
    </w:p>
    <w:p w:rsidR="00CF2006" w:rsidRPr="00755050" w:rsidRDefault="00CF2006" w:rsidP="00CF2006">
      <w:pPr>
        <w:spacing w:line="276" w:lineRule="auto"/>
        <w:ind w:firstLine="539"/>
        <w:jc w:val="both"/>
      </w:pPr>
      <w:r w:rsidRPr="00755050">
        <w:t xml:space="preserve">Тектонические условия во многом обусловили и гидрогеологические. Так, в пределах </w:t>
      </w:r>
      <w:proofErr w:type="spellStart"/>
      <w:r w:rsidRPr="00755050">
        <w:t>Ульяновско</w:t>
      </w:r>
      <w:proofErr w:type="spellEnd"/>
      <w:r w:rsidRPr="00755050">
        <w:t xml:space="preserve">-Саратовского прогиба выделяется одноименный артезианский бассейн. В его пределах водоносные горизонты, приуроченные к породам - коллекторам меловой системы, погружены на значительную глубину и над ними залегает водоносный комплекс, приуроченный к породам различных </w:t>
      </w:r>
      <w:proofErr w:type="spellStart"/>
      <w:r w:rsidRPr="00755050">
        <w:t>стратографических</w:t>
      </w:r>
      <w:proofErr w:type="spellEnd"/>
      <w:r w:rsidRPr="00755050">
        <w:t xml:space="preserve"> подразделений </w:t>
      </w:r>
      <w:proofErr w:type="spellStart"/>
      <w:r w:rsidRPr="00755050">
        <w:t>палеогенной</w:t>
      </w:r>
      <w:proofErr w:type="spellEnd"/>
      <w:r w:rsidRPr="00755050">
        <w:t xml:space="preserve"> системы. Этот водоносный комплекс является основным источником централизованного водоснабжения населенных пунктов района.</w:t>
      </w:r>
    </w:p>
    <w:p w:rsidR="00CF2006" w:rsidRPr="00755050" w:rsidRDefault="00CF2006" w:rsidP="00CF2006">
      <w:pPr>
        <w:spacing w:line="276" w:lineRule="auto"/>
        <w:ind w:firstLine="539"/>
        <w:jc w:val="both"/>
      </w:pPr>
      <w:r w:rsidRPr="00755050">
        <w:t xml:space="preserve">Отсутствие в толще пород </w:t>
      </w:r>
      <w:proofErr w:type="spellStart"/>
      <w:r w:rsidRPr="00755050">
        <w:t>камышинской</w:t>
      </w:r>
      <w:proofErr w:type="spellEnd"/>
      <w:r w:rsidRPr="00755050">
        <w:t xml:space="preserve"> и </w:t>
      </w:r>
      <w:proofErr w:type="spellStart"/>
      <w:r w:rsidRPr="00755050">
        <w:t>сызранской</w:t>
      </w:r>
      <w:proofErr w:type="spellEnd"/>
      <w:r w:rsidRPr="00755050">
        <w:t xml:space="preserve"> свит водоупорных толщ не позволяет выделить отдельные водоносные горизонты, и поэтому все воды объединятся в единый палеогеновый водоносный комплекс </w:t>
      </w:r>
    </w:p>
    <w:p w:rsidR="00CF2006" w:rsidRPr="00755050" w:rsidRDefault="00CF2006" w:rsidP="00CF2006">
      <w:pPr>
        <w:spacing w:line="276" w:lineRule="auto"/>
        <w:ind w:firstLine="539"/>
        <w:jc w:val="both"/>
      </w:pPr>
      <w:r w:rsidRPr="00755050">
        <w:t xml:space="preserve">Водоносными в этом комплексе являются пески и трещиноватые песчаники </w:t>
      </w:r>
      <w:proofErr w:type="spellStart"/>
      <w:r w:rsidRPr="00755050">
        <w:t>камышинской</w:t>
      </w:r>
      <w:proofErr w:type="spellEnd"/>
      <w:r w:rsidRPr="00755050">
        <w:t xml:space="preserve"> свиты, саратовских слоев, </w:t>
      </w:r>
      <w:proofErr w:type="spellStart"/>
      <w:r w:rsidRPr="00755050">
        <w:t>верхнесызранских</w:t>
      </w:r>
      <w:proofErr w:type="spellEnd"/>
      <w:r w:rsidRPr="00755050">
        <w:t xml:space="preserve"> слоев, а также трещиноватые опоки </w:t>
      </w:r>
      <w:proofErr w:type="spellStart"/>
      <w:r w:rsidRPr="00755050">
        <w:t>нижнесызранских</w:t>
      </w:r>
      <w:proofErr w:type="spellEnd"/>
      <w:r w:rsidRPr="00755050">
        <w:t xml:space="preserve"> слоев.</w:t>
      </w:r>
    </w:p>
    <w:p w:rsidR="00CF2006" w:rsidRPr="00755050" w:rsidRDefault="00CF2006" w:rsidP="00CF2006">
      <w:pPr>
        <w:spacing w:line="276" w:lineRule="auto"/>
        <w:ind w:firstLine="539"/>
        <w:jc w:val="both"/>
      </w:pPr>
      <w:r w:rsidRPr="00755050">
        <w:t xml:space="preserve"> Глубина скважин, эксплуатирующих этот водоносный комплекс, различна. Столь же различна и </w:t>
      </w:r>
      <w:proofErr w:type="spellStart"/>
      <w:r w:rsidRPr="00755050">
        <w:t>водообильность</w:t>
      </w:r>
      <w:proofErr w:type="spellEnd"/>
      <w:r w:rsidRPr="00755050">
        <w:t xml:space="preserve">. </w:t>
      </w:r>
    </w:p>
    <w:p w:rsidR="00CF2006" w:rsidRPr="00755050" w:rsidRDefault="00CF2006" w:rsidP="00CF2006">
      <w:pPr>
        <w:spacing w:line="276" w:lineRule="auto"/>
        <w:ind w:firstLine="539"/>
        <w:jc w:val="both"/>
      </w:pPr>
      <w:r w:rsidRPr="00755050">
        <w:t>При установке фильтра в песках верхней части разреза, дебиты скважин составляют 6-7 куб.м/час. При установке водоприемной части скважин в трещиноватых опоках, производительность одиночных скважин меняется от 10 куб.м/ час до 26 куб.м/час.</w:t>
      </w:r>
    </w:p>
    <w:p w:rsidR="00CF2006" w:rsidRPr="00755050" w:rsidRDefault="00CF2006" w:rsidP="00CF2006">
      <w:pPr>
        <w:spacing w:line="276" w:lineRule="auto"/>
        <w:ind w:firstLine="539"/>
        <w:jc w:val="both"/>
      </w:pPr>
      <w:r w:rsidRPr="00755050">
        <w:t>Вода чаще всего характеризуется как пресная, гидрокарбонатно-натриевого или сульфатно-натриевого типов минерализации, удовлетворяющая требованиям ГОСТ для питья.</w:t>
      </w:r>
    </w:p>
    <w:p w:rsidR="00350E14" w:rsidRDefault="00CF2006" w:rsidP="00CF2006">
      <w:pPr>
        <w:spacing w:line="276" w:lineRule="auto"/>
        <w:ind w:firstLine="539"/>
        <w:jc w:val="both"/>
      </w:pPr>
      <w:r w:rsidRPr="00755050">
        <w:t>Воды отличаются хорошими вкусовыми качествами и удовлетворяют санитарным нормам.</w:t>
      </w:r>
    </w:p>
    <w:p w:rsidR="00CF2006" w:rsidRDefault="00CF2006" w:rsidP="00350E14">
      <w:pPr>
        <w:spacing w:line="276" w:lineRule="auto"/>
        <w:ind w:firstLine="539"/>
        <w:jc w:val="both"/>
      </w:pPr>
    </w:p>
    <w:p w:rsidR="004F1F44" w:rsidRPr="00102886" w:rsidRDefault="00102886" w:rsidP="00102886">
      <w:pPr>
        <w:pStyle w:val="10"/>
        <w:spacing w:line="276" w:lineRule="auto"/>
        <w:ind w:firstLine="539"/>
        <w:rPr>
          <w:b/>
          <w:i w:val="0"/>
          <w:sz w:val="24"/>
          <w:szCs w:val="24"/>
        </w:rPr>
      </w:pPr>
      <w:bookmarkStart w:id="17" w:name="_Toc4071298"/>
      <w:r w:rsidRPr="00ED485D">
        <w:rPr>
          <w:b/>
          <w:i w:val="0"/>
          <w:sz w:val="24"/>
          <w:szCs w:val="24"/>
        </w:rPr>
        <w:t xml:space="preserve">2.1.3 </w:t>
      </w:r>
      <w:r w:rsidR="004F1F44" w:rsidRPr="00ED485D">
        <w:rPr>
          <w:b/>
          <w:i w:val="0"/>
          <w:sz w:val="24"/>
          <w:szCs w:val="24"/>
        </w:rPr>
        <w:t>Население и трудовые ресурсы</w:t>
      </w:r>
      <w:bookmarkEnd w:id="17"/>
    </w:p>
    <w:p w:rsidR="00ED485D" w:rsidRPr="00755050" w:rsidRDefault="00ED485D" w:rsidP="00ED485D">
      <w:pPr>
        <w:spacing w:line="276" w:lineRule="auto"/>
        <w:ind w:firstLine="539"/>
        <w:jc w:val="both"/>
      </w:pPr>
      <w:r w:rsidRPr="00755050">
        <w:t>Анализ факторов экономического роста на территории сельских поселений, в качестве одной из наиболее важных составляющих, включает в себя анализ демографической ситуации. На демографические прогнозы, как правило, опирается планирование всех сельских поселений, их планы социально-экономического развития. Целью демографического прогноза сельского поселения является оценка его численности на перспективу, соответствующую расчетным срокам. Без этого не могут быть определены перспективы производства, развития социальной инфраструктуры, занятости населения, безработицы и так далее.</w:t>
      </w:r>
    </w:p>
    <w:p w:rsidR="00ED485D" w:rsidRDefault="00ED485D" w:rsidP="00ED485D">
      <w:pPr>
        <w:pStyle w:val="affe"/>
        <w:spacing w:before="0" w:after="0" w:line="276" w:lineRule="auto"/>
        <w:jc w:val="right"/>
        <w:rPr>
          <w:bCs/>
          <w:i/>
        </w:rPr>
      </w:pPr>
      <w:r w:rsidRPr="002046F9">
        <w:rPr>
          <w:bCs/>
          <w:i/>
        </w:rPr>
        <w:t>Таблица</w:t>
      </w:r>
      <w:r>
        <w:rPr>
          <w:bCs/>
          <w:i/>
        </w:rPr>
        <w:t xml:space="preserve"> 5</w:t>
      </w:r>
    </w:p>
    <w:tbl>
      <w:tblPr>
        <w:tblW w:w="440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73"/>
        <w:gridCol w:w="4313"/>
        <w:gridCol w:w="3173"/>
      </w:tblGrid>
      <w:tr w:rsidR="00ED485D" w:rsidRPr="00755050" w:rsidTr="009E4C97">
        <w:trPr>
          <w:jc w:val="center"/>
        </w:trPr>
        <w:tc>
          <w:tcPr>
            <w:tcW w:w="522" w:type="pct"/>
            <w:vAlign w:val="center"/>
          </w:tcPr>
          <w:p w:rsidR="00ED485D" w:rsidRPr="00ED485D" w:rsidRDefault="00ED485D" w:rsidP="00851A42">
            <w:pPr>
              <w:pStyle w:val="afc"/>
              <w:rPr>
                <w:rFonts w:ascii="Times New Roman" w:hAnsi="Times New Roman"/>
                <w:b/>
              </w:rPr>
            </w:pPr>
            <w:r w:rsidRPr="00ED485D">
              <w:rPr>
                <w:rFonts w:ascii="Times New Roman" w:hAnsi="Times New Roman"/>
                <w:b/>
              </w:rPr>
              <w:t>№ п/п</w:t>
            </w:r>
          </w:p>
        </w:tc>
        <w:tc>
          <w:tcPr>
            <w:tcW w:w="2580" w:type="pct"/>
            <w:vAlign w:val="center"/>
          </w:tcPr>
          <w:p w:rsidR="00ED485D" w:rsidRPr="00ED485D" w:rsidRDefault="00ED485D" w:rsidP="00851A42">
            <w:pPr>
              <w:pStyle w:val="afc"/>
              <w:rPr>
                <w:rFonts w:ascii="Times New Roman" w:hAnsi="Times New Roman"/>
                <w:b/>
              </w:rPr>
            </w:pPr>
            <w:r w:rsidRPr="00ED485D">
              <w:rPr>
                <w:rFonts w:ascii="Times New Roman" w:hAnsi="Times New Roman"/>
                <w:b/>
              </w:rPr>
              <w:t xml:space="preserve">Населенные пункты </w:t>
            </w:r>
          </w:p>
        </w:tc>
        <w:tc>
          <w:tcPr>
            <w:tcW w:w="1899" w:type="pct"/>
            <w:vAlign w:val="center"/>
          </w:tcPr>
          <w:p w:rsidR="00ED485D" w:rsidRPr="00ED485D" w:rsidRDefault="00EC54D3" w:rsidP="00943B24">
            <w:pPr>
              <w:pStyle w:val="afc"/>
              <w:rPr>
                <w:rFonts w:ascii="Times New Roman" w:hAnsi="Times New Roman"/>
                <w:b/>
              </w:rPr>
            </w:pPr>
            <w:r w:rsidRPr="00943B24">
              <w:rPr>
                <w:rFonts w:ascii="Times New Roman" w:hAnsi="Times New Roman"/>
                <w:b/>
              </w:rPr>
              <w:t>Численность населения</w:t>
            </w:r>
            <w:r w:rsidR="009E4C97" w:rsidRPr="00943B24">
              <w:rPr>
                <w:rFonts w:ascii="Times New Roman" w:hAnsi="Times New Roman"/>
                <w:b/>
              </w:rPr>
              <w:t xml:space="preserve"> на </w:t>
            </w:r>
            <w:r w:rsidR="00943B24" w:rsidRPr="00943B24">
              <w:rPr>
                <w:rFonts w:ascii="Times New Roman" w:hAnsi="Times New Roman"/>
                <w:b/>
              </w:rPr>
              <w:t xml:space="preserve">май 2018 </w:t>
            </w:r>
            <w:r w:rsidR="009E4C97" w:rsidRPr="00943B24">
              <w:rPr>
                <w:rFonts w:ascii="Times New Roman" w:hAnsi="Times New Roman"/>
                <w:b/>
              </w:rPr>
              <w:t>год</w:t>
            </w:r>
            <w:r w:rsidR="00943B24" w:rsidRPr="00943B24">
              <w:rPr>
                <w:rFonts w:ascii="Times New Roman" w:hAnsi="Times New Roman"/>
                <w:b/>
              </w:rPr>
              <w:t>а</w:t>
            </w:r>
            <w:r w:rsidRPr="00943B24">
              <w:rPr>
                <w:rFonts w:ascii="Times New Roman" w:hAnsi="Times New Roman"/>
                <w:b/>
              </w:rPr>
              <w:t>, чел.</w:t>
            </w:r>
          </w:p>
        </w:tc>
      </w:tr>
      <w:tr w:rsidR="00ED485D" w:rsidRPr="00755050" w:rsidTr="009E4C97">
        <w:trPr>
          <w:jc w:val="center"/>
        </w:trPr>
        <w:tc>
          <w:tcPr>
            <w:tcW w:w="522" w:type="pct"/>
            <w:vAlign w:val="center"/>
          </w:tcPr>
          <w:p w:rsidR="00ED485D" w:rsidRPr="00ED485D" w:rsidRDefault="00ED485D" w:rsidP="00851A42">
            <w:pPr>
              <w:pStyle w:val="afc"/>
              <w:rPr>
                <w:rFonts w:ascii="Times New Roman" w:hAnsi="Times New Roman"/>
              </w:rPr>
            </w:pPr>
            <w:r w:rsidRPr="00ED485D">
              <w:rPr>
                <w:rFonts w:ascii="Times New Roman" w:hAnsi="Times New Roman"/>
              </w:rPr>
              <w:t>1</w:t>
            </w:r>
          </w:p>
        </w:tc>
        <w:tc>
          <w:tcPr>
            <w:tcW w:w="2580" w:type="pct"/>
          </w:tcPr>
          <w:p w:rsidR="00ED485D" w:rsidRPr="00ED485D" w:rsidRDefault="00ED485D" w:rsidP="00851A42">
            <w:pPr>
              <w:pStyle w:val="afc"/>
              <w:ind w:left="279"/>
              <w:jc w:val="left"/>
              <w:rPr>
                <w:rFonts w:ascii="Times New Roman" w:hAnsi="Times New Roman"/>
              </w:rPr>
            </w:pPr>
            <w:r w:rsidRPr="00ED485D">
              <w:rPr>
                <w:rFonts w:ascii="Times New Roman" w:hAnsi="Times New Roman"/>
              </w:rPr>
              <w:t xml:space="preserve">село </w:t>
            </w:r>
            <w:proofErr w:type="spellStart"/>
            <w:r w:rsidRPr="00ED485D">
              <w:rPr>
                <w:rFonts w:ascii="Times New Roman" w:hAnsi="Times New Roman"/>
              </w:rPr>
              <w:t>Пестровка</w:t>
            </w:r>
            <w:proofErr w:type="spellEnd"/>
          </w:p>
        </w:tc>
        <w:tc>
          <w:tcPr>
            <w:tcW w:w="1899" w:type="pct"/>
          </w:tcPr>
          <w:p w:rsidR="00ED485D" w:rsidRPr="00A912AE" w:rsidRDefault="00A912AE" w:rsidP="00851A42">
            <w:pPr>
              <w:pStyle w:val="afc"/>
              <w:rPr>
                <w:rFonts w:ascii="Times New Roman" w:hAnsi="Times New Roman"/>
              </w:rPr>
            </w:pPr>
            <w:r w:rsidRPr="00A912AE">
              <w:rPr>
                <w:rFonts w:ascii="Times New Roman" w:hAnsi="Times New Roman"/>
              </w:rPr>
              <w:t>352</w:t>
            </w:r>
          </w:p>
        </w:tc>
      </w:tr>
      <w:tr w:rsidR="00ED485D" w:rsidRPr="00755050" w:rsidTr="009E4C97">
        <w:trPr>
          <w:jc w:val="center"/>
        </w:trPr>
        <w:tc>
          <w:tcPr>
            <w:tcW w:w="522" w:type="pct"/>
            <w:vAlign w:val="center"/>
          </w:tcPr>
          <w:p w:rsidR="00ED485D" w:rsidRPr="00ED485D" w:rsidRDefault="00ED485D" w:rsidP="00851A42">
            <w:pPr>
              <w:pStyle w:val="afc"/>
              <w:rPr>
                <w:rFonts w:ascii="Times New Roman" w:hAnsi="Times New Roman"/>
              </w:rPr>
            </w:pPr>
            <w:r w:rsidRPr="00ED485D">
              <w:rPr>
                <w:rFonts w:ascii="Times New Roman" w:hAnsi="Times New Roman"/>
              </w:rPr>
              <w:t>2</w:t>
            </w:r>
          </w:p>
        </w:tc>
        <w:tc>
          <w:tcPr>
            <w:tcW w:w="2580" w:type="pct"/>
          </w:tcPr>
          <w:p w:rsidR="00ED485D" w:rsidRPr="00ED485D" w:rsidRDefault="00ED485D" w:rsidP="00851A42">
            <w:pPr>
              <w:pStyle w:val="afc"/>
              <w:ind w:left="279"/>
              <w:jc w:val="left"/>
              <w:rPr>
                <w:rFonts w:ascii="Times New Roman" w:hAnsi="Times New Roman"/>
              </w:rPr>
            </w:pPr>
            <w:r w:rsidRPr="00ED485D">
              <w:rPr>
                <w:rFonts w:ascii="Times New Roman" w:hAnsi="Times New Roman"/>
              </w:rPr>
              <w:t>село Покровка</w:t>
            </w:r>
          </w:p>
        </w:tc>
        <w:tc>
          <w:tcPr>
            <w:tcW w:w="1899" w:type="pct"/>
          </w:tcPr>
          <w:p w:rsidR="00ED485D" w:rsidRPr="00A912AE" w:rsidRDefault="00A912AE" w:rsidP="00851A42">
            <w:pPr>
              <w:pStyle w:val="afc"/>
              <w:rPr>
                <w:rFonts w:ascii="Times New Roman" w:hAnsi="Times New Roman"/>
              </w:rPr>
            </w:pPr>
            <w:r w:rsidRPr="00A912AE">
              <w:rPr>
                <w:rFonts w:ascii="Times New Roman" w:hAnsi="Times New Roman"/>
              </w:rPr>
              <w:t>68</w:t>
            </w:r>
          </w:p>
        </w:tc>
      </w:tr>
      <w:tr w:rsidR="00ED485D" w:rsidRPr="00755050" w:rsidTr="009E4C97">
        <w:trPr>
          <w:jc w:val="center"/>
        </w:trPr>
        <w:tc>
          <w:tcPr>
            <w:tcW w:w="522" w:type="pct"/>
            <w:vAlign w:val="center"/>
          </w:tcPr>
          <w:p w:rsidR="00ED485D" w:rsidRPr="00ED485D" w:rsidRDefault="00ED485D" w:rsidP="00851A42">
            <w:pPr>
              <w:pStyle w:val="afc"/>
              <w:rPr>
                <w:rFonts w:ascii="Times New Roman" w:hAnsi="Times New Roman"/>
              </w:rPr>
            </w:pPr>
            <w:r w:rsidRPr="00ED485D">
              <w:rPr>
                <w:rFonts w:ascii="Times New Roman" w:hAnsi="Times New Roman"/>
              </w:rPr>
              <w:lastRenderedPageBreak/>
              <w:t>3</w:t>
            </w:r>
          </w:p>
        </w:tc>
        <w:tc>
          <w:tcPr>
            <w:tcW w:w="2580" w:type="pct"/>
          </w:tcPr>
          <w:p w:rsidR="00ED485D" w:rsidRPr="00ED485D" w:rsidRDefault="00ED485D" w:rsidP="00851A42">
            <w:pPr>
              <w:pStyle w:val="afc"/>
              <w:ind w:left="279"/>
              <w:jc w:val="left"/>
              <w:rPr>
                <w:rFonts w:ascii="Times New Roman" w:hAnsi="Times New Roman"/>
              </w:rPr>
            </w:pPr>
            <w:r w:rsidRPr="00ED485D">
              <w:rPr>
                <w:rFonts w:ascii="Times New Roman" w:hAnsi="Times New Roman"/>
              </w:rPr>
              <w:t xml:space="preserve">село </w:t>
            </w:r>
            <w:proofErr w:type="spellStart"/>
            <w:r w:rsidRPr="00ED485D">
              <w:rPr>
                <w:rFonts w:ascii="Times New Roman" w:hAnsi="Times New Roman"/>
              </w:rPr>
              <w:t>Дьячевка</w:t>
            </w:r>
            <w:proofErr w:type="spellEnd"/>
          </w:p>
        </w:tc>
        <w:tc>
          <w:tcPr>
            <w:tcW w:w="1899" w:type="pct"/>
          </w:tcPr>
          <w:p w:rsidR="00ED485D" w:rsidRPr="00A912AE" w:rsidRDefault="00A912AE" w:rsidP="00851A42">
            <w:pPr>
              <w:pStyle w:val="afc"/>
              <w:rPr>
                <w:rFonts w:ascii="Times New Roman" w:hAnsi="Times New Roman"/>
              </w:rPr>
            </w:pPr>
            <w:r w:rsidRPr="00A912AE">
              <w:rPr>
                <w:rFonts w:ascii="Times New Roman" w:hAnsi="Times New Roman"/>
              </w:rPr>
              <w:t>243</w:t>
            </w:r>
          </w:p>
        </w:tc>
      </w:tr>
      <w:tr w:rsidR="00ED485D" w:rsidRPr="00755050" w:rsidTr="009E4C97">
        <w:trPr>
          <w:jc w:val="center"/>
        </w:trPr>
        <w:tc>
          <w:tcPr>
            <w:tcW w:w="522" w:type="pct"/>
            <w:vAlign w:val="center"/>
          </w:tcPr>
          <w:p w:rsidR="00ED485D" w:rsidRPr="00ED485D" w:rsidRDefault="00ED485D" w:rsidP="00851A42">
            <w:pPr>
              <w:pStyle w:val="afc"/>
              <w:rPr>
                <w:rFonts w:ascii="Times New Roman" w:hAnsi="Times New Roman"/>
              </w:rPr>
            </w:pPr>
            <w:r w:rsidRPr="00ED485D">
              <w:rPr>
                <w:rFonts w:ascii="Times New Roman" w:hAnsi="Times New Roman"/>
              </w:rPr>
              <w:t>4</w:t>
            </w:r>
          </w:p>
        </w:tc>
        <w:tc>
          <w:tcPr>
            <w:tcW w:w="2580" w:type="pct"/>
          </w:tcPr>
          <w:p w:rsidR="00ED485D" w:rsidRPr="00ED485D" w:rsidRDefault="00ED485D" w:rsidP="00851A42">
            <w:pPr>
              <w:pStyle w:val="afc"/>
              <w:ind w:left="279"/>
              <w:jc w:val="left"/>
              <w:rPr>
                <w:rFonts w:ascii="Times New Roman" w:hAnsi="Times New Roman"/>
              </w:rPr>
            </w:pPr>
            <w:r w:rsidRPr="00ED485D">
              <w:rPr>
                <w:rFonts w:ascii="Times New Roman" w:hAnsi="Times New Roman"/>
              </w:rPr>
              <w:t xml:space="preserve">село </w:t>
            </w:r>
            <w:proofErr w:type="spellStart"/>
            <w:r w:rsidRPr="00ED485D">
              <w:rPr>
                <w:rFonts w:ascii="Times New Roman" w:hAnsi="Times New Roman"/>
              </w:rPr>
              <w:t>Порзово</w:t>
            </w:r>
            <w:proofErr w:type="spellEnd"/>
          </w:p>
        </w:tc>
        <w:tc>
          <w:tcPr>
            <w:tcW w:w="1899" w:type="pct"/>
          </w:tcPr>
          <w:p w:rsidR="00ED485D" w:rsidRPr="00A912AE" w:rsidRDefault="00A912AE" w:rsidP="00851A42">
            <w:pPr>
              <w:pStyle w:val="afc"/>
              <w:rPr>
                <w:rFonts w:ascii="Times New Roman" w:hAnsi="Times New Roman"/>
              </w:rPr>
            </w:pPr>
            <w:r w:rsidRPr="00A912AE">
              <w:rPr>
                <w:rFonts w:ascii="Times New Roman" w:hAnsi="Times New Roman"/>
              </w:rPr>
              <w:t>377</w:t>
            </w:r>
          </w:p>
        </w:tc>
      </w:tr>
      <w:tr w:rsidR="00ED485D" w:rsidRPr="00755050" w:rsidTr="009E4C97">
        <w:trPr>
          <w:jc w:val="center"/>
        </w:trPr>
        <w:tc>
          <w:tcPr>
            <w:tcW w:w="522" w:type="pct"/>
            <w:vAlign w:val="center"/>
          </w:tcPr>
          <w:p w:rsidR="00ED485D" w:rsidRPr="00ED485D" w:rsidRDefault="00ED485D" w:rsidP="00851A42">
            <w:pPr>
              <w:pStyle w:val="afc"/>
              <w:rPr>
                <w:rFonts w:ascii="Times New Roman" w:hAnsi="Times New Roman"/>
              </w:rPr>
            </w:pPr>
            <w:r w:rsidRPr="00ED485D">
              <w:rPr>
                <w:rFonts w:ascii="Times New Roman" w:hAnsi="Times New Roman"/>
              </w:rPr>
              <w:t>5</w:t>
            </w:r>
          </w:p>
        </w:tc>
        <w:tc>
          <w:tcPr>
            <w:tcW w:w="2580" w:type="pct"/>
          </w:tcPr>
          <w:p w:rsidR="00ED485D" w:rsidRPr="00ED485D" w:rsidRDefault="00ED485D" w:rsidP="00851A42">
            <w:pPr>
              <w:pStyle w:val="afc"/>
              <w:ind w:left="279"/>
              <w:jc w:val="left"/>
              <w:rPr>
                <w:rFonts w:ascii="Times New Roman" w:hAnsi="Times New Roman"/>
              </w:rPr>
            </w:pPr>
            <w:r w:rsidRPr="00ED485D">
              <w:rPr>
                <w:rFonts w:ascii="Times New Roman" w:hAnsi="Times New Roman"/>
              </w:rPr>
              <w:t>поселок Мокрый Дол</w:t>
            </w:r>
          </w:p>
        </w:tc>
        <w:tc>
          <w:tcPr>
            <w:tcW w:w="1899" w:type="pct"/>
          </w:tcPr>
          <w:p w:rsidR="00ED485D" w:rsidRPr="00A912AE" w:rsidRDefault="00A912AE" w:rsidP="00851A42">
            <w:pPr>
              <w:pStyle w:val="afc"/>
              <w:rPr>
                <w:rFonts w:ascii="Times New Roman" w:hAnsi="Times New Roman"/>
              </w:rPr>
            </w:pPr>
            <w:r w:rsidRPr="00A912AE">
              <w:rPr>
                <w:rFonts w:ascii="Times New Roman" w:hAnsi="Times New Roman"/>
              </w:rPr>
              <w:t>28</w:t>
            </w:r>
          </w:p>
        </w:tc>
      </w:tr>
      <w:tr w:rsidR="00ED485D" w:rsidRPr="00755050" w:rsidTr="009E4C97">
        <w:trPr>
          <w:jc w:val="center"/>
        </w:trPr>
        <w:tc>
          <w:tcPr>
            <w:tcW w:w="522" w:type="pct"/>
            <w:vAlign w:val="center"/>
          </w:tcPr>
          <w:p w:rsidR="00ED485D" w:rsidRPr="00ED485D" w:rsidRDefault="00ED485D" w:rsidP="00851A42">
            <w:pPr>
              <w:pStyle w:val="afc"/>
              <w:rPr>
                <w:rFonts w:ascii="Times New Roman" w:hAnsi="Times New Roman"/>
              </w:rPr>
            </w:pPr>
            <w:r w:rsidRPr="00ED485D">
              <w:rPr>
                <w:rFonts w:ascii="Times New Roman" w:hAnsi="Times New Roman"/>
              </w:rPr>
              <w:t>6</w:t>
            </w:r>
          </w:p>
        </w:tc>
        <w:tc>
          <w:tcPr>
            <w:tcW w:w="2580" w:type="pct"/>
          </w:tcPr>
          <w:p w:rsidR="00ED485D" w:rsidRPr="00ED485D" w:rsidRDefault="00ED485D" w:rsidP="00851A42">
            <w:pPr>
              <w:pStyle w:val="afc"/>
              <w:ind w:left="279"/>
              <w:jc w:val="left"/>
              <w:rPr>
                <w:rFonts w:ascii="Times New Roman" w:hAnsi="Times New Roman"/>
              </w:rPr>
            </w:pPr>
            <w:r w:rsidRPr="00ED485D">
              <w:rPr>
                <w:rFonts w:ascii="Times New Roman" w:hAnsi="Times New Roman"/>
              </w:rPr>
              <w:t>село Бегуч</w:t>
            </w:r>
          </w:p>
        </w:tc>
        <w:tc>
          <w:tcPr>
            <w:tcW w:w="1899" w:type="pct"/>
          </w:tcPr>
          <w:p w:rsidR="00ED485D" w:rsidRPr="00A912AE" w:rsidRDefault="00A912AE" w:rsidP="00851A42">
            <w:pPr>
              <w:pStyle w:val="afc"/>
              <w:rPr>
                <w:rFonts w:ascii="Times New Roman" w:hAnsi="Times New Roman"/>
              </w:rPr>
            </w:pPr>
            <w:r w:rsidRPr="00A912AE">
              <w:rPr>
                <w:rFonts w:ascii="Times New Roman" w:hAnsi="Times New Roman"/>
              </w:rPr>
              <w:t>200</w:t>
            </w:r>
          </w:p>
        </w:tc>
      </w:tr>
      <w:tr w:rsidR="00ED485D" w:rsidRPr="00755050" w:rsidTr="009E4C97">
        <w:trPr>
          <w:jc w:val="center"/>
        </w:trPr>
        <w:tc>
          <w:tcPr>
            <w:tcW w:w="522" w:type="pct"/>
            <w:vAlign w:val="center"/>
          </w:tcPr>
          <w:p w:rsidR="00ED485D" w:rsidRPr="00ED485D" w:rsidRDefault="00ED485D" w:rsidP="00851A42">
            <w:pPr>
              <w:pStyle w:val="afc"/>
              <w:rPr>
                <w:rFonts w:ascii="Times New Roman" w:hAnsi="Times New Roman"/>
              </w:rPr>
            </w:pPr>
            <w:r w:rsidRPr="00ED485D">
              <w:rPr>
                <w:rFonts w:ascii="Times New Roman" w:hAnsi="Times New Roman"/>
              </w:rPr>
              <w:t>7</w:t>
            </w:r>
          </w:p>
        </w:tc>
        <w:tc>
          <w:tcPr>
            <w:tcW w:w="2580" w:type="pct"/>
          </w:tcPr>
          <w:p w:rsidR="00ED485D" w:rsidRPr="00ED485D" w:rsidRDefault="00ED485D" w:rsidP="00851A42">
            <w:pPr>
              <w:pStyle w:val="afc"/>
              <w:ind w:left="279"/>
              <w:jc w:val="left"/>
              <w:rPr>
                <w:rFonts w:ascii="Times New Roman" w:hAnsi="Times New Roman"/>
              </w:rPr>
            </w:pPr>
            <w:r w:rsidRPr="00ED485D">
              <w:rPr>
                <w:rFonts w:ascii="Times New Roman" w:hAnsi="Times New Roman"/>
              </w:rPr>
              <w:t xml:space="preserve">поселок </w:t>
            </w:r>
            <w:proofErr w:type="spellStart"/>
            <w:r w:rsidRPr="00ED485D">
              <w:rPr>
                <w:rFonts w:ascii="Times New Roman" w:hAnsi="Times New Roman"/>
              </w:rPr>
              <w:t>Шишовка</w:t>
            </w:r>
            <w:proofErr w:type="spellEnd"/>
          </w:p>
        </w:tc>
        <w:tc>
          <w:tcPr>
            <w:tcW w:w="1899" w:type="pct"/>
          </w:tcPr>
          <w:p w:rsidR="00ED485D" w:rsidRPr="00A912AE" w:rsidRDefault="00ED485D" w:rsidP="00851A42">
            <w:pPr>
              <w:pStyle w:val="afc"/>
              <w:rPr>
                <w:rFonts w:ascii="Times New Roman" w:hAnsi="Times New Roman"/>
              </w:rPr>
            </w:pPr>
            <w:r w:rsidRPr="00A912AE">
              <w:rPr>
                <w:rFonts w:ascii="Times New Roman" w:hAnsi="Times New Roman"/>
              </w:rPr>
              <w:t>1</w:t>
            </w:r>
          </w:p>
        </w:tc>
      </w:tr>
      <w:tr w:rsidR="00ED485D" w:rsidRPr="00755050" w:rsidTr="009E4C97">
        <w:trPr>
          <w:jc w:val="center"/>
        </w:trPr>
        <w:tc>
          <w:tcPr>
            <w:tcW w:w="522" w:type="pct"/>
            <w:vAlign w:val="center"/>
          </w:tcPr>
          <w:p w:rsidR="00ED485D" w:rsidRPr="00ED485D" w:rsidRDefault="00ED485D" w:rsidP="00851A42">
            <w:pPr>
              <w:pStyle w:val="afc"/>
              <w:rPr>
                <w:rFonts w:ascii="Times New Roman" w:hAnsi="Times New Roman"/>
              </w:rPr>
            </w:pPr>
          </w:p>
        </w:tc>
        <w:tc>
          <w:tcPr>
            <w:tcW w:w="2580" w:type="pct"/>
          </w:tcPr>
          <w:p w:rsidR="00ED485D" w:rsidRPr="00A912AE" w:rsidRDefault="00ED485D" w:rsidP="00ED485D">
            <w:pPr>
              <w:pStyle w:val="afc"/>
              <w:jc w:val="left"/>
              <w:rPr>
                <w:rFonts w:ascii="Times New Roman" w:hAnsi="Times New Roman"/>
                <w:b/>
              </w:rPr>
            </w:pPr>
            <w:r w:rsidRPr="00A912AE">
              <w:rPr>
                <w:rFonts w:ascii="Times New Roman" w:hAnsi="Times New Roman"/>
                <w:b/>
              </w:rPr>
              <w:t>Итого</w:t>
            </w:r>
          </w:p>
        </w:tc>
        <w:tc>
          <w:tcPr>
            <w:tcW w:w="1899" w:type="pct"/>
          </w:tcPr>
          <w:p w:rsidR="00ED485D" w:rsidRPr="00A912AE" w:rsidRDefault="00ED485D" w:rsidP="00A912AE">
            <w:pPr>
              <w:pStyle w:val="afc"/>
              <w:rPr>
                <w:rFonts w:ascii="Times New Roman" w:hAnsi="Times New Roman"/>
                <w:b/>
                <w:highlight w:val="yellow"/>
              </w:rPr>
            </w:pPr>
            <w:r w:rsidRPr="00A912AE">
              <w:rPr>
                <w:rFonts w:ascii="Times New Roman" w:hAnsi="Times New Roman"/>
                <w:b/>
              </w:rPr>
              <w:t>1</w:t>
            </w:r>
            <w:r w:rsidR="00A912AE" w:rsidRPr="00A912AE">
              <w:rPr>
                <w:rFonts w:ascii="Times New Roman" w:hAnsi="Times New Roman"/>
                <w:b/>
              </w:rPr>
              <w:t>269</w:t>
            </w:r>
          </w:p>
        </w:tc>
      </w:tr>
    </w:tbl>
    <w:p w:rsidR="00ED485D" w:rsidRPr="00755050" w:rsidRDefault="00ED485D" w:rsidP="00ED485D"/>
    <w:p w:rsidR="00ED485D" w:rsidRPr="00755050" w:rsidRDefault="00ED485D" w:rsidP="00EC54D3">
      <w:pPr>
        <w:spacing w:line="276" w:lineRule="auto"/>
        <w:ind w:firstLine="708"/>
      </w:pPr>
      <w:r w:rsidRPr="00755050">
        <w:t>Основные демографические проблемы для муниципального образования:</w:t>
      </w:r>
    </w:p>
    <w:p w:rsidR="00ED485D" w:rsidRPr="00755050" w:rsidRDefault="00ED485D" w:rsidP="00C00D2B">
      <w:pPr>
        <w:pStyle w:val="afff0"/>
        <w:widowControl w:val="0"/>
        <w:numPr>
          <w:ilvl w:val="0"/>
          <w:numId w:val="14"/>
        </w:numPr>
        <w:spacing w:line="276" w:lineRule="auto"/>
        <w:ind w:left="0" w:firstLine="709"/>
        <w:jc w:val="both"/>
        <w:rPr>
          <w:lang w:eastAsia="ar-SA"/>
        </w:rPr>
      </w:pPr>
      <w:r w:rsidRPr="00755050">
        <w:rPr>
          <w:lang w:eastAsia="ar-SA"/>
        </w:rPr>
        <w:t>старение населения, низкая продолжительность жизни, невысокий уровень рождаемости;</w:t>
      </w:r>
    </w:p>
    <w:p w:rsidR="00ED485D" w:rsidRPr="00755050" w:rsidRDefault="00ED485D" w:rsidP="00C00D2B">
      <w:pPr>
        <w:pStyle w:val="afff0"/>
        <w:widowControl w:val="0"/>
        <w:numPr>
          <w:ilvl w:val="0"/>
          <w:numId w:val="14"/>
        </w:numPr>
        <w:spacing w:line="276" w:lineRule="auto"/>
        <w:ind w:left="0" w:firstLine="709"/>
        <w:jc w:val="both"/>
        <w:rPr>
          <w:lang w:eastAsia="ar-SA"/>
        </w:rPr>
      </w:pPr>
      <w:r w:rsidRPr="00755050">
        <w:rPr>
          <w:lang w:eastAsia="ar-SA"/>
        </w:rPr>
        <w:t>наличие миграции трудоспособного населения;</w:t>
      </w:r>
    </w:p>
    <w:p w:rsidR="00ED485D" w:rsidRPr="00755050" w:rsidRDefault="00ED485D" w:rsidP="00C00D2B">
      <w:pPr>
        <w:pStyle w:val="afff0"/>
        <w:widowControl w:val="0"/>
        <w:numPr>
          <w:ilvl w:val="0"/>
          <w:numId w:val="14"/>
        </w:numPr>
        <w:spacing w:line="276" w:lineRule="auto"/>
        <w:ind w:left="0" w:firstLine="709"/>
        <w:jc w:val="both"/>
        <w:rPr>
          <w:lang w:eastAsia="ar-SA"/>
        </w:rPr>
      </w:pPr>
      <w:r w:rsidRPr="00755050">
        <w:rPr>
          <w:lang w:eastAsia="ar-SA"/>
        </w:rPr>
        <w:t>значительная имущественная дифференциация;</w:t>
      </w:r>
    </w:p>
    <w:p w:rsidR="00ED485D" w:rsidRPr="00755050" w:rsidRDefault="00ED485D" w:rsidP="00C00D2B">
      <w:pPr>
        <w:pStyle w:val="afff0"/>
        <w:widowControl w:val="0"/>
        <w:numPr>
          <w:ilvl w:val="0"/>
          <w:numId w:val="14"/>
        </w:numPr>
        <w:spacing w:line="276" w:lineRule="auto"/>
        <w:ind w:left="0" w:firstLine="709"/>
        <w:jc w:val="both"/>
        <w:rPr>
          <w:lang w:eastAsia="ar-SA"/>
        </w:rPr>
      </w:pPr>
      <w:r w:rsidRPr="00755050">
        <w:rPr>
          <w:lang w:eastAsia="ar-SA"/>
        </w:rPr>
        <w:t>относительно низкие доходы населения, обусловленные сложившейся отраслевой структурой экономики.</w:t>
      </w:r>
    </w:p>
    <w:p w:rsidR="00E31D4B" w:rsidRDefault="00E31D4B" w:rsidP="00EC54D3">
      <w:pPr>
        <w:spacing w:line="276" w:lineRule="auto"/>
        <w:ind w:firstLine="567"/>
        <w:jc w:val="both"/>
        <w:rPr>
          <w:rFonts w:eastAsia="Calibri"/>
          <w:lang w:eastAsia="en-US"/>
        </w:rPr>
      </w:pPr>
      <w:r>
        <w:rPr>
          <w:sz w:val="23"/>
          <w:szCs w:val="23"/>
        </w:rPr>
        <w:t xml:space="preserve">Согласно </w:t>
      </w:r>
      <w:r w:rsidR="00ED485D">
        <w:rPr>
          <w:sz w:val="23"/>
          <w:szCs w:val="23"/>
        </w:rPr>
        <w:t xml:space="preserve">Стратегии социально-экономического развития </w:t>
      </w:r>
      <w:proofErr w:type="spellStart"/>
      <w:r w:rsidR="00ED485D">
        <w:rPr>
          <w:sz w:val="23"/>
          <w:szCs w:val="23"/>
        </w:rPr>
        <w:t>Камешкирского</w:t>
      </w:r>
      <w:proofErr w:type="spellEnd"/>
      <w:r w:rsidR="00ED485D">
        <w:rPr>
          <w:sz w:val="23"/>
          <w:szCs w:val="23"/>
        </w:rPr>
        <w:t xml:space="preserve"> района в</w:t>
      </w:r>
      <w:r>
        <w:rPr>
          <w:sz w:val="23"/>
          <w:szCs w:val="23"/>
        </w:rPr>
        <w:t xml:space="preserve"> возрастно-половой структуре населения района составляют женщины</w:t>
      </w:r>
      <w:r w:rsidR="00ED485D">
        <w:rPr>
          <w:sz w:val="23"/>
          <w:szCs w:val="23"/>
        </w:rPr>
        <w:t xml:space="preserve"> 46,6</w:t>
      </w:r>
      <w:r>
        <w:rPr>
          <w:sz w:val="23"/>
          <w:szCs w:val="23"/>
        </w:rPr>
        <w:t>%, мужчины</w:t>
      </w:r>
      <w:r w:rsidR="00ED485D">
        <w:rPr>
          <w:sz w:val="23"/>
          <w:szCs w:val="23"/>
        </w:rPr>
        <w:t xml:space="preserve"> - 53,4%. </w:t>
      </w:r>
      <w:r>
        <w:rPr>
          <w:sz w:val="23"/>
          <w:szCs w:val="23"/>
        </w:rPr>
        <w:t>Общая численность людей моложе трудоспособного возраста составляла</w:t>
      </w:r>
      <w:r w:rsidR="00ED485D">
        <w:rPr>
          <w:sz w:val="23"/>
          <w:szCs w:val="23"/>
        </w:rPr>
        <w:t xml:space="preserve"> 15,1</w:t>
      </w:r>
      <w:r>
        <w:rPr>
          <w:sz w:val="23"/>
          <w:szCs w:val="23"/>
        </w:rPr>
        <w:t>%, в трудоспособном возрасте</w:t>
      </w:r>
      <w:r w:rsidR="00ED485D">
        <w:rPr>
          <w:sz w:val="23"/>
          <w:szCs w:val="23"/>
        </w:rPr>
        <w:t xml:space="preserve"> – 52,9%</w:t>
      </w:r>
      <w:r>
        <w:rPr>
          <w:sz w:val="23"/>
          <w:szCs w:val="23"/>
        </w:rPr>
        <w:t>, старше трудоспособного возраста</w:t>
      </w:r>
      <w:r w:rsidR="00ED485D">
        <w:rPr>
          <w:sz w:val="23"/>
          <w:szCs w:val="23"/>
        </w:rPr>
        <w:t xml:space="preserve"> 32</w:t>
      </w:r>
      <w:r>
        <w:rPr>
          <w:sz w:val="23"/>
          <w:szCs w:val="23"/>
        </w:rPr>
        <w:t>%.</w:t>
      </w:r>
    </w:p>
    <w:p w:rsidR="00E31D4B" w:rsidRDefault="00E31D4B" w:rsidP="00102886">
      <w:pPr>
        <w:spacing w:line="276" w:lineRule="auto"/>
        <w:ind w:firstLine="567"/>
        <w:jc w:val="both"/>
        <w:rPr>
          <w:rFonts w:eastAsia="Calibri"/>
          <w:lang w:eastAsia="en-US"/>
        </w:rPr>
      </w:pPr>
    </w:p>
    <w:p w:rsidR="004F1F44" w:rsidRPr="00F74C27" w:rsidRDefault="00C63333" w:rsidP="00F74C27">
      <w:pPr>
        <w:pStyle w:val="10"/>
        <w:spacing w:line="276" w:lineRule="auto"/>
        <w:ind w:firstLine="539"/>
        <w:rPr>
          <w:b/>
          <w:i w:val="0"/>
          <w:sz w:val="24"/>
          <w:szCs w:val="24"/>
        </w:rPr>
      </w:pPr>
      <w:bookmarkStart w:id="18" w:name="_Toc4071299"/>
      <w:r w:rsidRPr="00BA07D2">
        <w:rPr>
          <w:b/>
          <w:i w:val="0"/>
          <w:sz w:val="24"/>
          <w:szCs w:val="24"/>
        </w:rPr>
        <w:t>2.1.</w:t>
      </w:r>
      <w:r w:rsidR="00102886" w:rsidRPr="00BA07D2">
        <w:rPr>
          <w:b/>
          <w:i w:val="0"/>
          <w:sz w:val="24"/>
          <w:szCs w:val="24"/>
        </w:rPr>
        <w:t>4</w:t>
      </w:r>
      <w:r w:rsidRPr="00BA07D2">
        <w:rPr>
          <w:b/>
          <w:i w:val="0"/>
          <w:sz w:val="24"/>
          <w:szCs w:val="24"/>
        </w:rPr>
        <w:t xml:space="preserve"> </w:t>
      </w:r>
      <w:r w:rsidR="004F1F44" w:rsidRPr="00BA07D2">
        <w:rPr>
          <w:b/>
          <w:i w:val="0"/>
          <w:sz w:val="24"/>
          <w:szCs w:val="24"/>
        </w:rPr>
        <w:t>Экономическая база территории</w:t>
      </w:r>
      <w:bookmarkEnd w:id="18"/>
    </w:p>
    <w:p w:rsidR="008A1BF4" w:rsidRPr="008A1BF4" w:rsidRDefault="008A1BF4" w:rsidP="008A1BF4">
      <w:pPr>
        <w:pStyle w:val="afff0"/>
        <w:widowControl w:val="0"/>
        <w:spacing w:line="276" w:lineRule="auto"/>
        <w:ind w:left="0" w:firstLine="567"/>
        <w:jc w:val="both"/>
      </w:pPr>
      <w:r w:rsidRPr="00755050">
        <w:t>Прои</w:t>
      </w:r>
      <w:r>
        <w:t xml:space="preserve">зводственный сектор выполняет </w:t>
      </w:r>
      <w:r w:rsidRPr="00755050">
        <w:t>одну из самых важных функций в решении социальных проблем, налаживании устойчивого развития сельских территорий, обеспечении занятости и поддержания доходов сельского населения. Развитая экономика способствует сохранению сельского расселения, сельского образа жизни, народных традиций, а также культурного разнообразия страны.</w:t>
      </w:r>
    </w:p>
    <w:p w:rsidR="008A1BF4" w:rsidRPr="00755050" w:rsidRDefault="008A1BF4" w:rsidP="008A1BF4">
      <w:pPr>
        <w:pStyle w:val="afff0"/>
        <w:widowControl w:val="0"/>
        <w:spacing w:line="276" w:lineRule="auto"/>
        <w:ind w:left="0" w:firstLine="567"/>
        <w:jc w:val="both"/>
      </w:pPr>
      <w:r w:rsidRPr="00755050">
        <w:t>В целом экономическое развитие поселения носит удовлетворительный характер, при определенных обстоятельствах может иметь все предпосылк</w:t>
      </w:r>
      <w:r>
        <w:t xml:space="preserve">и к дальнейшему экономическому </w:t>
      </w:r>
      <w:r w:rsidRPr="00755050">
        <w:t>росту.</w:t>
      </w:r>
    </w:p>
    <w:p w:rsidR="008A1BF4" w:rsidRPr="00755050" w:rsidRDefault="008A1BF4" w:rsidP="008A1BF4">
      <w:pPr>
        <w:pStyle w:val="afff0"/>
        <w:widowControl w:val="0"/>
        <w:spacing w:line="276" w:lineRule="auto"/>
        <w:ind w:left="0" w:firstLine="567"/>
        <w:jc w:val="both"/>
      </w:pPr>
      <w:r w:rsidRPr="00755050">
        <w:t>В условиях рыночной экономики перспективы развития муниципального образования все больше зависят от малого и среднего предпринимательства, формирующего оптимальную структуру рынка и являющегося надежной налогооблагаемой базой. Этот сектор экономики в перспективе будет являться реальным источником создания новых рабочих мест и производственных мощностей. Предприятия малого и среднего предпринимательства генерируют эффективные инвестиционные проекты, чутко реагируют на изменение рыночной структуры, занимают н</w:t>
      </w:r>
      <w:r>
        <w:t>едоступные крупным предприятиям</w:t>
      </w:r>
      <w:r w:rsidRPr="00755050">
        <w:t xml:space="preserve"> «ниши»</w:t>
      </w:r>
    </w:p>
    <w:p w:rsidR="008A1BF4" w:rsidRDefault="008A1BF4" w:rsidP="008A1BF4">
      <w:pPr>
        <w:pStyle w:val="afff0"/>
        <w:widowControl w:val="0"/>
        <w:spacing w:line="276" w:lineRule="auto"/>
        <w:ind w:left="0" w:firstLine="567"/>
        <w:jc w:val="both"/>
      </w:pPr>
      <w:r w:rsidRPr="00755050">
        <w:t>Необходимые условия для развития экономической базы муниципального образования:</w:t>
      </w:r>
    </w:p>
    <w:p w:rsidR="008A1BF4" w:rsidRDefault="008A1BF4" w:rsidP="008A1BF4">
      <w:pPr>
        <w:pStyle w:val="afff0"/>
        <w:widowControl w:val="0"/>
        <w:spacing w:line="276" w:lineRule="auto"/>
        <w:ind w:left="0" w:firstLine="567"/>
        <w:jc w:val="both"/>
      </w:pPr>
      <w:r>
        <w:t xml:space="preserve">- </w:t>
      </w:r>
      <w:r w:rsidRPr="00755050">
        <w:t xml:space="preserve">формирование и осуществление </w:t>
      </w:r>
      <w:r>
        <w:t>муниципальных программ развития</w:t>
      </w:r>
      <w:r w:rsidRPr="00755050">
        <w:t xml:space="preserve"> субъектов малого и среднего предпринимательства с учетом национальных и местных особенностей;</w:t>
      </w:r>
    </w:p>
    <w:p w:rsidR="008A1BF4" w:rsidRDefault="008A1BF4" w:rsidP="008A1BF4">
      <w:pPr>
        <w:pStyle w:val="afff0"/>
        <w:widowControl w:val="0"/>
        <w:spacing w:line="276" w:lineRule="auto"/>
        <w:ind w:left="0" w:firstLine="567"/>
        <w:jc w:val="both"/>
      </w:pPr>
      <w:r>
        <w:t xml:space="preserve">- </w:t>
      </w:r>
      <w:r w:rsidRPr="00755050">
        <w:t>анализ финансовых и экономических, социальных и иных показателей развития малого и среднего бизнеса;</w:t>
      </w:r>
    </w:p>
    <w:p w:rsidR="008A1BF4" w:rsidRDefault="008A1BF4" w:rsidP="008A1BF4">
      <w:pPr>
        <w:pStyle w:val="afff0"/>
        <w:widowControl w:val="0"/>
        <w:spacing w:line="276" w:lineRule="auto"/>
        <w:ind w:left="0" w:firstLine="567"/>
        <w:jc w:val="both"/>
      </w:pPr>
      <w:r>
        <w:t xml:space="preserve">- </w:t>
      </w:r>
      <w:r w:rsidRPr="00755050">
        <w:t>формирование инфраструктуры поддержки субъектов малого и среднего предпринимательства и обеспечение ее деятельности;</w:t>
      </w:r>
    </w:p>
    <w:p w:rsidR="008A1BF4" w:rsidRDefault="008A1BF4" w:rsidP="008A1BF4">
      <w:pPr>
        <w:pStyle w:val="afff0"/>
        <w:widowControl w:val="0"/>
        <w:spacing w:line="276" w:lineRule="auto"/>
        <w:ind w:left="0" w:firstLine="567"/>
        <w:jc w:val="both"/>
      </w:pPr>
      <w:r>
        <w:t xml:space="preserve">- </w:t>
      </w:r>
      <w:r w:rsidRPr="00755050">
        <w:t xml:space="preserve">содействие деятельности некоммерческих организаций, выражающих интересы </w:t>
      </w:r>
      <w:r w:rsidRPr="00755050">
        <w:lastRenderedPageBreak/>
        <w:t>субъектов малого и среднего предпринимательства;</w:t>
      </w:r>
    </w:p>
    <w:p w:rsidR="008A1BF4" w:rsidRPr="00755050" w:rsidRDefault="008A1BF4" w:rsidP="008A1BF4">
      <w:pPr>
        <w:pStyle w:val="afff0"/>
        <w:widowControl w:val="0"/>
        <w:spacing w:line="276" w:lineRule="auto"/>
        <w:ind w:left="0" w:firstLine="567"/>
        <w:jc w:val="both"/>
      </w:pPr>
      <w:r>
        <w:t xml:space="preserve">- </w:t>
      </w:r>
      <w:r w:rsidRPr="00755050">
        <w:t xml:space="preserve">образование координационных или совещательных органов в области развития малого и среднего предпринимательства. </w:t>
      </w:r>
    </w:p>
    <w:p w:rsidR="004F1F44" w:rsidRDefault="008A1BF4" w:rsidP="00A912AE">
      <w:pPr>
        <w:pStyle w:val="afff0"/>
        <w:widowControl w:val="0"/>
        <w:spacing w:line="276" w:lineRule="auto"/>
        <w:ind w:left="0" w:firstLine="567"/>
        <w:jc w:val="both"/>
      </w:pPr>
      <w:r w:rsidRPr="008A1BF4">
        <w:t xml:space="preserve">Сегодня весь </w:t>
      </w:r>
      <w:proofErr w:type="spellStart"/>
      <w:r w:rsidRPr="008A1BF4">
        <w:t>Камешкирский</w:t>
      </w:r>
      <w:proofErr w:type="spellEnd"/>
      <w:r w:rsidRPr="008A1BF4">
        <w:t xml:space="preserve"> район – сельскохозяйственный район Пензенской</w:t>
      </w:r>
      <w:r>
        <w:t xml:space="preserve"> </w:t>
      </w:r>
      <w:r w:rsidRPr="008A1BF4">
        <w:t>области с активно развивающимся малым бизнесом</w:t>
      </w:r>
      <w:r>
        <w:t>.</w:t>
      </w:r>
    </w:p>
    <w:p w:rsidR="00A912AE" w:rsidRDefault="00A912AE" w:rsidP="00A912AE">
      <w:pPr>
        <w:pStyle w:val="afff0"/>
        <w:widowControl w:val="0"/>
        <w:spacing w:line="276" w:lineRule="auto"/>
        <w:ind w:left="0" w:firstLine="567"/>
        <w:jc w:val="both"/>
      </w:pPr>
      <w:r w:rsidRPr="00A912AE">
        <w:t xml:space="preserve">На территории </w:t>
      </w:r>
      <w:proofErr w:type="spellStart"/>
      <w:r w:rsidRPr="00A912AE">
        <w:t>Пестровского</w:t>
      </w:r>
      <w:proofErr w:type="spellEnd"/>
      <w:r w:rsidRPr="00A912AE">
        <w:t xml:space="preserve"> сельсовета имеются несколько крестьянско-фермерских хозяйств</w:t>
      </w:r>
      <w:r>
        <w:t xml:space="preserve">, большая часть населения </w:t>
      </w:r>
      <w:r w:rsidRPr="00A912AE">
        <w:t>работает в личных подсобных хозяйствах</w:t>
      </w:r>
      <w:r>
        <w:t xml:space="preserve">. В селе </w:t>
      </w:r>
      <w:proofErr w:type="spellStart"/>
      <w:r>
        <w:t>Пестровка</w:t>
      </w:r>
      <w:proofErr w:type="spellEnd"/>
      <w:r>
        <w:t xml:space="preserve"> размещено ООО «Агрофирма «Посев», имеющее собственные сельскохозяйственные угодья. </w:t>
      </w:r>
    </w:p>
    <w:p w:rsidR="00A912AE" w:rsidRDefault="00A912AE" w:rsidP="00A912AE">
      <w:pPr>
        <w:pStyle w:val="afff0"/>
        <w:widowControl w:val="0"/>
        <w:spacing w:line="276" w:lineRule="auto"/>
        <w:ind w:left="0" w:firstLine="567"/>
        <w:jc w:val="both"/>
      </w:pPr>
    </w:p>
    <w:p w:rsidR="006439A6" w:rsidRPr="00F74C27" w:rsidRDefault="00C63333" w:rsidP="00F74C27">
      <w:pPr>
        <w:pStyle w:val="10"/>
        <w:spacing w:line="276" w:lineRule="auto"/>
        <w:ind w:firstLine="567"/>
        <w:rPr>
          <w:b/>
          <w:i w:val="0"/>
          <w:sz w:val="24"/>
          <w:szCs w:val="24"/>
        </w:rPr>
      </w:pPr>
      <w:bookmarkStart w:id="19" w:name="_Toc4071300"/>
      <w:r w:rsidRPr="00F74C27">
        <w:rPr>
          <w:b/>
          <w:i w:val="0"/>
          <w:sz w:val="24"/>
          <w:szCs w:val="24"/>
        </w:rPr>
        <w:t>2.1.</w:t>
      </w:r>
      <w:r w:rsidR="00446D71">
        <w:rPr>
          <w:b/>
          <w:i w:val="0"/>
          <w:sz w:val="24"/>
          <w:szCs w:val="24"/>
        </w:rPr>
        <w:t>5</w:t>
      </w:r>
      <w:r w:rsidRPr="00F74C27">
        <w:rPr>
          <w:b/>
          <w:i w:val="0"/>
          <w:sz w:val="24"/>
          <w:szCs w:val="24"/>
        </w:rPr>
        <w:t xml:space="preserve"> </w:t>
      </w:r>
      <w:r w:rsidR="006439A6" w:rsidRPr="00F74C27">
        <w:rPr>
          <w:b/>
          <w:i w:val="0"/>
          <w:sz w:val="24"/>
          <w:szCs w:val="24"/>
        </w:rPr>
        <w:t>Социальный комплекс</w:t>
      </w:r>
      <w:bookmarkEnd w:id="19"/>
    </w:p>
    <w:p w:rsidR="006439A6" w:rsidRPr="00F745C6" w:rsidRDefault="006439A6" w:rsidP="00F74C27">
      <w:pPr>
        <w:spacing w:line="276" w:lineRule="auto"/>
        <w:ind w:firstLine="567"/>
        <w:jc w:val="both"/>
        <w:rPr>
          <w:bCs/>
          <w:i/>
          <w:szCs w:val="20"/>
        </w:rPr>
      </w:pPr>
      <w:r w:rsidRPr="00A939B3">
        <w:rPr>
          <w:bCs/>
          <w:i/>
          <w:szCs w:val="20"/>
        </w:rPr>
        <w:t>Жилой фонд</w:t>
      </w:r>
    </w:p>
    <w:p w:rsidR="00193CF3" w:rsidRDefault="006439A6" w:rsidP="00F74C27">
      <w:pPr>
        <w:autoSpaceDE w:val="0"/>
        <w:autoSpaceDN w:val="0"/>
        <w:adjustRightInd w:val="0"/>
        <w:spacing w:line="276" w:lineRule="auto"/>
        <w:ind w:firstLine="567"/>
        <w:jc w:val="both"/>
      </w:pPr>
      <w:r w:rsidRPr="00617F2D">
        <w:t xml:space="preserve">Существующая жилая застройка </w:t>
      </w:r>
      <w:proofErr w:type="spellStart"/>
      <w:r w:rsidR="00193CF3">
        <w:t>Пестровского</w:t>
      </w:r>
      <w:proofErr w:type="spellEnd"/>
      <w:r w:rsidR="00193CF3">
        <w:t xml:space="preserve"> сельсовета</w:t>
      </w:r>
      <w:r w:rsidRPr="00617F2D">
        <w:t xml:space="preserve"> представлена</w:t>
      </w:r>
      <w:r w:rsidR="00A939B3">
        <w:t xml:space="preserve"> индивидуальными </w:t>
      </w:r>
      <w:r w:rsidR="00193CF3">
        <w:t xml:space="preserve">жилыми </w:t>
      </w:r>
      <w:r w:rsidR="00A939B3">
        <w:t>до</w:t>
      </w:r>
      <w:r w:rsidR="00193CF3">
        <w:t xml:space="preserve">мами с </w:t>
      </w:r>
      <w:proofErr w:type="spellStart"/>
      <w:r w:rsidR="00193CF3">
        <w:t>приквартирными</w:t>
      </w:r>
      <w:proofErr w:type="spellEnd"/>
      <w:r w:rsidR="00193CF3">
        <w:t xml:space="preserve"> участками</w:t>
      </w:r>
      <w:r w:rsidR="00A939B3">
        <w:t>.</w:t>
      </w:r>
      <w:r w:rsidR="00071311">
        <w:t xml:space="preserve"> </w:t>
      </w:r>
    </w:p>
    <w:p w:rsidR="00193CF3" w:rsidRPr="009B032F" w:rsidRDefault="00193CF3" w:rsidP="00101A4C">
      <w:pPr>
        <w:spacing w:line="276" w:lineRule="auto"/>
        <w:ind w:firstLine="567"/>
      </w:pPr>
      <w:r w:rsidRPr="009B032F">
        <w:t xml:space="preserve">Жилищный фонд муниципального образования на </w:t>
      </w:r>
      <w:r w:rsidR="00101A4C" w:rsidRPr="009B032F">
        <w:t>0</w:t>
      </w:r>
      <w:r w:rsidRPr="009B032F">
        <w:t>1.01.2016 г. составляет 38316 м</w:t>
      </w:r>
      <w:r w:rsidRPr="009B032F">
        <w:rPr>
          <w:vertAlign w:val="superscript"/>
        </w:rPr>
        <w:t>2</w:t>
      </w:r>
      <w:r w:rsidRPr="009B032F">
        <w:t>, в том числе:</w:t>
      </w:r>
    </w:p>
    <w:p w:rsidR="00193CF3" w:rsidRPr="009B032F" w:rsidRDefault="00193CF3" w:rsidP="00C00D2B">
      <w:pPr>
        <w:pStyle w:val="afff0"/>
        <w:widowControl w:val="0"/>
        <w:numPr>
          <w:ilvl w:val="0"/>
          <w:numId w:val="15"/>
        </w:numPr>
        <w:spacing w:line="276" w:lineRule="auto"/>
        <w:ind w:left="0" w:firstLine="709"/>
        <w:jc w:val="both"/>
      </w:pPr>
      <w:r w:rsidRPr="009B032F">
        <w:t>с. Бегуч – 7842 м</w:t>
      </w:r>
      <w:r w:rsidRPr="009B032F">
        <w:rPr>
          <w:vertAlign w:val="superscript"/>
        </w:rPr>
        <w:t>2</w:t>
      </w:r>
      <w:r w:rsidRPr="009B032F">
        <w:t xml:space="preserve">, </w:t>
      </w:r>
    </w:p>
    <w:p w:rsidR="00193CF3" w:rsidRPr="009B032F" w:rsidRDefault="00193CF3" w:rsidP="00C00D2B">
      <w:pPr>
        <w:pStyle w:val="afff0"/>
        <w:widowControl w:val="0"/>
        <w:numPr>
          <w:ilvl w:val="0"/>
          <w:numId w:val="15"/>
        </w:numPr>
        <w:spacing w:line="276" w:lineRule="auto"/>
        <w:ind w:left="0" w:firstLine="709"/>
        <w:jc w:val="both"/>
      </w:pPr>
      <w:r w:rsidRPr="009B032F">
        <w:t>п. Мокрый Дол – 2793 м</w:t>
      </w:r>
      <w:r w:rsidRPr="009B032F">
        <w:rPr>
          <w:vertAlign w:val="superscript"/>
        </w:rPr>
        <w:t>2</w:t>
      </w:r>
      <w:r w:rsidRPr="009B032F">
        <w:t>;</w:t>
      </w:r>
    </w:p>
    <w:p w:rsidR="00193CF3" w:rsidRPr="009B032F" w:rsidRDefault="00193CF3" w:rsidP="00C00D2B">
      <w:pPr>
        <w:pStyle w:val="afff0"/>
        <w:widowControl w:val="0"/>
        <w:numPr>
          <w:ilvl w:val="0"/>
          <w:numId w:val="15"/>
        </w:numPr>
        <w:spacing w:line="276" w:lineRule="auto"/>
        <w:ind w:left="0" w:firstLine="709"/>
        <w:jc w:val="both"/>
      </w:pPr>
      <w:r w:rsidRPr="009B032F">
        <w:t xml:space="preserve">с. </w:t>
      </w:r>
      <w:proofErr w:type="spellStart"/>
      <w:r w:rsidRPr="009B032F">
        <w:t>Порзово</w:t>
      </w:r>
      <w:proofErr w:type="spellEnd"/>
      <w:r w:rsidRPr="009B032F">
        <w:t xml:space="preserve"> и п. </w:t>
      </w:r>
      <w:proofErr w:type="spellStart"/>
      <w:r w:rsidRPr="009B032F">
        <w:t>Шишовка</w:t>
      </w:r>
      <w:proofErr w:type="spellEnd"/>
      <w:r w:rsidRPr="009B032F">
        <w:t xml:space="preserve"> – </w:t>
      </w:r>
      <w:smartTag w:uri="urn:schemas-microsoft-com:office:smarttags" w:element="metricconverter">
        <w:smartTagPr>
          <w:attr w:name="ProductID" w:val="12243 м2"/>
        </w:smartTagPr>
        <w:r w:rsidRPr="009B032F">
          <w:t>12243 м</w:t>
        </w:r>
        <w:r w:rsidRPr="009B032F">
          <w:rPr>
            <w:vertAlign w:val="superscript"/>
          </w:rPr>
          <w:t>2</w:t>
        </w:r>
      </w:smartTag>
      <w:r w:rsidRPr="009B032F">
        <w:t>;</w:t>
      </w:r>
    </w:p>
    <w:p w:rsidR="00193CF3" w:rsidRPr="009B032F" w:rsidRDefault="00193CF3" w:rsidP="00C00D2B">
      <w:pPr>
        <w:pStyle w:val="afff0"/>
        <w:widowControl w:val="0"/>
        <w:numPr>
          <w:ilvl w:val="0"/>
          <w:numId w:val="15"/>
        </w:numPr>
        <w:spacing w:line="276" w:lineRule="auto"/>
        <w:ind w:left="0" w:firstLine="709"/>
        <w:jc w:val="both"/>
      </w:pPr>
      <w:r w:rsidRPr="009B032F">
        <w:t xml:space="preserve">с. </w:t>
      </w:r>
      <w:proofErr w:type="spellStart"/>
      <w:r w:rsidRPr="009B032F">
        <w:t>Пестровка</w:t>
      </w:r>
      <w:proofErr w:type="spellEnd"/>
      <w:r w:rsidRPr="009B032F">
        <w:t xml:space="preserve">, с. Покровка и с. </w:t>
      </w:r>
      <w:proofErr w:type="spellStart"/>
      <w:r w:rsidRPr="009B032F">
        <w:t>Дьячевка</w:t>
      </w:r>
      <w:proofErr w:type="spellEnd"/>
      <w:r w:rsidRPr="009B032F">
        <w:t xml:space="preserve"> – 15500 м</w:t>
      </w:r>
      <w:r w:rsidRPr="009B032F">
        <w:rPr>
          <w:vertAlign w:val="superscript"/>
        </w:rPr>
        <w:t>2</w:t>
      </w:r>
      <w:r w:rsidRPr="009B032F">
        <w:t>.</w:t>
      </w:r>
    </w:p>
    <w:p w:rsidR="00193CF3" w:rsidRPr="009B032F" w:rsidRDefault="00193CF3" w:rsidP="00101A4C">
      <w:pPr>
        <w:spacing w:line="276" w:lineRule="auto"/>
        <w:ind w:firstLine="709"/>
      </w:pPr>
      <w:r w:rsidRPr="009B032F">
        <w:t>Всего в населенных пунктах 747 дома, в том числе:</w:t>
      </w:r>
    </w:p>
    <w:p w:rsidR="00193CF3" w:rsidRPr="009B032F" w:rsidRDefault="00193CF3" w:rsidP="00C00D2B">
      <w:pPr>
        <w:pStyle w:val="afff0"/>
        <w:widowControl w:val="0"/>
        <w:numPr>
          <w:ilvl w:val="0"/>
          <w:numId w:val="16"/>
        </w:numPr>
        <w:spacing w:line="276" w:lineRule="auto"/>
        <w:ind w:left="0" w:firstLine="709"/>
        <w:jc w:val="both"/>
      </w:pPr>
      <w:r w:rsidRPr="009B032F">
        <w:t xml:space="preserve">с. Бегуч – 168 дома; </w:t>
      </w:r>
    </w:p>
    <w:p w:rsidR="00193CF3" w:rsidRPr="009B032F" w:rsidRDefault="00193CF3" w:rsidP="00C00D2B">
      <w:pPr>
        <w:pStyle w:val="afff0"/>
        <w:widowControl w:val="0"/>
        <w:numPr>
          <w:ilvl w:val="0"/>
          <w:numId w:val="16"/>
        </w:numPr>
        <w:spacing w:line="276" w:lineRule="auto"/>
        <w:ind w:left="0" w:firstLine="709"/>
        <w:jc w:val="both"/>
      </w:pPr>
      <w:r w:rsidRPr="009B032F">
        <w:t>п. Мокрый Дол – 54 дома;</w:t>
      </w:r>
    </w:p>
    <w:p w:rsidR="00193CF3" w:rsidRPr="009B032F" w:rsidRDefault="00193CF3" w:rsidP="00C00D2B">
      <w:pPr>
        <w:pStyle w:val="afff0"/>
        <w:widowControl w:val="0"/>
        <w:numPr>
          <w:ilvl w:val="0"/>
          <w:numId w:val="16"/>
        </w:numPr>
        <w:spacing w:line="276" w:lineRule="auto"/>
        <w:ind w:left="0" w:firstLine="709"/>
        <w:jc w:val="both"/>
      </w:pPr>
      <w:r w:rsidRPr="009B032F">
        <w:t xml:space="preserve">с. </w:t>
      </w:r>
      <w:proofErr w:type="spellStart"/>
      <w:r w:rsidRPr="009B032F">
        <w:t>Порзово</w:t>
      </w:r>
      <w:proofErr w:type="spellEnd"/>
      <w:r w:rsidRPr="009B032F">
        <w:t xml:space="preserve">, п. </w:t>
      </w:r>
      <w:proofErr w:type="spellStart"/>
      <w:r w:rsidRPr="009B032F">
        <w:t>Шишовка</w:t>
      </w:r>
      <w:proofErr w:type="spellEnd"/>
      <w:r w:rsidRPr="009B032F">
        <w:t xml:space="preserve"> – 215 дома;</w:t>
      </w:r>
    </w:p>
    <w:p w:rsidR="00193CF3" w:rsidRPr="009B032F" w:rsidRDefault="00193CF3" w:rsidP="00C00D2B">
      <w:pPr>
        <w:pStyle w:val="afff0"/>
        <w:widowControl w:val="0"/>
        <w:numPr>
          <w:ilvl w:val="0"/>
          <w:numId w:val="16"/>
        </w:numPr>
        <w:spacing w:line="276" w:lineRule="auto"/>
        <w:ind w:left="0" w:firstLine="709"/>
        <w:jc w:val="both"/>
      </w:pPr>
      <w:r w:rsidRPr="009B032F">
        <w:t xml:space="preserve">с. </w:t>
      </w:r>
      <w:proofErr w:type="spellStart"/>
      <w:r w:rsidRPr="009B032F">
        <w:t>Пестровка</w:t>
      </w:r>
      <w:proofErr w:type="spellEnd"/>
      <w:r w:rsidRPr="009B032F">
        <w:t xml:space="preserve">, с. Покровка и с. </w:t>
      </w:r>
      <w:proofErr w:type="spellStart"/>
      <w:r w:rsidRPr="009B032F">
        <w:t>Дьячевка</w:t>
      </w:r>
      <w:proofErr w:type="spellEnd"/>
      <w:r w:rsidRPr="009B032F">
        <w:t xml:space="preserve"> – 310 дома.</w:t>
      </w:r>
    </w:p>
    <w:p w:rsidR="00193CF3" w:rsidRPr="009B032F" w:rsidRDefault="00193CF3" w:rsidP="00101A4C">
      <w:pPr>
        <w:spacing w:line="276" w:lineRule="auto"/>
        <w:ind w:firstLine="708"/>
      </w:pPr>
      <w:r w:rsidRPr="009B032F">
        <w:t>Жилищный фонд с износом более 70% отсутствует.</w:t>
      </w:r>
    </w:p>
    <w:p w:rsidR="00193CF3" w:rsidRPr="00101A4C" w:rsidRDefault="00193CF3" w:rsidP="00101A4C">
      <w:pPr>
        <w:spacing w:line="276" w:lineRule="auto"/>
        <w:ind w:firstLine="567"/>
      </w:pPr>
      <w:r w:rsidRPr="009B032F">
        <w:t>Обеспеченность жилой площадью по поселению – 27,4 м2/чел.</w:t>
      </w:r>
    </w:p>
    <w:p w:rsidR="00101A4C" w:rsidRPr="006016B9" w:rsidRDefault="00101A4C" w:rsidP="00101A4C">
      <w:pPr>
        <w:autoSpaceDE w:val="0"/>
        <w:autoSpaceDN w:val="0"/>
        <w:adjustRightInd w:val="0"/>
        <w:spacing w:line="276" w:lineRule="auto"/>
        <w:ind w:firstLine="567"/>
        <w:jc w:val="both"/>
        <w:rPr>
          <w:b/>
          <w:bCs/>
          <w:i/>
          <w:szCs w:val="20"/>
        </w:rPr>
      </w:pPr>
    </w:p>
    <w:p w:rsidR="006439A6" w:rsidRPr="003B69B5" w:rsidRDefault="006439A6" w:rsidP="00293AEE">
      <w:pPr>
        <w:spacing w:line="264" w:lineRule="auto"/>
        <w:ind w:firstLine="709"/>
        <w:jc w:val="both"/>
        <w:rPr>
          <w:bCs/>
          <w:i/>
          <w:szCs w:val="20"/>
        </w:rPr>
      </w:pPr>
      <w:r w:rsidRPr="003B69B5">
        <w:rPr>
          <w:bCs/>
          <w:i/>
          <w:szCs w:val="20"/>
        </w:rPr>
        <w:t>Объекты сферы обслуживания</w:t>
      </w:r>
    </w:p>
    <w:p w:rsidR="006439A6" w:rsidRPr="003B69B5" w:rsidRDefault="006439A6" w:rsidP="00293AEE">
      <w:pPr>
        <w:spacing w:line="276" w:lineRule="auto"/>
        <w:ind w:firstLine="709"/>
        <w:jc w:val="both"/>
      </w:pPr>
      <w:r w:rsidRPr="003B69B5">
        <w:t>В соответствии с положениями Стратегии развития России до 2020 года, всестороннее развитие человека – это основная цель и главное условие прогресса современного российского общества. Для реализации стремления получить образование, поддержать свое здоровье за счет профилактики заболеваний, занятий физической культурой и спортом, удовлетворить свои творческие порывы и служат объекты социально-культурного назначения.</w:t>
      </w:r>
    </w:p>
    <w:p w:rsidR="006439A6" w:rsidRPr="003B69B5" w:rsidRDefault="006439A6" w:rsidP="00293AEE">
      <w:pPr>
        <w:spacing w:line="276" w:lineRule="auto"/>
        <w:ind w:firstLine="539"/>
        <w:jc w:val="both"/>
      </w:pPr>
      <w:r w:rsidRPr="003B69B5">
        <w:tab/>
        <w:t>К ним относятся учреждения образования, здравоохранения, социального обеспечения, спортивные и физкультурно-оздоровительные учреждения, учреждения культуры и искусства, предприятия торговли, общественного питания и бытового обслуживания, организации и учреждения управления, проектные организации, кредитно-финансовые учреждения и предприятия и предприятия связи, научные и административные организации и другие.</w:t>
      </w:r>
    </w:p>
    <w:p w:rsidR="00293AEE" w:rsidRPr="00293AEE" w:rsidRDefault="00293AEE" w:rsidP="00293AEE">
      <w:pPr>
        <w:spacing w:line="276" w:lineRule="auto"/>
        <w:ind w:firstLine="709"/>
        <w:jc w:val="both"/>
      </w:pPr>
      <w:r w:rsidRPr="00293AEE">
        <w:t xml:space="preserve">Основные полномочия в </w:t>
      </w:r>
      <w:r w:rsidRPr="00293AEE">
        <w:rPr>
          <w:u w:val="single"/>
        </w:rPr>
        <w:t xml:space="preserve">системе образования </w:t>
      </w:r>
      <w:r w:rsidRPr="00293AEE">
        <w:t xml:space="preserve">и воспитания закреплены за органами исполнительной власти </w:t>
      </w:r>
      <w:proofErr w:type="spellStart"/>
      <w:r w:rsidRPr="00293AEE">
        <w:t>Камешкирского</w:t>
      </w:r>
      <w:proofErr w:type="spellEnd"/>
      <w:r w:rsidRPr="00293AEE">
        <w:t xml:space="preserve"> муниципального района, в соответствии с </w:t>
      </w:r>
      <w:r w:rsidRPr="00293AEE">
        <w:lastRenderedPageBreak/>
        <w:t>Федеральным законом от 29.12.2012 № 273-ФЗ (ред. от 30.12.2015 года) «Об образовании в Российской Федерации».</w:t>
      </w:r>
    </w:p>
    <w:p w:rsidR="00DB45EB" w:rsidRDefault="006439A6" w:rsidP="00293AEE">
      <w:pPr>
        <w:spacing w:line="276" w:lineRule="auto"/>
        <w:ind w:firstLine="709"/>
        <w:jc w:val="both"/>
      </w:pPr>
      <w:r w:rsidRPr="00293AEE">
        <w:t xml:space="preserve">Система образования </w:t>
      </w:r>
      <w:proofErr w:type="spellStart"/>
      <w:r w:rsidR="00293AEE" w:rsidRPr="00293AEE">
        <w:t>Пестровского</w:t>
      </w:r>
      <w:proofErr w:type="spellEnd"/>
      <w:r w:rsidR="00293AEE" w:rsidRPr="00293AEE">
        <w:t xml:space="preserve"> сельсовета</w:t>
      </w:r>
      <w:r w:rsidRPr="00293AEE">
        <w:t xml:space="preserve"> включает в себя</w:t>
      </w:r>
      <w:r w:rsidR="00293AEE" w:rsidRPr="00293AEE">
        <w:t xml:space="preserve"> </w:t>
      </w:r>
      <w:r w:rsidR="00293AEE" w:rsidRPr="003F2A97">
        <w:t>общеобразовательн</w:t>
      </w:r>
      <w:r w:rsidR="003F2A97" w:rsidRPr="003F2A97">
        <w:t>ые</w:t>
      </w:r>
      <w:r w:rsidR="00293AEE" w:rsidRPr="003F2A97">
        <w:t xml:space="preserve"> школ</w:t>
      </w:r>
      <w:r w:rsidR="003F2A97" w:rsidRPr="003F2A97">
        <w:t>ы</w:t>
      </w:r>
      <w:r w:rsidR="00293AEE" w:rsidRPr="003F2A97">
        <w:t xml:space="preserve"> </w:t>
      </w:r>
      <w:r w:rsidR="003F2A97" w:rsidRPr="003F2A97">
        <w:t xml:space="preserve">в с. </w:t>
      </w:r>
      <w:proofErr w:type="spellStart"/>
      <w:r w:rsidR="003F2A97" w:rsidRPr="003F2A97">
        <w:t>Пестровка</w:t>
      </w:r>
      <w:proofErr w:type="spellEnd"/>
      <w:r w:rsidR="009B2D82">
        <w:t xml:space="preserve"> на 70 мест</w:t>
      </w:r>
      <w:r w:rsidR="00DB45EB">
        <w:t xml:space="preserve"> и</w:t>
      </w:r>
      <w:r w:rsidR="003F2A97" w:rsidRPr="003F2A97">
        <w:t xml:space="preserve"> </w:t>
      </w:r>
      <w:r w:rsidR="009B2D82">
        <w:t xml:space="preserve">в </w:t>
      </w:r>
      <w:r w:rsidR="003F2A97" w:rsidRPr="003F2A97">
        <w:t xml:space="preserve">с. </w:t>
      </w:r>
      <w:r w:rsidR="00293AEE" w:rsidRPr="003F2A97">
        <w:t>Бегуч</w:t>
      </w:r>
      <w:r w:rsidR="003F2A97" w:rsidRPr="003F2A97">
        <w:t xml:space="preserve"> </w:t>
      </w:r>
      <w:r w:rsidR="009B2D82">
        <w:t>на 192 места</w:t>
      </w:r>
      <w:r w:rsidR="00293AEE" w:rsidRPr="00DB45EB">
        <w:t>.</w:t>
      </w:r>
      <w:r w:rsidR="00293AEE">
        <w:t xml:space="preserve"> </w:t>
      </w:r>
      <w:r w:rsidR="00DB45EB">
        <w:t xml:space="preserve">Школы в </w:t>
      </w:r>
      <w:proofErr w:type="spellStart"/>
      <w:r w:rsidR="00DB45EB">
        <w:t>Дьячевке</w:t>
      </w:r>
      <w:proofErr w:type="spellEnd"/>
      <w:r w:rsidR="00DB45EB">
        <w:t xml:space="preserve"> и </w:t>
      </w:r>
      <w:proofErr w:type="spellStart"/>
      <w:r w:rsidR="00DB45EB">
        <w:t>Порзово</w:t>
      </w:r>
      <w:proofErr w:type="spellEnd"/>
      <w:r w:rsidR="00DB45EB">
        <w:t xml:space="preserve"> закрыты.</w:t>
      </w:r>
    </w:p>
    <w:p w:rsidR="00293AEE" w:rsidRPr="00293AEE" w:rsidRDefault="00293AEE" w:rsidP="00293AEE">
      <w:pPr>
        <w:spacing w:line="276" w:lineRule="auto"/>
        <w:ind w:firstLine="709"/>
        <w:jc w:val="both"/>
      </w:pPr>
      <w:r w:rsidRPr="00293AEE">
        <w:t>Детские дошкольные учреждения на территории сельсовета отсутствуют.</w:t>
      </w:r>
      <w:r>
        <w:t xml:space="preserve"> </w:t>
      </w:r>
      <w:r w:rsidRPr="00293AEE">
        <w:t>Учреждения дополнительного образования на территории сельсовета отсутствуют.</w:t>
      </w:r>
    </w:p>
    <w:p w:rsidR="00293AEE" w:rsidRPr="00293AEE" w:rsidRDefault="00293AEE" w:rsidP="00293AEE">
      <w:pPr>
        <w:spacing w:line="276" w:lineRule="auto"/>
        <w:ind w:firstLine="539"/>
        <w:jc w:val="both"/>
      </w:pPr>
      <w:r w:rsidRPr="00293AEE">
        <w:t xml:space="preserve">В </w:t>
      </w:r>
      <w:r w:rsidRPr="00293AEE">
        <w:rPr>
          <w:u w:val="single"/>
        </w:rPr>
        <w:t>сфере здравоохранения</w:t>
      </w:r>
      <w:r w:rsidRPr="00293AEE">
        <w:t xml:space="preserve"> основные полномочия закреплены за органами местного самоуправления </w:t>
      </w:r>
      <w:proofErr w:type="spellStart"/>
      <w:r w:rsidRPr="00293AEE">
        <w:t>Камешкирского</w:t>
      </w:r>
      <w:proofErr w:type="spellEnd"/>
      <w:r w:rsidRPr="00293AEE">
        <w:t xml:space="preserve"> района, которые осу</w:t>
      </w:r>
      <w:r>
        <w:t xml:space="preserve">ществляют на своих территориях </w:t>
      </w:r>
      <w:r w:rsidRPr="00293AEE">
        <w:t>первичную медико-санитарную помощь в амбулаторно-поликлинических, стационарно-поликлинических и больничных учреждениях, а также скорую медицинскую помощь</w:t>
      </w:r>
      <w:r>
        <w:t xml:space="preserve"> </w:t>
      </w:r>
      <w:r w:rsidRPr="00293AEE">
        <w:t>(за исключением санитарно-авиационной) и медицинскую помощь жен</w:t>
      </w:r>
      <w:r w:rsidR="009B032F">
        <w:t xml:space="preserve">щинам в период беременности, </w:t>
      </w:r>
      <w:r w:rsidR="003F2A97">
        <w:t xml:space="preserve">во </w:t>
      </w:r>
      <w:r w:rsidRPr="00293AEE">
        <w:t xml:space="preserve">время и после родов. </w:t>
      </w:r>
    </w:p>
    <w:p w:rsidR="00293AEE" w:rsidRDefault="00293AEE" w:rsidP="00293AEE">
      <w:pPr>
        <w:spacing w:line="276" w:lineRule="auto"/>
        <w:ind w:firstLine="539"/>
        <w:jc w:val="both"/>
      </w:pPr>
      <w:r w:rsidRPr="003F2A97">
        <w:t>Система здравоохранения представлена фельдшерско-акушерскими пунктами расположенными в с. Бегуч</w:t>
      </w:r>
      <w:r w:rsidR="009B2D82">
        <w:t xml:space="preserve"> на 9 посещений в смену</w:t>
      </w:r>
      <w:r w:rsidRPr="003F2A97">
        <w:t xml:space="preserve">, </w:t>
      </w:r>
      <w:r w:rsidR="009B2D82">
        <w:t xml:space="preserve">в </w:t>
      </w:r>
      <w:r w:rsidRPr="003F2A97">
        <w:t xml:space="preserve">с. </w:t>
      </w:r>
      <w:proofErr w:type="spellStart"/>
      <w:r w:rsidRPr="003F2A97">
        <w:t>Дьячевка</w:t>
      </w:r>
      <w:proofErr w:type="spellEnd"/>
      <w:r w:rsidR="009B2D82">
        <w:t xml:space="preserve"> на 10 посещений в смену</w:t>
      </w:r>
      <w:r w:rsidRPr="003F2A97">
        <w:t>,</w:t>
      </w:r>
      <w:r w:rsidR="003F2A97" w:rsidRPr="003F2A97">
        <w:t xml:space="preserve"> </w:t>
      </w:r>
      <w:r w:rsidR="009B2D82">
        <w:t>в</w:t>
      </w:r>
      <w:r w:rsidR="003F2A97" w:rsidRPr="003F2A97">
        <w:t xml:space="preserve"> </w:t>
      </w:r>
      <w:r w:rsidRPr="003F2A97">
        <w:t xml:space="preserve">с. </w:t>
      </w:r>
      <w:proofErr w:type="spellStart"/>
      <w:r w:rsidRPr="003F2A97">
        <w:t>Порзово</w:t>
      </w:r>
      <w:proofErr w:type="spellEnd"/>
      <w:r w:rsidR="009B2D82">
        <w:t xml:space="preserve"> на 13 посещений в смену</w:t>
      </w:r>
      <w:r w:rsidR="00F32D94">
        <w:t xml:space="preserve"> и </w:t>
      </w:r>
      <w:r w:rsidR="00F32D94" w:rsidRPr="00F2197C">
        <w:t xml:space="preserve">в с. </w:t>
      </w:r>
      <w:proofErr w:type="spellStart"/>
      <w:r w:rsidR="009B2D82" w:rsidRPr="00F2197C">
        <w:t>Пестровка</w:t>
      </w:r>
      <w:proofErr w:type="spellEnd"/>
      <w:r w:rsidR="00F32D94" w:rsidRPr="00F2197C">
        <w:t xml:space="preserve"> на 15 посещений в смену</w:t>
      </w:r>
      <w:r w:rsidR="00F2197C" w:rsidRPr="00F2197C">
        <w:t>.</w:t>
      </w:r>
      <w:r w:rsidR="00DB45EB">
        <w:t xml:space="preserve"> ФАП в Покровке был закрыт.</w:t>
      </w:r>
    </w:p>
    <w:p w:rsidR="00E05AC1" w:rsidRDefault="00E05AC1" w:rsidP="00293AEE">
      <w:pPr>
        <w:spacing w:line="276" w:lineRule="auto"/>
        <w:ind w:firstLine="539"/>
        <w:jc w:val="both"/>
      </w:pPr>
      <w:r w:rsidRPr="00E05AC1">
        <w:t>Предоставлением социальных услуг зани</w:t>
      </w:r>
      <w:r>
        <w:t>ма</w:t>
      </w:r>
      <w:r w:rsidRPr="00E05AC1">
        <w:t xml:space="preserve">ется расположенный в с. </w:t>
      </w:r>
      <w:proofErr w:type="spellStart"/>
      <w:r w:rsidRPr="00E05AC1">
        <w:t>Пестровка</w:t>
      </w:r>
      <w:proofErr w:type="spellEnd"/>
      <w:r w:rsidRPr="00E05AC1">
        <w:t xml:space="preserve"> пансионат для ветеранов труда</w:t>
      </w:r>
      <w:r>
        <w:t>.</w:t>
      </w:r>
    </w:p>
    <w:p w:rsidR="00293AEE" w:rsidRPr="00293AEE" w:rsidRDefault="00293AEE" w:rsidP="00293AEE">
      <w:pPr>
        <w:spacing w:line="276" w:lineRule="auto"/>
        <w:ind w:firstLine="539"/>
        <w:jc w:val="both"/>
      </w:pPr>
      <w:r w:rsidRPr="00293AEE">
        <w:t xml:space="preserve">Важная роль отводится органам местного самоуправления также в </w:t>
      </w:r>
      <w:r w:rsidRPr="00293AEE">
        <w:rPr>
          <w:u w:val="single"/>
        </w:rPr>
        <w:t>сфере культуры</w:t>
      </w:r>
      <w:r>
        <w:rPr>
          <w:u w:val="single"/>
        </w:rPr>
        <w:t xml:space="preserve"> и </w:t>
      </w:r>
      <w:r w:rsidRPr="00293AEE">
        <w:rPr>
          <w:u w:val="single"/>
        </w:rPr>
        <w:t>спорта</w:t>
      </w:r>
      <w:r w:rsidRPr="00293AEE">
        <w:t xml:space="preserve">, а также организации досуга. Закрепленные Федеральным законом № 131-ФЗ вопросы местного значения конкретизируются в отраслевых законах. </w:t>
      </w:r>
    </w:p>
    <w:p w:rsidR="00293AEE" w:rsidRPr="00E05AC1" w:rsidRDefault="00293AEE" w:rsidP="00293AEE">
      <w:pPr>
        <w:spacing w:line="276" w:lineRule="auto"/>
        <w:ind w:firstLine="539"/>
        <w:jc w:val="both"/>
      </w:pPr>
      <w:r w:rsidRPr="00E05AC1">
        <w:t>Объекты физической культуры и спорта на территории сельсовета отсутствуют, кроме спортивных залов при школьных учреждениях.</w:t>
      </w:r>
    </w:p>
    <w:p w:rsidR="00293AEE" w:rsidRPr="00293AEE" w:rsidRDefault="00293AEE" w:rsidP="00293AEE">
      <w:pPr>
        <w:spacing w:line="276" w:lineRule="auto"/>
        <w:ind w:firstLine="539"/>
        <w:jc w:val="both"/>
      </w:pPr>
      <w:r w:rsidRPr="00E05AC1">
        <w:t xml:space="preserve">Объекты культуры представлены </w:t>
      </w:r>
      <w:r w:rsidR="00E05AC1" w:rsidRPr="00E05AC1">
        <w:t>культурно</w:t>
      </w:r>
      <w:r w:rsidRPr="00E05AC1">
        <w:t>-досуговыми центрами</w:t>
      </w:r>
      <w:r w:rsidR="00E05AC1" w:rsidRPr="00E05AC1">
        <w:t>,</w:t>
      </w:r>
      <w:r w:rsidRPr="00E05AC1">
        <w:t xml:space="preserve"> расп</w:t>
      </w:r>
      <w:r w:rsidR="00BD441F">
        <w:t>о</w:t>
      </w:r>
      <w:r w:rsidRPr="00E05AC1">
        <w:t>ложенными в сел</w:t>
      </w:r>
      <w:r w:rsidR="00A31E1D">
        <w:t>е</w:t>
      </w:r>
      <w:r w:rsidRPr="00E05AC1">
        <w:t xml:space="preserve"> </w:t>
      </w:r>
      <w:proofErr w:type="spellStart"/>
      <w:r w:rsidRPr="00E05AC1">
        <w:t>Дьячевка</w:t>
      </w:r>
      <w:proofErr w:type="spellEnd"/>
      <w:r w:rsidR="009B2D82">
        <w:t xml:space="preserve"> на 80 мест, в</w:t>
      </w:r>
      <w:r w:rsidRPr="00E05AC1">
        <w:t xml:space="preserve"> сел</w:t>
      </w:r>
      <w:r w:rsidR="00A31E1D">
        <w:t>е</w:t>
      </w:r>
      <w:r w:rsidRPr="00E05AC1">
        <w:t xml:space="preserve"> </w:t>
      </w:r>
      <w:proofErr w:type="spellStart"/>
      <w:r w:rsidRPr="00E05AC1">
        <w:t>Пестровка</w:t>
      </w:r>
      <w:proofErr w:type="spellEnd"/>
      <w:r w:rsidR="009B2D82">
        <w:t xml:space="preserve"> на 200 мест</w:t>
      </w:r>
      <w:r w:rsidR="00DB45EB">
        <w:t xml:space="preserve">. </w:t>
      </w:r>
      <w:r w:rsidR="00825BA3">
        <w:t>В</w:t>
      </w:r>
      <w:r w:rsidR="00825BA3" w:rsidRPr="00DB45EB">
        <w:t xml:space="preserve"> селе </w:t>
      </w:r>
      <w:proofErr w:type="spellStart"/>
      <w:r w:rsidR="00825BA3" w:rsidRPr="00DB45EB">
        <w:t>Порзово</w:t>
      </w:r>
      <w:proofErr w:type="spellEnd"/>
      <w:r w:rsidR="00825BA3" w:rsidRPr="00DB45EB">
        <w:t xml:space="preserve"> в здании старой школы проводится досуговая деятельность, вместимость </w:t>
      </w:r>
      <w:r w:rsidR="00825BA3">
        <w:t xml:space="preserve">кружка </w:t>
      </w:r>
      <w:r w:rsidR="00825BA3" w:rsidRPr="00DB45EB">
        <w:t>- 150 мест</w:t>
      </w:r>
      <w:r w:rsidR="00825BA3" w:rsidRPr="00E05AC1">
        <w:t>.</w:t>
      </w:r>
      <w:r w:rsidR="00825BA3">
        <w:t xml:space="preserve"> </w:t>
      </w:r>
      <w:r w:rsidR="00DB45EB">
        <w:t xml:space="preserve">В здании сельского Дома культуры в </w:t>
      </w:r>
      <w:proofErr w:type="spellStart"/>
      <w:r w:rsidR="00DB45EB">
        <w:t>Пестровке</w:t>
      </w:r>
      <w:proofErr w:type="spellEnd"/>
      <w:r w:rsidR="00DB45EB">
        <w:t xml:space="preserve"> также расположена </w:t>
      </w:r>
      <w:hyperlink r:id="rId18" w:tgtFrame="_blank" w:history="1">
        <w:r w:rsidR="00DB45EB">
          <w:t>к</w:t>
        </w:r>
        <w:r w:rsidR="00DB45EB" w:rsidRPr="00BD441F">
          <w:t xml:space="preserve">артинная галерея Анатолия </w:t>
        </w:r>
        <w:proofErr w:type="spellStart"/>
        <w:r w:rsidR="00DB45EB" w:rsidRPr="00BD441F">
          <w:t>Ширманова</w:t>
        </w:r>
        <w:proofErr w:type="spellEnd"/>
      </w:hyperlink>
      <w:r w:rsidR="00DB45EB">
        <w:t xml:space="preserve">, </w:t>
      </w:r>
      <w:r w:rsidR="00DB45EB" w:rsidRPr="00BD441F">
        <w:t>члена союза художников</w:t>
      </w:r>
      <w:r w:rsidR="00DB45EB">
        <w:t>, и библиотека на 8000 книг</w:t>
      </w:r>
      <w:r w:rsidR="00DB45EB" w:rsidRPr="00BD441F">
        <w:t>.</w:t>
      </w:r>
      <w:r w:rsidR="00DB45EB">
        <w:t xml:space="preserve"> </w:t>
      </w:r>
      <w:r w:rsidR="00F32D94" w:rsidRPr="00DB45EB">
        <w:t xml:space="preserve">В с. </w:t>
      </w:r>
      <w:proofErr w:type="spellStart"/>
      <w:r w:rsidR="00F32D94" w:rsidRPr="00DB45EB">
        <w:t>Порзово</w:t>
      </w:r>
      <w:proofErr w:type="spellEnd"/>
      <w:r w:rsidR="00F32D94" w:rsidRPr="00DB45EB">
        <w:t xml:space="preserve"> имеетс</w:t>
      </w:r>
      <w:r w:rsidR="00FD0877" w:rsidRPr="00DB45EB">
        <w:t xml:space="preserve">я библиотека на 5000 книг, в с. </w:t>
      </w:r>
      <w:proofErr w:type="spellStart"/>
      <w:r w:rsidR="00F32D94" w:rsidRPr="00DB45EB">
        <w:t>Дьячевка</w:t>
      </w:r>
      <w:proofErr w:type="spellEnd"/>
      <w:r w:rsidR="00F32D94" w:rsidRPr="00DB45EB">
        <w:t xml:space="preserve"> – на 3000 книг.</w:t>
      </w:r>
      <w:r w:rsidR="00DB45EB">
        <w:t xml:space="preserve"> В с. Бегуч находится филиал библиотеки на 7933 книги.</w:t>
      </w:r>
    </w:p>
    <w:p w:rsidR="00293AEE" w:rsidRPr="00293AEE" w:rsidRDefault="00293AEE" w:rsidP="00293AEE">
      <w:pPr>
        <w:spacing w:line="276" w:lineRule="auto"/>
        <w:ind w:firstLine="539"/>
        <w:jc w:val="both"/>
      </w:pPr>
      <w:r w:rsidRPr="00293AEE">
        <w:t xml:space="preserve">Создание условий для обеспечения жителей поселения </w:t>
      </w:r>
      <w:r w:rsidRPr="00293AEE">
        <w:rPr>
          <w:u w:val="single"/>
        </w:rPr>
        <w:t>услугами общественного питания, торговли, бытового и административного обслуживания</w:t>
      </w:r>
      <w:r w:rsidRPr="00293AEE">
        <w:t> – сфера деятельности органов местного самоуправления, которая регулируется многочисленными нормативными правовыми актами. Вышеуказанные сферы деятельности, в соответствии с конституционным разграничением предметов ведения, являются предметом совместных интересов федеральных, региональных и муниципальных органов власти. Соответственно правовое регулирование осуществляется не только федеральными законами, но и законами Пензенской области, а также многочисленными подзаконными актами, в том числе и муниципальными правовыми актами.</w:t>
      </w:r>
    </w:p>
    <w:p w:rsidR="00293AEE" w:rsidRPr="00293AEE" w:rsidRDefault="00293AEE" w:rsidP="00293AEE">
      <w:pPr>
        <w:spacing w:line="276" w:lineRule="auto"/>
        <w:ind w:firstLine="539"/>
        <w:jc w:val="both"/>
      </w:pPr>
      <w:r w:rsidRPr="00293AEE">
        <w:t>В последние годы наряду с муниципальными организациями и предприятиями важную роль в удовлетворении потребностей населения стали играть представители частного капитала, произошло существенное понижение роли органов местного самоуправления в вышеуказанных сферах.</w:t>
      </w:r>
    </w:p>
    <w:p w:rsidR="00293AEE" w:rsidRPr="00293AEE" w:rsidRDefault="00293AEE" w:rsidP="00293AEE">
      <w:pPr>
        <w:spacing w:line="276" w:lineRule="auto"/>
        <w:ind w:firstLine="539"/>
        <w:jc w:val="both"/>
      </w:pPr>
      <w:r w:rsidRPr="00293AEE">
        <w:lastRenderedPageBreak/>
        <w:t xml:space="preserve">Администрация муниципального образования расположена в с. </w:t>
      </w:r>
      <w:proofErr w:type="spellStart"/>
      <w:r w:rsidRPr="00293AEE">
        <w:t>Пестровка</w:t>
      </w:r>
      <w:proofErr w:type="spellEnd"/>
      <w:r w:rsidR="00E05AC1">
        <w:t xml:space="preserve"> и дополнительно в с. </w:t>
      </w:r>
      <w:proofErr w:type="spellStart"/>
      <w:r w:rsidR="00E05AC1">
        <w:t>Порзово</w:t>
      </w:r>
      <w:proofErr w:type="spellEnd"/>
      <w:r w:rsidR="00E05AC1">
        <w:t xml:space="preserve"> и с. Бегуч</w:t>
      </w:r>
      <w:r w:rsidRPr="00293AEE">
        <w:t>.</w:t>
      </w:r>
    </w:p>
    <w:p w:rsidR="00293AEE" w:rsidRPr="00E05AC1" w:rsidRDefault="00293AEE" w:rsidP="00293AEE">
      <w:pPr>
        <w:spacing w:line="276" w:lineRule="auto"/>
        <w:ind w:firstLine="539"/>
        <w:jc w:val="both"/>
      </w:pPr>
      <w:r w:rsidRPr="00E05AC1">
        <w:t>Предприятия общественного питания и бытового обслуживания на территории муниципального образования отсутствуют.</w:t>
      </w:r>
    </w:p>
    <w:p w:rsidR="00293AEE" w:rsidRDefault="00293AEE" w:rsidP="00293AEE">
      <w:pPr>
        <w:spacing w:line="276" w:lineRule="auto"/>
        <w:ind w:firstLine="539"/>
        <w:jc w:val="both"/>
      </w:pPr>
      <w:r w:rsidRPr="00E05AC1">
        <w:t>Предприятия торговли, осуществляющие торговлю товарами повседневного спроса расположены в следующих населенных пунктах: село Бегуч,</w:t>
      </w:r>
      <w:r w:rsidR="00E05AC1">
        <w:t xml:space="preserve"> село </w:t>
      </w:r>
      <w:proofErr w:type="spellStart"/>
      <w:r w:rsidR="00E05AC1">
        <w:t>Дьячевка</w:t>
      </w:r>
      <w:proofErr w:type="spellEnd"/>
      <w:r w:rsidR="00E05AC1">
        <w:t xml:space="preserve">, село </w:t>
      </w:r>
      <w:proofErr w:type="spellStart"/>
      <w:r w:rsidR="00E05AC1">
        <w:t>Пестровка</w:t>
      </w:r>
      <w:proofErr w:type="spellEnd"/>
      <w:r w:rsidRPr="00E05AC1">
        <w:t xml:space="preserve">, село </w:t>
      </w:r>
      <w:proofErr w:type="spellStart"/>
      <w:r w:rsidRPr="00E05AC1">
        <w:t>Порзово</w:t>
      </w:r>
      <w:proofErr w:type="spellEnd"/>
      <w:r w:rsidRPr="00E05AC1">
        <w:t>.</w:t>
      </w:r>
    </w:p>
    <w:p w:rsidR="009B032F" w:rsidRDefault="009B032F" w:rsidP="00293AEE">
      <w:pPr>
        <w:spacing w:line="276" w:lineRule="auto"/>
        <w:ind w:firstLine="539"/>
        <w:jc w:val="both"/>
      </w:pPr>
      <w:r>
        <w:t xml:space="preserve">Почтовые отделения расположены в селах </w:t>
      </w:r>
      <w:proofErr w:type="spellStart"/>
      <w:r>
        <w:t>Порзово</w:t>
      </w:r>
      <w:proofErr w:type="spellEnd"/>
      <w:r>
        <w:t xml:space="preserve">, </w:t>
      </w:r>
      <w:proofErr w:type="spellStart"/>
      <w:r w:rsidR="00DE3295">
        <w:t>Дьячевка</w:t>
      </w:r>
      <w:proofErr w:type="spellEnd"/>
      <w:r w:rsidR="00DE3295">
        <w:t xml:space="preserve">, </w:t>
      </w:r>
      <w:proofErr w:type="spellStart"/>
      <w:r>
        <w:t>Пестровка</w:t>
      </w:r>
      <w:proofErr w:type="spellEnd"/>
      <w:r>
        <w:t xml:space="preserve"> и Бегуч.</w:t>
      </w:r>
    </w:p>
    <w:p w:rsidR="009B032F" w:rsidRDefault="009B032F" w:rsidP="00293AEE">
      <w:pPr>
        <w:spacing w:line="276" w:lineRule="auto"/>
        <w:ind w:firstLine="539"/>
        <w:jc w:val="both"/>
      </w:pPr>
      <w:r>
        <w:t xml:space="preserve">На территории села </w:t>
      </w:r>
      <w:proofErr w:type="spellStart"/>
      <w:r>
        <w:t>Пестровка</w:t>
      </w:r>
      <w:proofErr w:type="spellEnd"/>
      <w:r>
        <w:t xml:space="preserve"> рядом с кладбищем находится </w:t>
      </w:r>
      <w:r w:rsidR="007A444C">
        <w:t xml:space="preserve">храмовый комплекс </w:t>
      </w:r>
      <w:r w:rsidRPr="009B032F">
        <w:t>Покрова Пресвятой Богородицы, построенная в начале 20 века по проекту пензенского губернского архитектора Федотова</w:t>
      </w:r>
      <w:r>
        <w:t>.</w:t>
      </w:r>
    </w:p>
    <w:p w:rsidR="009B032F" w:rsidRPr="00755050" w:rsidRDefault="009B032F" w:rsidP="00293AEE">
      <w:pPr>
        <w:spacing w:line="276" w:lineRule="auto"/>
        <w:ind w:firstLine="539"/>
        <w:jc w:val="both"/>
      </w:pPr>
      <w:r>
        <w:t>Единственное в сельсовете пожарное депо находится в селе Бегуч на ул. Мира, 55/1.</w:t>
      </w:r>
    </w:p>
    <w:p w:rsidR="00397ECA" w:rsidRPr="00293AEE" w:rsidRDefault="00397ECA" w:rsidP="00293AEE">
      <w:pPr>
        <w:pStyle w:val="10"/>
        <w:spacing w:line="276" w:lineRule="auto"/>
        <w:ind w:firstLine="539"/>
        <w:jc w:val="both"/>
        <w:rPr>
          <w:i w:val="0"/>
          <w:sz w:val="24"/>
          <w:szCs w:val="24"/>
        </w:rPr>
      </w:pPr>
    </w:p>
    <w:p w:rsidR="006439A6" w:rsidRPr="00F74C27" w:rsidRDefault="00C63333" w:rsidP="00F74C27">
      <w:pPr>
        <w:pStyle w:val="10"/>
        <w:spacing w:line="276" w:lineRule="auto"/>
        <w:ind w:firstLine="567"/>
        <w:rPr>
          <w:b/>
          <w:i w:val="0"/>
          <w:sz w:val="24"/>
          <w:szCs w:val="24"/>
        </w:rPr>
      </w:pPr>
      <w:bookmarkStart w:id="20" w:name="_Toc4071301"/>
      <w:r w:rsidRPr="00851A42">
        <w:rPr>
          <w:b/>
          <w:i w:val="0"/>
          <w:sz w:val="24"/>
          <w:szCs w:val="24"/>
        </w:rPr>
        <w:t>2.1.</w:t>
      </w:r>
      <w:r w:rsidR="00446D71">
        <w:rPr>
          <w:b/>
          <w:i w:val="0"/>
          <w:sz w:val="24"/>
          <w:szCs w:val="24"/>
        </w:rPr>
        <w:t>6</w:t>
      </w:r>
      <w:r w:rsidRPr="00851A42">
        <w:rPr>
          <w:b/>
          <w:i w:val="0"/>
          <w:sz w:val="24"/>
          <w:szCs w:val="24"/>
        </w:rPr>
        <w:t xml:space="preserve"> </w:t>
      </w:r>
      <w:r w:rsidR="006439A6" w:rsidRPr="00851A42">
        <w:rPr>
          <w:b/>
          <w:i w:val="0"/>
          <w:sz w:val="24"/>
          <w:szCs w:val="24"/>
        </w:rPr>
        <w:t>Транспортная инфраструктура</w:t>
      </w:r>
      <w:bookmarkEnd w:id="20"/>
    </w:p>
    <w:p w:rsidR="006439A6" w:rsidRPr="00D77FD6" w:rsidRDefault="006439A6" w:rsidP="00F74C27">
      <w:pPr>
        <w:autoSpaceDE w:val="0"/>
        <w:autoSpaceDN w:val="0"/>
        <w:adjustRightInd w:val="0"/>
        <w:spacing w:line="276" w:lineRule="auto"/>
        <w:ind w:firstLine="567"/>
        <w:jc w:val="both"/>
        <w:rPr>
          <w:i/>
        </w:rPr>
      </w:pPr>
      <w:r w:rsidRPr="00D77FD6">
        <w:rPr>
          <w:i/>
        </w:rPr>
        <w:t>Внешний транспорт</w:t>
      </w:r>
    </w:p>
    <w:p w:rsidR="00851A42" w:rsidRDefault="00851A42" w:rsidP="005B46BC">
      <w:pPr>
        <w:spacing w:line="276" w:lineRule="auto"/>
        <w:ind w:firstLine="539"/>
        <w:jc w:val="both"/>
      </w:pPr>
      <w:r w:rsidRPr="00755050">
        <w:t>Развитие транспортной инфраструктуры, обеспечивающей внешние транспортные связи, в том числе дорог федерального, регионального, и межмуниципального значений должно производиться на основе положений Транспортной стратегии Российской Федерации на период до 2030 года, утвержденной распоряжением Правительства РФ от 22 ноября 2008 г. № 1734-р.</w:t>
      </w:r>
    </w:p>
    <w:p w:rsidR="005B46BC" w:rsidRDefault="005B46BC" w:rsidP="005B46BC">
      <w:pPr>
        <w:spacing w:line="276" w:lineRule="auto"/>
        <w:ind w:firstLine="539"/>
        <w:jc w:val="both"/>
      </w:pPr>
      <w:r w:rsidRPr="00341186">
        <w:t xml:space="preserve">Связь </w:t>
      </w:r>
      <w:proofErr w:type="spellStart"/>
      <w:r w:rsidRPr="00341186">
        <w:t>Пестровского</w:t>
      </w:r>
      <w:proofErr w:type="spellEnd"/>
      <w:r w:rsidRPr="00341186">
        <w:t xml:space="preserve"> сельсовета с областным центром осуществляется по автодороге межмуниципального значения общего пользования «</w:t>
      </w:r>
      <w:r w:rsidRPr="00755050">
        <w:t>с. Русский Камешкир - с. Бегуч</w:t>
      </w:r>
      <w:r w:rsidRPr="00341186">
        <w:t>». На всём протяжении она имеет асфальтобетонное покрытие удовлетворительного качества. Автодороги регионального значения отсутствуют.</w:t>
      </w:r>
    </w:p>
    <w:p w:rsidR="00851A42" w:rsidRDefault="00851A42" w:rsidP="005B46BC">
      <w:pPr>
        <w:spacing w:line="276" w:lineRule="auto"/>
        <w:ind w:firstLine="539"/>
        <w:jc w:val="both"/>
      </w:pPr>
      <w:r w:rsidRPr="00755050">
        <w:t xml:space="preserve">Согласно Перечню автомобильных дорог общего пользования </w:t>
      </w:r>
      <w:r w:rsidR="005B46BC">
        <w:t>местного</w:t>
      </w:r>
      <w:r w:rsidRPr="00755050">
        <w:t xml:space="preserve"> значения, относящихся к собственности Пензенской области, утвержденного постановлением Правительства Пензенской области от 30.04.2008 № 269-пП (редакция от </w:t>
      </w:r>
      <w:r w:rsidRPr="005B46BC">
        <w:t>21.05.2014 года</w:t>
      </w:r>
      <w:r w:rsidRPr="00755050">
        <w:t xml:space="preserve">) по </w:t>
      </w:r>
      <w:r w:rsidR="005B46BC">
        <w:t>территории сельсовета проходят автомобильные дороги, отмеченные в таблице 6.</w:t>
      </w:r>
    </w:p>
    <w:p w:rsidR="005B46BC" w:rsidRPr="00755050" w:rsidRDefault="005B46BC" w:rsidP="005B46BC">
      <w:pPr>
        <w:spacing w:line="276" w:lineRule="auto"/>
        <w:ind w:firstLine="539"/>
        <w:jc w:val="both"/>
      </w:pPr>
    </w:p>
    <w:p w:rsidR="00851A42" w:rsidRDefault="005B46BC" w:rsidP="005B46BC">
      <w:pPr>
        <w:pStyle w:val="affe"/>
        <w:spacing w:before="0" w:after="0" w:line="276" w:lineRule="auto"/>
        <w:jc w:val="right"/>
        <w:rPr>
          <w:bCs/>
          <w:i/>
        </w:rPr>
      </w:pPr>
      <w:r w:rsidRPr="002046F9">
        <w:rPr>
          <w:bCs/>
          <w:i/>
        </w:rPr>
        <w:t>Таблица</w:t>
      </w:r>
      <w:r>
        <w:rPr>
          <w:bCs/>
          <w:i/>
        </w:rPr>
        <w:t xml:space="preserve"> 6</w:t>
      </w:r>
    </w:p>
    <w:p w:rsidR="005B46BC" w:rsidRPr="00755050" w:rsidRDefault="005B46BC" w:rsidP="005B46BC">
      <w:pPr>
        <w:pStyle w:val="affe"/>
        <w:spacing w:before="0" w:after="0" w:line="276" w:lineRule="auto"/>
        <w:jc w:val="center"/>
        <w:rPr>
          <w:b/>
          <w:szCs w:val="28"/>
        </w:rPr>
      </w:pPr>
      <w:r>
        <w:rPr>
          <w:b/>
        </w:rPr>
        <w:t>Перечень улиц</w:t>
      </w:r>
      <w:r w:rsidRPr="005B46BC">
        <w:rPr>
          <w:b/>
        </w:rPr>
        <w:t>/ дорог общего пользова</w:t>
      </w:r>
      <w:r>
        <w:rPr>
          <w:b/>
        </w:rPr>
        <w:t>ния местного значения поселения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448"/>
        <w:gridCol w:w="2211"/>
        <w:gridCol w:w="2829"/>
      </w:tblGrid>
      <w:tr w:rsidR="00851A42" w:rsidRPr="005B46BC" w:rsidTr="005B46BC">
        <w:trPr>
          <w:trHeight w:val="369"/>
          <w:jc w:val="center"/>
        </w:trPr>
        <w:tc>
          <w:tcPr>
            <w:tcW w:w="2344" w:type="pct"/>
            <w:tcBorders>
              <w:right w:val="single" w:sz="4" w:space="0" w:color="000000"/>
            </w:tcBorders>
            <w:shd w:val="clear" w:color="000000" w:fill="auto"/>
            <w:noWrap/>
            <w:vAlign w:val="center"/>
          </w:tcPr>
          <w:p w:rsidR="00851A42" w:rsidRPr="005B46BC" w:rsidRDefault="005B46BC" w:rsidP="00851A42">
            <w:pPr>
              <w:pStyle w:val="afc"/>
              <w:rPr>
                <w:rFonts w:ascii="Times New Roman" w:hAnsi="Times New Roman"/>
                <w:b/>
                <w:szCs w:val="24"/>
              </w:rPr>
            </w:pPr>
            <w:r>
              <w:rPr>
                <w:rFonts w:ascii="Times New Roman" w:hAnsi="Times New Roman"/>
                <w:b/>
                <w:szCs w:val="24"/>
              </w:rPr>
              <w:t>Улица</w:t>
            </w:r>
            <w:r w:rsidR="00851A42" w:rsidRPr="005B46BC">
              <w:rPr>
                <w:rFonts w:ascii="Times New Roman" w:hAnsi="Times New Roman"/>
                <w:b/>
                <w:szCs w:val="24"/>
              </w:rPr>
              <w:t>/ дорога в населенном пункте</w:t>
            </w:r>
          </w:p>
        </w:tc>
        <w:tc>
          <w:tcPr>
            <w:tcW w:w="1165" w:type="pct"/>
            <w:tcBorders>
              <w:left w:val="single" w:sz="4" w:space="0" w:color="000000"/>
              <w:right w:val="single" w:sz="4" w:space="0" w:color="000000"/>
            </w:tcBorders>
            <w:shd w:val="clear" w:color="000000" w:fill="auto"/>
            <w:noWrap/>
            <w:vAlign w:val="center"/>
          </w:tcPr>
          <w:p w:rsidR="00851A42" w:rsidRPr="005B46BC" w:rsidRDefault="005B46BC" w:rsidP="00851A42">
            <w:pPr>
              <w:pStyle w:val="afc"/>
              <w:rPr>
                <w:rFonts w:ascii="Times New Roman" w:hAnsi="Times New Roman"/>
                <w:b/>
                <w:szCs w:val="24"/>
              </w:rPr>
            </w:pPr>
            <w:r w:rsidRPr="005B46BC">
              <w:rPr>
                <w:rFonts w:ascii="Times New Roman" w:hAnsi="Times New Roman"/>
                <w:b/>
                <w:szCs w:val="24"/>
              </w:rPr>
              <w:t>Протяженность, м</w:t>
            </w:r>
          </w:p>
        </w:tc>
        <w:tc>
          <w:tcPr>
            <w:tcW w:w="1491" w:type="pct"/>
            <w:tcBorders>
              <w:left w:val="single" w:sz="4" w:space="0" w:color="000000"/>
            </w:tcBorders>
            <w:shd w:val="clear" w:color="000000" w:fill="auto"/>
            <w:noWrap/>
            <w:vAlign w:val="center"/>
          </w:tcPr>
          <w:p w:rsidR="00851A42" w:rsidRPr="005B46BC" w:rsidRDefault="00851A42" w:rsidP="00851A42">
            <w:pPr>
              <w:pStyle w:val="afc"/>
              <w:rPr>
                <w:rFonts w:ascii="Times New Roman" w:hAnsi="Times New Roman"/>
                <w:b/>
                <w:szCs w:val="24"/>
              </w:rPr>
            </w:pPr>
            <w:r w:rsidRPr="005B46BC">
              <w:rPr>
                <w:rFonts w:ascii="Times New Roman" w:hAnsi="Times New Roman"/>
                <w:b/>
                <w:szCs w:val="24"/>
              </w:rPr>
              <w:t>Тип покрытия проезжей части</w:t>
            </w:r>
          </w:p>
        </w:tc>
      </w:tr>
      <w:tr w:rsidR="005B46BC" w:rsidRPr="005B46BC" w:rsidTr="005B46BC">
        <w:trPr>
          <w:jc w:val="center"/>
        </w:trPr>
        <w:tc>
          <w:tcPr>
            <w:tcW w:w="5000" w:type="pct"/>
            <w:gridSpan w:val="3"/>
            <w:shd w:val="clear" w:color="000000" w:fill="FFFFFF"/>
            <w:noWrap/>
            <w:vAlign w:val="center"/>
          </w:tcPr>
          <w:p w:rsidR="005B46BC" w:rsidRPr="005B46BC" w:rsidRDefault="005B46BC" w:rsidP="00851A42">
            <w:pPr>
              <w:pStyle w:val="afc"/>
              <w:rPr>
                <w:rFonts w:ascii="Times New Roman" w:hAnsi="Times New Roman"/>
                <w:szCs w:val="24"/>
              </w:rPr>
            </w:pPr>
            <w:r w:rsidRPr="005B46BC">
              <w:rPr>
                <w:rFonts w:ascii="Times New Roman" w:hAnsi="Times New Roman"/>
                <w:b/>
                <w:szCs w:val="24"/>
              </w:rPr>
              <w:t xml:space="preserve">село </w:t>
            </w:r>
            <w:proofErr w:type="spellStart"/>
            <w:r w:rsidRPr="005B46BC">
              <w:rPr>
                <w:rFonts w:ascii="Times New Roman" w:hAnsi="Times New Roman"/>
                <w:b/>
                <w:szCs w:val="24"/>
              </w:rPr>
              <w:t>Пестровка</w:t>
            </w:r>
            <w:proofErr w:type="spellEnd"/>
          </w:p>
        </w:tc>
      </w:tr>
      <w:tr w:rsidR="00851A42" w:rsidRPr="005B46BC" w:rsidTr="005B46BC">
        <w:trPr>
          <w:jc w:val="center"/>
        </w:trPr>
        <w:tc>
          <w:tcPr>
            <w:tcW w:w="2344" w:type="pct"/>
            <w:tcBorders>
              <w:right w:val="single" w:sz="4" w:space="0" w:color="000000"/>
            </w:tcBorders>
            <w:noWrap/>
            <w:vAlign w:val="center"/>
          </w:tcPr>
          <w:p w:rsidR="00851A42" w:rsidRPr="005B46BC" w:rsidRDefault="00851A42" w:rsidP="00851A42">
            <w:pPr>
              <w:pStyle w:val="afc"/>
              <w:jc w:val="left"/>
              <w:rPr>
                <w:rFonts w:ascii="Times New Roman" w:hAnsi="Times New Roman"/>
                <w:szCs w:val="24"/>
              </w:rPr>
            </w:pPr>
            <w:r w:rsidRPr="005B46BC">
              <w:rPr>
                <w:rFonts w:ascii="Times New Roman" w:hAnsi="Times New Roman"/>
                <w:szCs w:val="24"/>
              </w:rPr>
              <w:t>ул. Центральная</w:t>
            </w:r>
          </w:p>
        </w:tc>
        <w:tc>
          <w:tcPr>
            <w:tcW w:w="1165" w:type="pct"/>
            <w:tcBorders>
              <w:left w:val="single" w:sz="4" w:space="0" w:color="000000"/>
              <w:right w:val="single" w:sz="4" w:space="0" w:color="000000"/>
            </w:tcBorders>
            <w:noWrap/>
            <w:vAlign w:val="center"/>
          </w:tcPr>
          <w:p w:rsidR="00851A42" w:rsidRPr="005B46BC" w:rsidRDefault="00851A42" w:rsidP="00851A42">
            <w:pPr>
              <w:pStyle w:val="afc"/>
              <w:rPr>
                <w:rFonts w:ascii="Times New Roman" w:hAnsi="Times New Roman"/>
                <w:szCs w:val="24"/>
              </w:rPr>
            </w:pPr>
            <w:r w:rsidRPr="005B46BC">
              <w:rPr>
                <w:rFonts w:ascii="Times New Roman" w:hAnsi="Times New Roman"/>
                <w:szCs w:val="24"/>
              </w:rPr>
              <w:t xml:space="preserve"> 1100</w:t>
            </w:r>
          </w:p>
        </w:tc>
        <w:tc>
          <w:tcPr>
            <w:tcW w:w="1491" w:type="pct"/>
            <w:tcBorders>
              <w:left w:val="single" w:sz="4" w:space="0" w:color="000000"/>
            </w:tcBorders>
            <w:noWrap/>
            <w:vAlign w:val="center"/>
          </w:tcPr>
          <w:p w:rsidR="00851A42" w:rsidRPr="005B46BC" w:rsidRDefault="00851A42" w:rsidP="00851A42">
            <w:pPr>
              <w:pStyle w:val="afc"/>
              <w:rPr>
                <w:rFonts w:ascii="Times New Roman" w:hAnsi="Times New Roman"/>
                <w:szCs w:val="24"/>
              </w:rPr>
            </w:pPr>
            <w:proofErr w:type="spellStart"/>
            <w:r w:rsidRPr="005B46BC">
              <w:rPr>
                <w:rFonts w:ascii="Times New Roman" w:hAnsi="Times New Roman"/>
                <w:szCs w:val="24"/>
              </w:rPr>
              <w:t>асфальто</w:t>
            </w:r>
            <w:proofErr w:type="spellEnd"/>
            <w:r w:rsidRPr="005B46BC">
              <w:rPr>
                <w:rFonts w:ascii="Times New Roman" w:hAnsi="Times New Roman"/>
                <w:szCs w:val="24"/>
              </w:rPr>
              <w:t>-гравийная</w:t>
            </w:r>
          </w:p>
        </w:tc>
      </w:tr>
      <w:tr w:rsidR="00851A42" w:rsidRPr="005B46BC" w:rsidTr="005B46BC">
        <w:trPr>
          <w:jc w:val="center"/>
        </w:trPr>
        <w:tc>
          <w:tcPr>
            <w:tcW w:w="2344" w:type="pct"/>
            <w:noWrap/>
            <w:vAlign w:val="center"/>
          </w:tcPr>
          <w:p w:rsidR="00851A42" w:rsidRPr="005B46BC" w:rsidRDefault="00851A42" w:rsidP="00851A42">
            <w:pPr>
              <w:pStyle w:val="afc"/>
              <w:jc w:val="left"/>
              <w:rPr>
                <w:rFonts w:ascii="Times New Roman" w:hAnsi="Times New Roman"/>
                <w:szCs w:val="24"/>
              </w:rPr>
            </w:pPr>
            <w:r w:rsidRPr="005B46BC">
              <w:rPr>
                <w:rFonts w:ascii="Times New Roman" w:hAnsi="Times New Roman"/>
                <w:szCs w:val="24"/>
              </w:rPr>
              <w:t>ул. Молодежная</w:t>
            </w:r>
          </w:p>
        </w:tc>
        <w:tc>
          <w:tcPr>
            <w:tcW w:w="1165" w:type="pct"/>
            <w:tcBorders>
              <w:right w:val="single" w:sz="4" w:space="0" w:color="000000"/>
            </w:tcBorders>
            <w:noWrap/>
            <w:vAlign w:val="center"/>
          </w:tcPr>
          <w:p w:rsidR="00851A42" w:rsidRPr="005B46BC" w:rsidRDefault="00851A42" w:rsidP="00851A42">
            <w:pPr>
              <w:pStyle w:val="afc"/>
              <w:rPr>
                <w:rFonts w:ascii="Times New Roman" w:hAnsi="Times New Roman"/>
                <w:szCs w:val="24"/>
              </w:rPr>
            </w:pPr>
            <w:r w:rsidRPr="005B46BC">
              <w:rPr>
                <w:rFonts w:ascii="Times New Roman" w:hAnsi="Times New Roman"/>
                <w:szCs w:val="24"/>
              </w:rPr>
              <w:t xml:space="preserve"> 400</w:t>
            </w:r>
          </w:p>
        </w:tc>
        <w:tc>
          <w:tcPr>
            <w:tcW w:w="1491" w:type="pct"/>
            <w:tcBorders>
              <w:left w:val="single" w:sz="4" w:space="0" w:color="000000"/>
            </w:tcBorders>
            <w:noWrap/>
            <w:vAlign w:val="center"/>
          </w:tcPr>
          <w:p w:rsidR="00851A42" w:rsidRPr="005B46BC" w:rsidRDefault="00851A42" w:rsidP="00851A42">
            <w:pPr>
              <w:pStyle w:val="afc"/>
              <w:rPr>
                <w:rFonts w:ascii="Times New Roman" w:hAnsi="Times New Roman"/>
                <w:szCs w:val="24"/>
              </w:rPr>
            </w:pPr>
            <w:r w:rsidRPr="005B46BC">
              <w:rPr>
                <w:rFonts w:ascii="Times New Roman" w:hAnsi="Times New Roman"/>
                <w:szCs w:val="24"/>
              </w:rPr>
              <w:t>гравийная</w:t>
            </w:r>
          </w:p>
        </w:tc>
      </w:tr>
      <w:tr w:rsidR="00851A42" w:rsidRPr="005B46BC" w:rsidTr="005B46BC">
        <w:trPr>
          <w:jc w:val="center"/>
        </w:trPr>
        <w:tc>
          <w:tcPr>
            <w:tcW w:w="2344" w:type="pct"/>
            <w:noWrap/>
            <w:vAlign w:val="center"/>
          </w:tcPr>
          <w:p w:rsidR="00851A42" w:rsidRPr="005B46BC" w:rsidRDefault="00851A42" w:rsidP="00851A42">
            <w:pPr>
              <w:pStyle w:val="afc"/>
              <w:jc w:val="left"/>
              <w:rPr>
                <w:rFonts w:ascii="Times New Roman" w:hAnsi="Times New Roman"/>
                <w:szCs w:val="24"/>
              </w:rPr>
            </w:pPr>
            <w:r w:rsidRPr="005B46BC">
              <w:rPr>
                <w:rFonts w:ascii="Times New Roman" w:hAnsi="Times New Roman"/>
                <w:szCs w:val="24"/>
              </w:rPr>
              <w:t>ул. Мира</w:t>
            </w:r>
          </w:p>
        </w:tc>
        <w:tc>
          <w:tcPr>
            <w:tcW w:w="1165" w:type="pct"/>
            <w:tcBorders>
              <w:right w:val="single" w:sz="4" w:space="0" w:color="000000"/>
            </w:tcBorders>
            <w:noWrap/>
            <w:vAlign w:val="center"/>
          </w:tcPr>
          <w:p w:rsidR="00851A42" w:rsidRPr="005B46BC" w:rsidRDefault="00851A42" w:rsidP="00851A42">
            <w:pPr>
              <w:pStyle w:val="afc"/>
              <w:rPr>
                <w:rFonts w:ascii="Times New Roman" w:hAnsi="Times New Roman"/>
                <w:szCs w:val="24"/>
              </w:rPr>
            </w:pPr>
            <w:r w:rsidRPr="005B46BC">
              <w:rPr>
                <w:rFonts w:ascii="Times New Roman" w:hAnsi="Times New Roman"/>
                <w:szCs w:val="24"/>
              </w:rPr>
              <w:t xml:space="preserve"> 250</w:t>
            </w:r>
          </w:p>
        </w:tc>
        <w:tc>
          <w:tcPr>
            <w:tcW w:w="1491" w:type="pct"/>
            <w:tcBorders>
              <w:left w:val="single" w:sz="4" w:space="0" w:color="000000"/>
            </w:tcBorders>
            <w:noWrap/>
            <w:vAlign w:val="center"/>
          </w:tcPr>
          <w:p w:rsidR="00851A42" w:rsidRPr="005B46BC" w:rsidRDefault="00851A42" w:rsidP="00851A42">
            <w:pPr>
              <w:pStyle w:val="afc"/>
              <w:rPr>
                <w:rFonts w:ascii="Times New Roman" w:hAnsi="Times New Roman"/>
                <w:szCs w:val="24"/>
              </w:rPr>
            </w:pPr>
            <w:r w:rsidRPr="005B46BC">
              <w:rPr>
                <w:rFonts w:ascii="Times New Roman" w:hAnsi="Times New Roman"/>
                <w:szCs w:val="24"/>
              </w:rPr>
              <w:t>гравийная</w:t>
            </w:r>
          </w:p>
        </w:tc>
      </w:tr>
      <w:tr w:rsidR="00851A42" w:rsidRPr="005B46BC" w:rsidTr="005B46BC">
        <w:trPr>
          <w:jc w:val="center"/>
        </w:trPr>
        <w:tc>
          <w:tcPr>
            <w:tcW w:w="2344" w:type="pct"/>
            <w:noWrap/>
            <w:vAlign w:val="center"/>
          </w:tcPr>
          <w:p w:rsidR="00851A42" w:rsidRPr="005B46BC" w:rsidRDefault="00851A42" w:rsidP="00851A42">
            <w:pPr>
              <w:pStyle w:val="afc"/>
              <w:jc w:val="left"/>
              <w:rPr>
                <w:rFonts w:ascii="Times New Roman" w:hAnsi="Times New Roman"/>
                <w:szCs w:val="24"/>
              </w:rPr>
            </w:pPr>
            <w:r w:rsidRPr="005B46BC">
              <w:rPr>
                <w:rFonts w:ascii="Times New Roman" w:hAnsi="Times New Roman"/>
                <w:szCs w:val="24"/>
              </w:rPr>
              <w:t>ул. Восточная</w:t>
            </w:r>
          </w:p>
        </w:tc>
        <w:tc>
          <w:tcPr>
            <w:tcW w:w="1165" w:type="pct"/>
            <w:tcBorders>
              <w:right w:val="single" w:sz="4" w:space="0" w:color="000000"/>
            </w:tcBorders>
            <w:noWrap/>
            <w:vAlign w:val="center"/>
          </w:tcPr>
          <w:p w:rsidR="00851A42" w:rsidRPr="005B46BC" w:rsidRDefault="00851A42" w:rsidP="00851A42">
            <w:pPr>
              <w:pStyle w:val="afc"/>
              <w:rPr>
                <w:rFonts w:ascii="Times New Roman" w:hAnsi="Times New Roman"/>
                <w:szCs w:val="24"/>
              </w:rPr>
            </w:pPr>
            <w:r w:rsidRPr="005B46BC">
              <w:rPr>
                <w:rFonts w:ascii="Times New Roman" w:hAnsi="Times New Roman"/>
                <w:szCs w:val="24"/>
              </w:rPr>
              <w:t xml:space="preserve">250 </w:t>
            </w:r>
          </w:p>
        </w:tc>
        <w:tc>
          <w:tcPr>
            <w:tcW w:w="1491" w:type="pct"/>
            <w:tcBorders>
              <w:left w:val="single" w:sz="4" w:space="0" w:color="000000"/>
            </w:tcBorders>
            <w:noWrap/>
            <w:vAlign w:val="center"/>
          </w:tcPr>
          <w:p w:rsidR="00851A42" w:rsidRPr="005B46BC" w:rsidRDefault="00851A42" w:rsidP="00851A42">
            <w:pPr>
              <w:pStyle w:val="afc"/>
              <w:rPr>
                <w:rFonts w:ascii="Times New Roman" w:hAnsi="Times New Roman"/>
                <w:szCs w:val="24"/>
              </w:rPr>
            </w:pPr>
            <w:r w:rsidRPr="005B46BC">
              <w:rPr>
                <w:rFonts w:ascii="Times New Roman" w:hAnsi="Times New Roman"/>
                <w:szCs w:val="24"/>
              </w:rPr>
              <w:t xml:space="preserve">грунтовая </w:t>
            </w:r>
          </w:p>
        </w:tc>
      </w:tr>
      <w:tr w:rsidR="00851A42" w:rsidRPr="005B46BC" w:rsidTr="005B46BC">
        <w:trPr>
          <w:jc w:val="center"/>
        </w:trPr>
        <w:tc>
          <w:tcPr>
            <w:tcW w:w="2344" w:type="pct"/>
            <w:noWrap/>
            <w:vAlign w:val="center"/>
          </w:tcPr>
          <w:p w:rsidR="00851A42" w:rsidRPr="005B46BC" w:rsidRDefault="00851A42" w:rsidP="00851A42">
            <w:pPr>
              <w:pStyle w:val="afc"/>
              <w:jc w:val="left"/>
              <w:rPr>
                <w:rFonts w:ascii="Times New Roman" w:hAnsi="Times New Roman"/>
                <w:szCs w:val="24"/>
              </w:rPr>
            </w:pPr>
            <w:r w:rsidRPr="005B46BC">
              <w:rPr>
                <w:rFonts w:ascii="Times New Roman" w:hAnsi="Times New Roman"/>
                <w:szCs w:val="24"/>
              </w:rPr>
              <w:t>ул. Западная</w:t>
            </w:r>
          </w:p>
        </w:tc>
        <w:tc>
          <w:tcPr>
            <w:tcW w:w="1165" w:type="pct"/>
            <w:tcBorders>
              <w:right w:val="single" w:sz="4" w:space="0" w:color="000000"/>
            </w:tcBorders>
            <w:noWrap/>
            <w:vAlign w:val="center"/>
          </w:tcPr>
          <w:p w:rsidR="00851A42" w:rsidRPr="005B46BC" w:rsidRDefault="00851A42" w:rsidP="00851A42">
            <w:pPr>
              <w:pStyle w:val="afc"/>
              <w:rPr>
                <w:rFonts w:ascii="Times New Roman" w:hAnsi="Times New Roman"/>
                <w:szCs w:val="24"/>
              </w:rPr>
            </w:pPr>
            <w:r w:rsidRPr="005B46BC">
              <w:rPr>
                <w:rFonts w:ascii="Times New Roman" w:hAnsi="Times New Roman"/>
                <w:szCs w:val="24"/>
              </w:rPr>
              <w:t xml:space="preserve">350 </w:t>
            </w:r>
          </w:p>
        </w:tc>
        <w:tc>
          <w:tcPr>
            <w:tcW w:w="1491" w:type="pct"/>
            <w:tcBorders>
              <w:left w:val="single" w:sz="4" w:space="0" w:color="000000"/>
            </w:tcBorders>
            <w:noWrap/>
            <w:vAlign w:val="center"/>
          </w:tcPr>
          <w:p w:rsidR="00851A42" w:rsidRPr="005B46BC" w:rsidRDefault="00851A42" w:rsidP="00851A42">
            <w:pPr>
              <w:pStyle w:val="afc"/>
              <w:rPr>
                <w:rFonts w:ascii="Times New Roman" w:hAnsi="Times New Roman"/>
                <w:szCs w:val="24"/>
              </w:rPr>
            </w:pPr>
            <w:proofErr w:type="spellStart"/>
            <w:r w:rsidRPr="005B46BC">
              <w:rPr>
                <w:rFonts w:ascii="Times New Roman" w:hAnsi="Times New Roman"/>
                <w:szCs w:val="24"/>
              </w:rPr>
              <w:t>асфальто</w:t>
            </w:r>
            <w:proofErr w:type="spellEnd"/>
            <w:r w:rsidRPr="005B46BC">
              <w:rPr>
                <w:rFonts w:ascii="Times New Roman" w:hAnsi="Times New Roman"/>
                <w:szCs w:val="24"/>
              </w:rPr>
              <w:t xml:space="preserve">-грунтовая </w:t>
            </w:r>
          </w:p>
        </w:tc>
      </w:tr>
      <w:tr w:rsidR="005B46BC" w:rsidRPr="005B46BC" w:rsidTr="005B46BC">
        <w:trPr>
          <w:jc w:val="center"/>
        </w:trPr>
        <w:tc>
          <w:tcPr>
            <w:tcW w:w="5000" w:type="pct"/>
            <w:gridSpan w:val="3"/>
            <w:noWrap/>
            <w:vAlign w:val="center"/>
          </w:tcPr>
          <w:p w:rsidR="005B46BC" w:rsidRPr="005B46BC" w:rsidRDefault="005B46BC" w:rsidP="00851A42">
            <w:pPr>
              <w:pStyle w:val="afc"/>
              <w:rPr>
                <w:rFonts w:ascii="Times New Roman" w:hAnsi="Times New Roman"/>
                <w:szCs w:val="24"/>
              </w:rPr>
            </w:pPr>
            <w:r w:rsidRPr="005B46BC">
              <w:rPr>
                <w:rFonts w:ascii="Times New Roman" w:hAnsi="Times New Roman"/>
                <w:b/>
                <w:szCs w:val="24"/>
              </w:rPr>
              <w:t>село Покровка</w:t>
            </w:r>
          </w:p>
        </w:tc>
      </w:tr>
      <w:tr w:rsidR="00851A42" w:rsidRPr="005B46BC" w:rsidTr="005B46BC">
        <w:trPr>
          <w:jc w:val="center"/>
        </w:trPr>
        <w:tc>
          <w:tcPr>
            <w:tcW w:w="2344" w:type="pct"/>
            <w:tcBorders>
              <w:right w:val="single" w:sz="4" w:space="0" w:color="000000"/>
            </w:tcBorders>
            <w:noWrap/>
            <w:vAlign w:val="center"/>
          </w:tcPr>
          <w:p w:rsidR="00851A42" w:rsidRPr="005B46BC" w:rsidRDefault="00851A42" w:rsidP="00851A42">
            <w:pPr>
              <w:pStyle w:val="afc"/>
              <w:jc w:val="left"/>
              <w:rPr>
                <w:rFonts w:ascii="Times New Roman" w:hAnsi="Times New Roman"/>
                <w:szCs w:val="24"/>
              </w:rPr>
            </w:pPr>
            <w:r w:rsidRPr="005B46BC">
              <w:rPr>
                <w:rFonts w:ascii="Times New Roman" w:hAnsi="Times New Roman"/>
                <w:szCs w:val="24"/>
              </w:rPr>
              <w:t>ул. Покровская</w:t>
            </w:r>
          </w:p>
        </w:tc>
        <w:tc>
          <w:tcPr>
            <w:tcW w:w="1165" w:type="pct"/>
            <w:tcBorders>
              <w:left w:val="single" w:sz="4" w:space="0" w:color="000000"/>
              <w:right w:val="single" w:sz="4" w:space="0" w:color="000000"/>
            </w:tcBorders>
            <w:noWrap/>
            <w:vAlign w:val="center"/>
          </w:tcPr>
          <w:p w:rsidR="00851A42" w:rsidRPr="005B46BC" w:rsidRDefault="00851A42" w:rsidP="00851A42">
            <w:pPr>
              <w:pStyle w:val="afc"/>
              <w:rPr>
                <w:rFonts w:ascii="Times New Roman" w:hAnsi="Times New Roman"/>
                <w:szCs w:val="24"/>
              </w:rPr>
            </w:pPr>
            <w:r w:rsidRPr="005B46BC">
              <w:rPr>
                <w:rFonts w:ascii="Times New Roman" w:hAnsi="Times New Roman"/>
                <w:szCs w:val="24"/>
              </w:rPr>
              <w:t>2100</w:t>
            </w:r>
          </w:p>
        </w:tc>
        <w:tc>
          <w:tcPr>
            <w:tcW w:w="1491" w:type="pct"/>
            <w:tcBorders>
              <w:left w:val="single" w:sz="4" w:space="0" w:color="000000"/>
            </w:tcBorders>
            <w:noWrap/>
            <w:vAlign w:val="center"/>
          </w:tcPr>
          <w:p w:rsidR="00851A42" w:rsidRPr="005B46BC" w:rsidRDefault="00851A42" w:rsidP="00851A42">
            <w:pPr>
              <w:pStyle w:val="afc"/>
              <w:rPr>
                <w:rFonts w:ascii="Times New Roman" w:hAnsi="Times New Roman"/>
                <w:szCs w:val="24"/>
              </w:rPr>
            </w:pPr>
            <w:r w:rsidRPr="005B46BC">
              <w:rPr>
                <w:rFonts w:ascii="Times New Roman" w:hAnsi="Times New Roman"/>
                <w:szCs w:val="24"/>
              </w:rPr>
              <w:t>гравийная</w:t>
            </w:r>
          </w:p>
        </w:tc>
      </w:tr>
      <w:tr w:rsidR="005B46BC" w:rsidRPr="005B46BC" w:rsidTr="005B46BC">
        <w:trPr>
          <w:jc w:val="center"/>
        </w:trPr>
        <w:tc>
          <w:tcPr>
            <w:tcW w:w="5000" w:type="pct"/>
            <w:gridSpan w:val="3"/>
            <w:noWrap/>
            <w:vAlign w:val="center"/>
          </w:tcPr>
          <w:p w:rsidR="005B46BC" w:rsidRPr="005B46BC" w:rsidRDefault="005B46BC" w:rsidP="00851A42">
            <w:pPr>
              <w:pStyle w:val="afc"/>
              <w:rPr>
                <w:rFonts w:ascii="Times New Roman" w:hAnsi="Times New Roman"/>
                <w:szCs w:val="24"/>
              </w:rPr>
            </w:pPr>
            <w:r w:rsidRPr="005B46BC">
              <w:rPr>
                <w:rFonts w:ascii="Times New Roman" w:hAnsi="Times New Roman"/>
                <w:b/>
                <w:szCs w:val="24"/>
              </w:rPr>
              <w:lastRenderedPageBreak/>
              <w:t xml:space="preserve">село </w:t>
            </w:r>
            <w:proofErr w:type="spellStart"/>
            <w:r w:rsidRPr="005B46BC">
              <w:rPr>
                <w:rFonts w:ascii="Times New Roman" w:hAnsi="Times New Roman"/>
                <w:b/>
                <w:szCs w:val="24"/>
              </w:rPr>
              <w:t>Дьячевка</w:t>
            </w:r>
            <w:proofErr w:type="spellEnd"/>
          </w:p>
        </w:tc>
      </w:tr>
      <w:tr w:rsidR="00851A42" w:rsidRPr="005B46BC" w:rsidTr="005B46BC">
        <w:trPr>
          <w:jc w:val="center"/>
        </w:trPr>
        <w:tc>
          <w:tcPr>
            <w:tcW w:w="2344" w:type="pct"/>
            <w:tcBorders>
              <w:right w:val="single" w:sz="4" w:space="0" w:color="000000"/>
            </w:tcBorders>
            <w:noWrap/>
          </w:tcPr>
          <w:p w:rsidR="00851A42" w:rsidRPr="005B46BC" w:rsidRDefault="00851A42" w:rsidP="00851A42">
            <w:pPr>
              <w:pStyle w:val="afc"/>
              <w:jc w:val="left"/>
              <w:rPr>
                <w:rFonts w:ascii="Times New Roman" w:hAnsi="Times New Roman"/>
                <w:szCs w:val="24"/>
              </w:rPr>
            </w:pPr>
            <w:r w:rsidRPr="005B46BC">
              <w:rPr>
                <w:rFonts w:ascii="Times New Roman" w:hAnsi="Times New Roman"/>
                <w:szCs w:val="24"/>
              </w:rPr>
              <w:t>ул. Центральная</w:t>
            </w:r>
          </w:p>
        </w:tc>
        <w:tc>
          <w:tcPr>
            <w:tcW w:w="1165" w:type="pct"/>
            <w:tcBorders>
              <w:left w:val="single" w:sz="4" w:space="0" w:color="000000"/>
              <w:right w:val="single" w:sz="4" w:space="0" w:color="000000"/>
            </w:tcBorders>
            <w:noWrap/>
            <w:vAlign w:val="center"/>
          </w:tcPr>
          <w:p w:rsidR="00851A42" w:rsidRPr="005B46BC" w:rsidRDefault="00851A42" w:rsidP="00851A42">
            <w:pPr>
              <w:pStyle w:val="afc"/>
              <w:rPr>
                <w:rFonts w:ascii="Times New Roman" w:hAnsi="Times New Roman"/>
                <w:szCs w:val="24"/>
              </w:rPr>
            </w:pPr>
            <w:r w:rsidRPr="005B46BC">
              <w:rPr>
                <w:rFonts w:ascii="Times New Roman" w:hAnsi="Times New Roman"/>
                <w:szCs w:val="24"/>
              </w:rPr>
              <w:t>950</w:t>
            </w:r>
          </w:p>
        </w:tc>
        <w:tc>
          <w:tcPr>
            <w:tcW w:w="1491" w:type="pct"/>
            <w:tcBorders>
              <w:left w:val="single" w:sz="4" w:space="0" w:color="000000"/>
            </w:tcBorders>
            <w:noWrap/>
            <w:vAlign w:val="center"/>
          </w:tcPr>
          <w:p w:rsidR="00851A42" w:rsidRPr="005B46BC" w:rsidRDefault="00851A42" w:rsidP="00851A42">
            <w:pPr>
              <w:pStyle w:val="afc"/>
              <w:rPr>
                <w:rFonts w:ascii="Times New Roman" w:hAnsi="Times New Roman"/>
                <w:szCs w:val="24"/>
              </w:rPr>
            </w:pPr>
            <w:proofErr w:type="spellStart"/>
            <w:r w:rsidRPr="005B46BC">
              <w:rPr>
                <w:rFonts w:ascii="Times New Roman" w:hAnsi="Times New Roman"/>
                <w:szCs w:val="24"/>
              </w:rPr>
              <w:t>асфальто</w:t>
            </w:r>
            <w:proofErr w:type="spellEnd"/>
            <w:r w:rsidRPr="005B46BC">
              <w:rPr>
                <w:rFonts w:ascii="Times New Roman" w:hAnsi="Times New Roman"/>
                <w:szCs w:val="24"/>
              </w:rPr>
              <w:t xml:space="preserve">-гравийная </w:t>
            </w:r>
          </w:p>
        </w:tc>
      </w:tr>
      <w:tr w:rsidR="00851A42" w:rsidRPr="005B46BC" w:rsidTr="005B46BC">
        <w:trPr>
          <w:jc w:val="center"/>
        </w:trPr>
        <w:tc>
          <w:tcPr>
            <w:tcW w:w="2344" w:type="pct"/>
            <w:tcBorders>
              <w:right w:val="single" w:sz="4" w:space="0" w:color="000000"/>
            </w:tcBorders>
            <w:noWrap/>
          </w:tcPr>
          <w:p w:rsidR="00851A42" w:rsidRPr="005B46BC" w:rsidRDefault="00851A42" w:rsidP="00851A42">
            <w:pPr>
              <w:pStyle w:val="afc"/>
              <w:jc w:val="left"/>
              <w:rPr>
                <w:rFonts w:ascii="Times New Roman" w:hAnsi="Times New Roman"/>
                <w:szCs w:val="24"/>
              </w:rPr>
            </w:pPr>
            <w:r w:rsidRPr="005B46BC">
              <w:rPr>
                <w:rFonts w:ascii="Times New Roman" w:hAnsi="Times New Roman"/>
                <w:szCs w:val="24"/>
              </w:rPr>
              <w:t>ул. Молодежная</w:t>
            </w:r>
          </w:p>
        </w:tc>
        <w:tc>
          <w:tcPr>
            <w:tcW w:w="1165" w:type="pct"/>
            <w:tcBorders>
              <w:left w:val="single" w:sz="4" w:space="0" w:color="000000"/>
              <w:right w:val="single" w:sz="4" w:space="0" w:color="000000"/>
            </w:tcBorders>
            <w:noWrap/>
            <w:vAlign w:val="center"/>
          </w:tcPr>
          <w:p w:rsidR="00851A42" w:rsidRPr="005B46BC" w:rsidRDefault="00851A42" w:rsidP="00851A42">
            <w:pPr>
              <w:pStyle w:val="afc"/>
              <w:rPr>
                <w:rFonts w:ascii="Times New Roman" w:hAnsi="Times New Roman"/>
                <w:szCs w:val="24"/>
              </w:rPr>
            </w:pPr>
            <w:r w:rsidRPr="005B46BC">
              <w:rPr>
                <w:rFonts w:ascii="Times New Roman" w:hAnsi="Times New Roman"/>
                <w:szCs w:val="24"/>
              </w:rPr>
              <w:t>500</w:t>
            </w:r>
          </w:p>
        </w:tc>
        <w:tc>
          <w:tcPr>
            <w:tcW w:w="1491" w:type="pct"/>
            <w:tcBorders>
              <w:left w:val="single" w:sz="4" w:space="0" w:color="000000"/>
            </w:tcBorders>
            <w:noWrap/>
            <w:vAlign w:val="center"/>
          </w:tcPr>
          <w:p w:rsidR="00851A42" w:rsidRPr="005B46BC" w:rsidRDefault="00851A42" w:rsidP="00851A42">
            <w:pPr>
              <w:pStyle w:val="afc"/>
              <w:rPr>
                <w:rFonts w:ascii="Times New Roman" w:hAnsi="Times New Roman"/>
                <w:szCs w:val="24"/>
              </w:rPr>
            </w:pPr>
            <w:proofErr w:type="spellStart"/>
            <w:r w:rsidRPr="005B46BC">
              <w:rPr>
                <w:rFonts w:ascii="Times New Roman" w:hAnsi="Times New Roman"/>
                <w:szCs w:val="24"/>
              </w:rPr>
              <w:t>асфальто</w:t>
            </w:r>
            <w:proofErr w:type="spellEnd"/>
            <w:r w:rsidRPr="005B46BC">
              <w:rPr>
                <w:rFonts w:ascii="Times New Roman" w:hAnsi="Times New Roman"/>
                <w:szCs w:val="24"/>
              </w:rPr>
              <w:t>-гравийная</w:t>
            </w:r>
          </w:p>
        </w:tc>
      </w:tr>
      <w:tr w:rsidR="00851A42" w:rsidRPr="005B46BC" w:rsidTr="005B46BC">
        <w:trPr>
          <w:jc w:val="center"/>
        </w:trPr>
        <w:tc>
          <w:tcPr>
            <w:tcW w:w="2344" w:type="pct"/>
            <w:tcBorders>
              <w:right w:val="single" w:sz="4" w:space="0" w:color="000000"/>
            </w:tcBorders>
            <w:noWrap/>
          </w:tcPr>
          <w:p w:rsidR="00851A42" w:rsidRPr="005B46BC" w:rsidRDefault="00851A42" w:rsidP="00851A42">
            <w:pPr>
              <w:pStyle w:val="afc"/>
              <w:jc w:val="left"/>
              <w:rPr>
                <w:rFonts w:ascii="Times New Roman" w:hAnsi="Times New Roman"/>
                <w:szCs w:val="24"/>
              </w:rPr>
            </w:pPr>
            <w:r w:rsidRPr="005B46BC">
              <w:rPr>
                <w:rFonts w:ascii="Times New Roman" w:hAnsi="Times New Roman"/>
                <w:szCs w:val="24"/>
              </w:rPr>
              <w:t>ул. Заречная</w:t>
            </w:r>
          </w:p>
        </w:tc>
        <w:tc>
          <w:tcPr>
            <w:tcW w:w="1165" w:type="pct"/>
            <w:tcBorders>
              <w:left w:val="single" w:sz="4" w:space="0" w:color="000000"/>
              <w:right w:val="single" w:sz="4" w:space="0" w:color="000000"/>
            </w:tcBorders>
            <w:noWrap/>
            <w:vAlign w:val="center"/>
          </w:tcPr>
          <w:p w:rsidR="00851A42" w:rsidRPr="005B46BC" w:rsidRDefault="00851A42" w:rsidP="00851A42">
            <w:pPr>
              <w:pStyle w:val="afc"/>
              <w:rPr>
                <w:rFonts w:ascii="Times New Roman" w:hAnsi="Times New Roman"/>
                <w:szCs w:val="24"/>
              </w:rPr>
            </w:pPr>
            <w:r w:rsidRPr="005B46BC">
              <w:rPr>
                <w:rFonts w:ascii="Times New Roman" w:hAnsi="Times New Roman"/>
                <w:szCs w:val="24"/>
              </w:rPr>
              <w:t>1100</w:t>
            </w:r>
          </w:p>
        </w:tc>
        <w:tc>
          <w:tcPr>
            <w:tcW w:w="1491" w:type="pct"/>
            <w:tcBorders>
              <w:left w:val="single" w:sz="4" w:space="0" w:color="000000"/>
            </w:tcBorders>
            <w:noWrap/>
            <w:vAlign w:val="center"/>
          </w:tcPr>
          <w:p w:rsidR="00851A42" w:rsidRPr="005B46BC" w:rsidRDefault="00851A42" w:rsidP="00851A42">
            <w:pPr>
              <w:pStyle w:val="afc"/>
              <w:rPr>
                <w:rFonts w:ascii="Times New Roman" w:hAnsi="Times New Roman"/>
                <w:szCs w:val="24"/>
              </w:rPr>
            </w:pPr>
            <w:r w:rsidRPr="005B46BC">
              <w:rPr>
                <w:rFonts w:ascii="Times New Roman" w:hAnsi="Times New Roman"/>
                <w:szCs w:val="24"/>
              </w:rPr>
              <w:t>грунтовая</w:t>
            </w:r>
          </w:p>
        </w:tc>
      </w:tr>
      <w:tr w:rsidR="00851A42" w:rsidRPr="005B46BC" w:rsidTr="005B46BC">
        <w:trPr>
          <w:jc w:val="center"/>
        </w:trPr>
        <w:tc>
          <w:tcPr>
            <w:tcW w:w="2344" w:type="pct"/>
            <w:tcBorders>
              <w:right w:val="single" w:sz="4" w:space="0" w:color="000000"/>
            </w:tcBorders>
            <w:noWrap/>
          </w:tcPr>
          <w:p w:rsidR="00851A42" w:rsidRPr="005B46BC" w:rsidRDefault="00851A42" w:rsidP="00851A42">
            <w:pPr>
              <w:pStyle w:val="afc"/>
              <w:jc w:val="left"/>
              <w:rPr>
                <w:rFonts w:ascii="Times New Roman" w:hAnsi="Times New Roman"/>
                <w:szCs w:val="24"/>
              </w:rPr>
            </w:pPr>
            <w:r w:rsidRPr="005B46BC">
              <w:rPr>
                <w:rFonts w:ascii="Times New Roman" w:hAnsi="Times New Roman"/>
                <w:szCs w:val="24"/>
              </w:rPr>
              <w:t>ул. Сосновская</w:t>
            </w:r>
          </w:p>
        </w:tc>
        <w:tc>
          <w:tcPr>
            <w:tcW w:w="1165" w:type="pct"/>
            <w:tcBorders>
              <w:left w:val="single" w:sz="4" w:space="0" w:color="000000"/>
              <w:right w:val="single" w:sz="4" w:space="0" w:color="000000"/>
            </w:tcBorders>
            <w:noWrap/>
            <w:vAlign w:val="center"/>
          </w:tcPr>
          <w:p w:rsidR="00851A42" w:rsidRPr="005B46BC" w:rsidRDefault="00851A42" w:rsidP="00851A42">
            <w:pPr>
              <w:pStyle w:val="afc"/>
              <w:rPr>
                <w:rFonts w:ascii="Times New Roman" w:hAnsi="Times New Roman"/>
                <w:szCs w:val="24"/>
              </w:rPr>
            </w:pPr>
            <w:r w:rsidRPr="005B46BC">
              <w:rPr>
                <w:rFonts w:ascii="Times New Roman" w:hAnsi="Times New Roman"/>
                <w:szCs w:val="24"/>
              </w:rPr>
              <w:t>1350</w:t>
            </w:r>
          </w:p>
        </w:tc>
        <w:tc>
          <w:tcPr>
            <w:tcW w:w="1491" w:type="pct"/>
            <w:tcBorders>
              <w:left w:val="single" w:sz="4" w:space="0" w:color="000000"/>
            </w:tcBorders>
            <w:noWrap/>
            <w:vAlign w:val="center"/>
          </w:tcPr>
          <w:p w:rsidR="00851A42" w:rsidRPr="005B46BC" w:rsidRDefault="00851A42" w:rsidP="00851A42">
            <w:pPr>
              <w:pStyle w:val="afc"/>
              <w:rPr>
                <w:rFonts w:ascii="Times New Roman" w:hAnsi="Times New Roman"/>
                <w:szCs w:val="24"/>
              </w:rPr>
            </w:pPr>
            <w:r w:rsidRPr="005B46BC">
              <w:rPr>
                <w:rFonts w:ascii="Times New Roman" w:hAnsi="Times New Roman"/>
                <w:szCs w:val="24"/>
              </w:rPr>
              <w:t xml:space="preserve">гравийная </w:t>
            </w:r>
          </w:p>
        </w:tc>
      </w:tr>
      <w:tr w:rsidR="00851A42" w:rsidRPr="005B46BC" w:rsidTr="005B46BC">
        <w:trPr>
          <w:jc w:val="center"/>
        </w:trPr>
        <w:tc>
          <w:tcPr>
            <w:tcW w:w="2344" w:type="pct"/>
            <w:tcBorders>
              <w:right w:val="single" w:sz="4" w:space="0" w:color="000000"/>
            </w:tcBorders>
            <w:noWrap/>
          </w:tcPr>
          <w:p w:rsidR="00851A42" w:rsidRPr="005B46BC" w:rsidRDefault="00851A42" w:rsidP="00851A42">
            <w:pPr>
              <w:pStyle w:val="afc"/>
              <w:jc w:val="left"/>
              <w:rPr>
                <w:rFonts w:ascii="Times New Roman" w:hAnsi="Times New Roman"/>
                <w:szCs w:val="24"/>
              </w:rPr>
            </w:pPr>
            <w:r w:rsidRPr="005B46BC">
              <w:rPr>
                <w:rFonts w:ascii="Times New Roman" w:hAnsi="Times New Roman"/>
                <w:szCs w:val="24"/>
              </w:rPr>
              <w:t>ул. Нечаевская</w:t>
            </w:r>
          </w:p>
        </w:tc>
        <w:tc>
          <w:tcPr>
            <w:tcW w:w="1165" w:type="pct"/>
            <w:tcBorders>
              <w:left w:val="single" w:sz="4" w:space="0" w:color="000000"/>
              <w:right w:val="single" w:sz="4" w:space="0" w:color="000000"/>
            </w:tcBorders>
            <w:noWrap/>
            <w:vAlign w:val="center"/>
          </w:tcPr>
          <w:p w:rsidR="00851A42" w:rsidRPr="005B46BC" w:rsidRDefault="00851A42" w:rsidP="00851A42">
            <w:pPr>
              <w:pStyle w:val="afc"/>
              <w:rPr>
                <w:rFonts w:ascii="Times New Roman" w:hAnsi="Times New Roman"/>
                <w:szCs w:val="24"/>
              </w:rPr>
            </w:pPr>
            <w:r w:rsidRPr="005B46BC">
              <w:rPr>
                <w:rFonts w:ascii="Times New Roman" w:hAnsi="Times New Roman"/>
                <w:szCs w:val="24"/>
              </w:rPr>
              <w:t>200</w:t>
            </w:r>
          </w:p>
        </w:tc>
        <w:tc>
          <w:tcPr>
            <w:tcW w:w="1491" w:type="pct"/>
            <w:tcBorders>
              <w:left w:val="single" w:sz="4" w:space="0" w:color="000000"/>
            </w:tcBorders>
            <w:noWrap/>
            <w:vAlign w:val="center"/>
          </w:tcPr>
          <w:p w:rsidR="00851A42" w:rsidRPr="005B46BC" w:rsidRDefault="00851A42" w:rsidP="00851A42">
            <w:pPr>
              <w:pStyle w:val="afc"/>
              <w:rPr>
                <w:rFonts w:ascii="Times New Roman" w:hAnsi="Times New Roman"/>
                <w:szCs w:val="24"/>
              </w:rPr>
            </w:pPr>
            <w:r w:rsidRPr="005B46BC">
              <w:rPr>
                <w:rFonts w:ascii="Times New Roman" w:hAnsi="Times New Roman"/>
                <w:szCs w:val="24"/>
              </w:rPr>
              <w:t>гравийная</w:t>
            </w:r>
          </w:p>
        </w:tc>
      </w:tr>
      <w:tr w:rsidR="005B46BC" w:rsidRPr="005B46BC" w:rsidTr="005B46BC">
        <w:trPr>
          <w:jc w:val="center"/>
        </w:trPr>
        <w:tc>
          <w:tcPr>
            <w:tcW w:w="5000" w:type="pct"/>
            <w:gridSpan w:val="3"/>
            <w:noWrap/>
            <w:vAlign w:val="center"/>
          </w:tcPr>
          <w:p w:rsidR="005B46BC" w:rsidRPr="005B46BC" w:rsidRDefault="005B46BC" w:rsidP="00851A42">
            <w:pPr>
              <w:pStyle w:val="afc"/>
              <w:rPr>
                <w:rFonts w:ascii="Times New Roman" w:hAnsi="Times New Roman"/>
                <w:szCs w:val="24"/>
              </w:rPr>
            </w:pPr>
            <w:r w:rsidRPr="005B46BC">
              <w:rPr>
                <w:rFonts w:ascii="Times New Roman" w:hAnsi="Times New Roman"/>
                <w:b/>
                <w:szCs w:val="24"/>
              </w:rPr>
              <w:t xml:space="preserve">село </w:t>
            </w:r>
            <w:proofErr w:type="spellStart"/>
            <w:r w:rsidRPr="005B46BC">
              <w:rPr>
                <w:rFonts w:ascii="Times New Roman" w:hAnsi="Times New Roman"/>
                <w:b/>
                <w:szCs w:val="24"/>
              </w:rPr>
              <w:t>Порзово</w:t>
            </w:r>
            <w:proofErr w:type="spellEnd"/>
          </w:p>
        </w:tc>
      </w:tr>
      <w:tr w:rsidR="00851A42" w:rsidRPr="005B46BC" w:rsidTr="005B46BC">
        <w:trPr>
          <w:jc w:val="center"/>
        </w:trPr>
        <w:tc>
          <w:tcPr>
            <w:tcW w:w="2344" w:type="pct"/>
            <w:noWrap/>
          </w:tcPr>
          <w:p w:rsidR="00851A42" w:rsidRPr="005B46BC" w:rsidRDefault="00851A42" w:rsidP="00851A42">
            <w:pPr>
              <w:pStyle w:val="afc"/>
              <w:jc w:val="left"/>
              <w:rPr>
                <w:rFonts w:ascii="Times New Roman" w:hAnsi="Times New Roman"/>
                <w:szCs w:val="24"/>
              </w:rPr>
            </w:pPr>
            <w:r w:rsidRPr="005B46BC">
              <w:rPr>
                <w:rFonts w:ascii="Times New Roman" w:hAnsi="Times New Roman"/>
                <w:szCs w:val="24"/>
              </w:rPr>
              <w:t>ул. Заречная</w:t>
            </w:r>
          </w:p>
        </w:tc>
        <w:tc>
          <w:tcPr>
            <w:tcW w:w="1165" w:type="pct"/>
            <w:tcBorders>
              <w:right w:val="single" w:sz="4" w:space="0" w:color="000000"/>
            </w:tcBorders>
            <w:noWrap/>
            <w:vAlign w:val="center"/>
          </w:tcPr>
          <w:p w:rsidR="00851A42" w:rsidRPr="005B46BC" w:rsidRDefault="00851A42" w:rsidP="00851A42">
            <w:pPr>
              <w:pStyle w:val="afc"/>
              <w:rPr>
                <w:rFonts w:ascii="Times New Roman" w:hAnsi="Times New Roman"/>
                <w:szCs w:val="24"/>
              </w:rPr>
            </w:pPr>
            <w:r w:rsidRPr="005B46BC">
              <w:rPr>
                <w:rFonts w:ascii="Times New Roman" w:hAnsi="Times New Roman"/>
                <w:szCs w:val="24"/>
              </w:rPr>
              <w:t xml:space="preserve"> 750</w:t>
            </w:r>
          </w:p>
        </w:tc>
        <w:tc>
          <w:tcPr>
            <w:tcW w:w="1491" w:type="pct"/>
            <w:tcBorders>
              <w:left w:val="single" w:sz="4" w:space="0" w:color="000000"/>
            </w:tcBorders>
            <w:noWrap/>
            <w:vAlign w:val="center"/>
          </w:tcPr>
          <w:p w:rsidR="00851A42" w:rsidRPr="005B46BC" w:rsidRDefault="00851A42" w:rsidP="00851A42">
            <w:pPr>
              <w:pStyle w:val="afc"/>
              <w:rPr>
                <w:rFonts w:ascii="Times New Roman" w:hAnsi="Times New Roman"/>
                <w:szCs w:val="24"/>
              </w:rPr>
            </w:pPr>
            <w:r w:rsidRPr="005B46BC">
              <w:rPr>
                <w:rFonts w:ascii="Times New Roman" w:hAnsi="Times New Roman"/>
                <w:szCs w:val="24"/>
              </w:rPr>
              <w:t xml:space="preserve">гравийная </w:t>
            </w:r>
          </w:p>
        </w:tc>
      </w:tr>
      <w:tr w:rsidR="00851A42" w:rsidRPr="005B46BC" w:rsidTr="005B46BC">
        <w:trPr>
          <w:jc w:val="center"/>
        </w:trPr>
        <w:tc>
          <w:tcPr>
            <w:tcW w:w="2344" w:type="pct"/>
            <w:noWrap/>
          </w:tcPr>
          <w:p w:rsidR="00851A42" w:rsidRPr="005B46BC" w:rsidRDefault="00851A42" w:rsidP="00851A42">
            <w:pPr>
              <w:pStyle w:val="afc"/>
              <w:jc w:val="left"/>
              <w:rPr>
                <w:rFonts w:ascii="Times New Roman" w:hAnsi="Times New Roman"/>
                <w:szCs w:val="24"/>
              </w:rPr>
            </w:pPr>
            <w:r w:rsidRPr="005B46BC">
              <w:rPr>
                <w:rFonts w:ascii="Times New Roman" w:hAnsi="Times New Roman"/>
                <w:szCs w:val="24"/>
              </w:rPr>
              <w:t>ул. Молодежная</w:t>
            </w:r>
          </w:p>
        </w:tc>
        <w:tc>
          <w:tcPr>
            <w:tcW w:w="1165" w:type="pct"/>
            <w:noWrap/>
            <w:vAlign w:val="center"/>
          </w:tcPr>
          <w:p w:rsidR="00851A42" w:rsidRPr="005B46BC" w:rsidRDefault="00851A42" w:rsidP="00851A42">
            <w:pPr>
              <w:pStyle w:val="afc"/>
              <w:rPr>
                <w:rFonts w:ascii="Times New Roman" w:hAnsi="Times New Roman"/>
                <w:szCs w:val="24"/>
              </w:rPr>
            </w:pPr>
            <w:r w:rsidRPr="005B46BC">
              <w:rPr>
                <w:rFonts w:ascii="Times New Roman" w:hAnsi="Times New Roman"/>
                <w:szCs w:val="24"/>
              </w:rPr>
              <w:t xml:space="preserve">400 </w:t>
            </w:r>
          </w:p>
        </w:tc>
        <w:tc>
          <w:tcPr>
            <w:tcW w:w="1491" w:type="pct"/>
            <w:noWrap/>
            <w:vAlign w:val="center"/>
          </w:tcPr>
          <w:p w:rsidR="00851A42" w:rsidRPr="005B46BC" w:rsidRDefault="00851A42" w:rsidP="00851A42">
            <w:pPr>
              <w:pStyle w:val="afc"/>
              <w:rPr>
                <w:rFonts w:ascii="Times New Roman" w:hAnsi="Times New Roman"/>
                <w:szCs w:val="24"/>
              </w:rPr>
            </w:pPr>
            <w:r w:rsidRPr="005B46BC">
              <w:rPr>
                <w:rFonts w:ascii="Times New Roman" w:hAnsi="Times New Roman"/>
                <w:szCs w:val="24"/>
              </w:rPr>
              <w:t xml:space="preserve">гравийная </w:t>
            </w:r>
          </w:p>
        </w:tc>
      </w:tr>
      <w:tr w:rsidR="00851A42" w:rsidRPr="005B46BC" w:rsidTr="005B46BC">
        <w:trPr>
          <w:jc w:val="center"/>
        </w:trPr>
        <w:tc>
          <w:tcPr>
            <w:tcW w:w="2344" w:type="pct"/>
            <w:noWrap/>
          </w:tcPr>
          <w:p w:rsidR="00851A42" w:rsidRPr="005B46BC" w:rsidRDefault="00851A42" w:rsidP="00851A42">
            <w:pPr>
              <w:pStyle w:val="afc"/>
              <w:jc w:val="left"/>
              <w:rPr>
                <w:rFonts w:ascii="Times New Roman" w:hAnsi="Times New Roman"/>
                <w:szCs w:val="24"/>
              </w:rPr>
            </w:pPr>
            <w:r w:rsidRPr="005B46BC">
              <w:rPr>
                <w:rFonts w:ascii="Times New Roman" w:hAnsi="Times New Roman"/>
                <w:szCs w:val="24"/>
              </w:rPr>
              <w:t>ул. Нагорная</w:t>
            </w:r>
          </w:p>
        </w:tc>
        <w:tc>
          <w:tcPr>
            <w:tcW w:w="1165" w:type="pct"/>
            <w:noWrap/>
            <w:vAlign w:val="center"/>
          </w:tcPr>
          <w:p w:rsidR="00851A42" w:rsidRPr="005B46BC" w:rsidRDefault="00851A42" w:rsidP="00851A42">
            <w:pPr>
              <w:pStyle w:val="afc"/>
              <w:rPr>
                <w:rFonts w:ascii="Times New Roman" w:hAnsi="Times New Roman"/>
                <w:szCs w:val="24"/>
              </w:rPr>
            </w:pPr>
            <w:r w:rsidRPr="005B46BC">
              <w:rPr>
                <w:rFonts w:ascii="Times New Roman" w:hAnsi="Times New Roman"/>
                <w:szCs w:val="24"/>
              </w:rPr>
              <w:t xml:space="preserve">550 </w:t>
            </w:r>
          </w:p>
        </w:tc>
        <w:tc>
          <w:tcPr>
            <w:tcW w:w="1491" w:type="pct"/>
            <w:noWrap/>
            <w:vAlign w:val="center"/>
          </w:tcPr>
          <w:p w:rsidR="00851A42" w:rsidRPr="005B46BC" w:rsidRDefault="00851A42" w:rsidP="00851A42">
            <w:pPr>
              <w:pStyle w:val="afc"/>
              <w:rPr>
                <w:rFonts w:ascii="Times New Roman" w:hAnsi="Times New Roman"/>
                <w:szCs w:val="24"/>
              </w:rPr>
            </w:pPr>
            <w:r w:rsidRPr="005B46BC">
              <w:rPr>
                <w:rFonts w:ascii="Times New Roman" w:hAnsi="Times New Roman"/>
                <w:szCs w:val="24"/>
              </w:rPr>
              <w:t xml:space="preserve">гравийная </w:t>
            </w:r>
          </w:p>
        </w:tc>
      </w:tr>
      <w:tr w:rsidR="00851A42" w:rsidRPr="005B46BC" w:rsidTr="005B46BC">
        <w:trPr>
          <w:jc w:val="center"/>
        </w:trPr>
        <w:tc>
          <w:tcPr>
            <w:tcW w:w="2344" w:type="pct"/>
            <w:noWrap/>
          </w:tcPr>
          <w:p w:rsidR="00851A42" w:rsidRPr="005B46BC" w:rsidRDefault="00851A42" w:rsidP="00851A42">
            <w:pPr>
              <w:pStyle w:val="afc"/>
              <w:jc w:val="left"/>
              <w:rPr>
                <w:rFonts w:ascii="Times New Roman" w:hAnsi="Times New Roman"/>
                <w:szCs w:val="24"/>
              </w:rPr>
            </w:pPr>
            <w:r w:rsidRPr="005B46BC">
              <w:rPr>
                <w:rFonts w:ascii="Times New Roman" w:hAnsi="Times New Roman"/>
                <w:szCs w:val="24"/>
              </w:rPr>
              <w:t>ул. Центральная</w:t>
            </w:r>
          </w:p>
        </w:tc>
        <w:tc>
          <w:tcPr>
            <w:tcW w:w="1165" w:type="pct"/>
            <w:noWrap/>
            <w:vAlign w:val="center"/>
          </w:tcPr>
          <w:p w:rsidR="00851A42" w:rsidRPr="005B46BC" w:rsidRDefault="00851A42" w:rsidP="00851A42">
            <w:pPr>
              <w:pStyle w:val="afc"/>
              <w:rPr>
                <w:rFonts w:ascii="Times New Roman" w:hAnsi="Times New Roman"/>
                <w:szCs w:val="24"/>
              </w:rPr>
            </w:pPr>
            <w:r w:rsidRPr="005B46BC">
              <w:rPr>
                <w:rFonts w:ascii="Times New Roman" w:hAnsi="Times New Roman"/>
                <w:szCs w:val="24"/>
              </w:rPr>
              <w:t xml:space="preserve"> 800</w:t>
            </w:r>
          </w:p>
        </w:tc>
        <w:tc>
          <w:tcPr>
            <w:tcW w:w="1491" w:type="pct"/>
            <w:noWrap/>
            <w:vAlign w:val="center"/>
          </w:tcPr>
          <w:p w:rsidR="00851A42" w:rsidRPr="005B46BC" w:rsidRDefault="00851A42" w:rsidP="00851A42">
            <w:pPr>
              <w:pStyle w:val="afc"/>
              <w:rPr>
                <w:rFonts w:ascii="Times New Roman" w:hAnsi="Times New Roman"/>
                <w:szCs w:val="24"/>
              </w:rPr>
            </w:pPr>
            <w:r w:rsidRPr="005B46BC">
              <w:rPr>
                <w:rFonts w:ascii="Times New Roman" w:hAnsi="Times New Roman"/>
                <w:szCs w:val="24"/>
              </w:rPr>
              <w:t xml:space="preserve">асфальтовая </w:t>
            </w:r>
          </w:p>
        </w:tc>
      </w:tr>
      <w:tr w:rsidR="00851A42" w:rsidRPr="005B46BC" w:rsidTr="005B46BC">
        <w:trPr>
          <w:jc w:val="center"/>
        </w:trPr>
        <w:tc>
          <w:tcPr>
            <w:tcW w:w="2344" w:type="pct"/>
            <w:noWrap/>
          </w:tcPr>
          <w:p w:rsidR="00851A42" w:rsidRPr="005B46BC" w:rsidRDefault="00851A42" w:rsidP="00851A42">
            <w:pPr>
              <w:pStyle w:val="afc"/>
              <w:jc w:val="left"/>
              <w:rPr>
                <w:rFonts w:ascii="Times New Roman" w:hAnsi="Times New Roman"/>
                <w:szCs w:val="24"/>
              </w:rPr>
            </w:pPr>
            <w:r w:rsidRPr="005B46BC">
              <w:rPr>
                <w:rFonts w:ascii="Times New Roman" w:hAnsi="Times New Roman"/>
                <w:szCs w:val="24"/>
              </w:rPr>
              <w:t>ул. Кирова</w:t>
            </w:r>
          </w:p>
        </w:tc>
        <w:tc>
          <w:tcPr>
            <w:tcW w:w="1165" w:type="pct"/>
            <w:noWrap/>
            <w:vAlign w:val="center"/>
          </w:tcPr>
          <w:p w:rsidR="00851A42" w:rsidRPr="005B46BC" w:rsidRDefault="00851A42" w:rsidP="00851A42">
            <w:pPr>
              <w:pStyle w:val="afc"/>
              <w:rPr>
                <w:rFonts w:ascii="Times New Roman" w:hAnsi="Times New Roman"/>
                <w:szCs w:val="24"/>
              </w:rPr>
            </w:pPr>
            <w:r w:rsidRPr="005B46BC">
              <w:rPr>
                <w:rFonts w:ascii="Times New Roman" w:hAnsi="Times New Roman"/>
                <w:szCs w:val="24"/>
              </w:rPr>
              <w:t xml:space="preserve">900 </w:t>
            </w:r>
          </w:p>
        </w:tc>
        <w:tc>
          <w:tcPr>
            <w:tcW w:w="1491" w:type="pct"/>
            <w:noWrap/>
            <w:vAlign w:val="center"/>
          </w:tcPr>
          <w:p w:rsidR="00851A42" w:rsidRPr="005B46BC" w:rsidRDefault="00851A42" w:rsidP="00851A42">
            <w:pPr>
              <w:pStyle w:val="afc"/>
              <w:rPr>
                <w:rFonts w:ascii="Times New Roman" w:hAnsi="Times New Roman"/>
                <w:szCs w:val="24"/>
              </w:rPr>
            </w:pPr>
            <w:r w:rsidRPr="005B46BC">
              <w:rPr>
                <w:rFonts w:ascii="Times New Roman" w:hAnsi="Times New Roman"/>
                <w:szCs w:val="24"/>
              </w:rPr>
              <w:t xml:space="preserve">гравийная </w:t>
            </w:r>
          </w:p>
        </w:tc>
      </w:tr>
      <w:tr w:rsidR="00851A42" w:rsidRPr="005B46BC" w:rsidTr="005B46BC">
        <w:trPr>
          <w:jc w:val="center"/>
        </w:trPr>
        <w:tc>
          <w:tcPr>
            <w:tcW w:w="2344" w:type="pct"/>
            <w:noWrap/>
          </w:tcPr>
          <w:p w:rsidR="00851A42" w:rsidRPr="005B46BC" w:rsidRDefault="00851A42" w:rsidP="00851A42">
            <w:pPr>
              <w:pStyle w:val="afc"/>
              <w:jc w:val="left"/>
              <w:rPr>
                <w:rFonts w:ascii="Times New Roman" w:hAnsi="Times New Roman"/>
                <w:szCs w:val="24"/>
              </w:rPr>
            </w:pPr>
            <w:r w:rsidRPr="005B46BC">
              <w:rPr>
                <w:rFonts w:ascii="Times New Roman" w:hAnsi="Times New Roman"/>
                <w:szCs w:val="24"/>
              </w:rPr>
              <w:t>ул. Мира</w:t>
            </w:r>
          </w:p>
        </w:tc>
        <w:tc>
          <w:tcPr>
            <w:tcW w:w="1165" w:type="pct"/>
            <w:noWrap/>
            <w:vAlign w:val="center"/>
          </w:tcPr>
          <w:p w:rsidR="00851A42" w:rsidRPr="005B46BC" w:rsidRDefault="00851A42" w:rsidP="00851A42">
            <w:pPr>
              <w:pStyle w:val="afc"/>
              <w:rPr>
                <w:rFonts w:ascii="Times New Roman" w:hAnsi="Times New Roman"/>
                <w:szCs w:val="24"/>
              </w:rPr>
            </w:pPr>
            <w:r w:rsidRPr="005B46BC">
              <w:rPr>
                <w:rFonts w:ascii="Times New Roman" w:hAnsi="Times New Roman"/>
                <w:szCs w:val="24"/>
              </w:rPr>
              <w:t xml:space="preserve">250 </w:t>
            </w:r>
          </w:p>
        </w:tc>
        <w:tc>
          <w:tcPr>
            <w:tcW w:w="1491" w:type="pct"/>
            <w:noWrap/>
            <w:vAlign w:val="center"/>
          </w:tcPr>
          <w:p w:rsidR="00851A42" w:rsidRPr="005B46BC" w:rsidRDefault="00851A42" w:rsidP="00851A42">
            <w:pPr>
              <w:pStyle w:val="afc"/>
              <w:rPr>
                <w:rFonts w:ascii="Times New Roman" w:hAnsi="Times New Roman"/>
                <w:szCs w:val="24"/>
              </w:rPr>
            </w:pPr>
            <w:r w:rsidRPr="005B46BC">
              <w:rPr>
                <w:rFonts w:ascii="Times New Roman" w:hAnsi="Times New Roman"/>
                <w:szCs w:val="24"/>
              </w:rPr>
              <w:t xml:space="preserve">гравийная </w:t>
            </w:r>
          </w:p>
        </w:tc>
      </w:tr>
      <w:tr w:rsidR="00851A42" w:rsidRPr="005B46BC" w:rsidTr="005B46BC">
        <w:trPr>
          <w:jc w:val="center"/>
        </w:trPr>
        <w:tc>
          <w:tcPr>
            <w:tcW w:w="2344" w:type="pct"/>
            <w:noWrap/>
          </w:tcPr>
          <w:p w:rsidR="00851A42" w:rsidRPr="005B46BC" w:rsidRDefault="00851A42" w:rsidP="00851A42">
            <w:pPr>
              <w:pStyle w:val="afc"/>
              <w:jc w:val="left"/>
              <w:rPr>
                <w:rFonts w:ascii="Times New Roman" w:hAnsi="Times New Roman"/>
                <w:szCs w:val="24"/>
              </w:rPr>
            </w:pPr>
            <w:r w:rsidRPr="005B46BC">
              <w:rPr>
                <w:rFonts w:ascii="Times New Roman" w:hAnsi="Times New Roman"/>
                <w:szCs w:val="24"/>
              </w:rPr>
              <w:t>пер. Лесной</w:t>
            </w:r>
          </w:p>
        </w:tc>
        <w:tc>
          <w:tcPr>
            <w:tcW w:w="1165" w:type="pct"/>
            <w:noWrap/>
            <w:vAlign w:val="center"/>
          </w:tcPr>
          <w:p w:rsidR="00851A42" w:rsidRPr="005B46BC" w:rsidRDefault="00851A42" w:rsidP="00851A42">
            <w:pPr>
              <w:pStyle w:val="afc"/>
              <w:rPr>
                <w:rFonts w:ascii="Times New Roman" w:hAnsi="Times New Roman"/>
                <w:szCs w:val="24"/>
              </w:rPr>
            </w:pPr>
            <w:r w:rsidRPr="005B46BC">
              <w:rPr>
                <w:rFonts w:ascii="Times New Roman" w:hAnsi="Times New Roman"/>
                <w:szCs w:val="24"/>
              </w:rPr>
              <w:t xml:space="preserve"> 150</w:t>
            </w:r>
          </w:p>
        </w:tc>
        <w:tc>
          <w:tcPr>
            <w:tcW w:w="1491" w:type="pct"/>
            <w:noWrap/>
            <w:vAlign w:val="center"/>
          </w:tcPr>
          <w:p w:rsidR="00851A42" w:rsidRPr="005B46BC" w:rsidRDefault="00851A42" w:rsidP="00851A42">
            <w:pPr>
              <w:pStyle w:val="afc"/>
              <w:rPr>
                <w:rFonts w:ascii="Times New Roman" w:hAnsi="Times New Roman"/>
                <w:szCs w:val="24"/>
              </w:rPr>
            </w:pPr>
            <w:r w:rsidRPr="005B46BC">
              <w:rPr>
                <w:rFonts w:ascii="Times New Roman" w:hAnsi="Times New Roman"/>
                <w:szCs w:val="24"/>
              </w:rPr>
              <w:t xml:space="preserve"> гравийная</w:t>
            </w:r>
          </w:p>
        </w:tc>
      </w:tr>
      <w:tr w:rsidR="00851A42" w:rsidRPr="005B46BC" w:rsidTr="005B46BC">
        <w:trPr>
          <w:jc w:val="center"/>
        </w:trPr>
        <w:tc>
          <w:tcPr>
            <w:tcW w:w="2344" w:type="pct"/>
            <w:noWrap/>
          </w:tcPr>
          <w:p w:rsidR="00851A42" w:rsidRPr="005B46BC" w:rsidRDefault="00851A42" w:rsidP="00851A42">
            <w:pPr>
              <w:pStyle w:val="afc"/>
              <w:jc w:val="left"/>
              <w:rPr>
                <w:rFonts w:ascii="Times New Roman" w:hAnsi="Times New Roman"/>
                <w:szCs w:val="24"/>
              </w:rPr>
            </w:pPr>
            <w:r w:rsidRPr="005B46BC">
              <w:rPr>
                <w:rFonts w:ascii="Times New Roman" w:hAnsi="Times New Roman"/>
                <w:szCs w:val="24"/>
              </w:rPr>
              <w:t>пер. Рабочий</w:t>
            </w:r>
          </w:p>
        </w:tc>
        <w:tc>
          <w:tcPr>
            <w:tcW w:w="1165" w:type="pct"/>
            <w:noWrap/>
            <w:vAlign w:val="center"/>
          </w:tcPr>
          <w:p w:rsidR="00851A42" w:rsidRPr="005B46BC" w:rsidRDefault="00851A42" w:rsidP="00851A42">
            <w:pPr>
              <w:pStyle w:val="afc"/>
              <w:rPr>
                <w:rFonts w:ascii="Times New Roman" w:hAnsi="Times New Roman"/>
                <w:szCs w:val="24"/>
              </w:rPr>
            </w:pPr>
            <w:r w:rsidRPr="005B46BC">
              <w:rPr>
                <w:rFonts w:ascii="Times New Roman" w:hAnsi="Times New Roman"/>
                <w:szCs w:val="24"/>
              </w:rPr>
              <w:t xml:space="preserve"> 350</w:t>
            </w:r>
          </w:p>
        </w:tc>
        <w:tc>
          <w:tcPr>
            <w:tcW w:w="1491" w:type="pct"/>
            <w:noWrap/>
            <w:vAlign w:val="center"/>
          </w:tcPr>
          <w:p w:rsidR="00851A42" w:rsidRPr="005B46BC" w:rsidRDefault="00851A42" w:rsidP="00851A42">
            <w:pPr>
              <w:pStyle w:val="afc"/>
              <w:rPr>
                <w:rFonts w:ascii="Times New Roman" w:hAnsi="Times New Roman"/>
                <w:szCs w:val="24"/>
              </w:rPr>
            </w:pPr>
            <w:r w:rsidRPr="005B46BC">
              <w:rPr>
                <w:rFonts w:ascii="Times New Roman" w:hAnsi="Times New Roman"/>
                <w:szCs w:val="24"/>
              </w:rPr>
              <w:t xml:space="preserve"> грунтовая</w:t>
            </w:r>
          </w:p>
        </w:tc>
      </w:tr>
      <w:tr w:rsidR="00851A42" w:rsidRPr="005B46BC" w:rsidTr="005B46BC">
        <w:trPr>
          <w:jc w:val="center"/>
        </w:trPr>
        <w:tc>
          <w:tcPr>
            <w:tcW w:w="2344" w:type="pct"/>
            <w:noWrap/>
          </w:tcPr>
          <w:p w:rsidR="00851A42" w:rsidRPr="005B46BC" w:rsidRDefault="00851A42" w:rsidP="00851A42">
            <w:pPr>
              <w:pStyle w:val="afc"/>
              <w:jc w:val="left"/>
              <w:rPr>
                <w:rFonts w:ascii="Times New Roman" w:hAnsi="Times New Roman"/>
                <w:szCs w:val="24"/>
              </w:rPr>
            </w:pPr>
            <w:r w:rsidRPr="005B46BC">
              <w:rPr>
                <w:rFonts w:ascii="Times New Roman" w:hAnsi="Times New Roman"/>
                <w:szCs w:val="24"/>
              </w:rPr>
              <w:t>пер. Тихий</w:t>
            </w:r>
          </w:p>
        </w:tc>
        <w:tc>
          <w:tcPr>
            <w:tcW w:w="1165" w:type="pct"/>
            <w:noWrap/>
            <w:vAlign w:val="center"/>
          </w:tcPr>
          <w:p w:rsidR="00851A42" w:rsidRPr="005B46BC" w:rsidRDefault="00851A42" w:rsidP="00851A42">
            <w:pPr>
              <w:pStyle w:val="afc"/>
              <w:rPr>
                <w:rFonts w:ascii="Times New Roman" w:hAnsi="Times New Roman"/>
                <w:szCs w:val="24"/>
              </w:rPr>
            </w:pPr>
            <w:r w:rsidRPr="005B46BC">
              <w:rPr>
                <w:rFonts w:ascii="Times New Roman" w:hAnsi="Times New Roman"/>
                <w:szCs w:val="24"/>
              </w:rPr>
              <w:t xml:space="preserve"> 150</w:t>
            </w:r>
          </w:p>
        </w:tc>
        <w:tc>
          <w:tcPr>
            <w:tcW w:w="1491" w:type="pct"/>
            <w:noWrap/>
            <w:vAlign w:val="center"/>
          </w:tcPr>
          <w:p w:rsidR="00851A42" w:rsidRPr="005B46BC" w:rsidRDefault="00851A42" w:rsidP="00851A42">
            <w:pPr>
              <w:pStyle w:val="afc"/>
              <w:rPr>
                <w:rFonts w:ascii="Times New Roman" w:hAnsi="Times New Roman"/>
                <w:szCs w:val="24"/>
              </w:rPr>
            </w:pPr>
            <w:r w:rsidRPr="005B46BC">
              <w:rPr>
                <w:rFonts w:ascii="Times New Roman" w:hAnsi="Times New Roman"/>
                <w:szCs w:val="24"/>
              </w:rPr>
              <w:t xml:space="preserve"> гравийная</w:t>
            </w:r>
          </w:p>
        </w:tc>
      </w:tr>
      <w:tr w:rsidR="00851A42" w:rsidRPr="005B46BC" w:rsidTr="005B46BC">
        <w:trPr>
          <w:jc w:val="center"/>
        </w:trPr>
        <w:tc>
          <w:tcPr>
            <w:tcW w:w="2344" w:type="pct"/>
            <w:noWrap/>
          </w:tcPr>
          <w:p w:rsidR="00851A42" w:rsidRPr="005B46BC" w:rsidRDefault="00851A42" w:rsidP="00851A42">
            <w:pPr>
              <w:pStyle w:val="afc"/>
              <w:jc w:val="left"/>
              <w:rPr>
                <w:rFonts w:ascii="Times New Roman" w:hAnsi="Times New Roman"/>
                <w:szCs w:val="24"/>
              </w:rPr>
            </w:pPr>
            <w:r w:rsidRPr="005B46BC">
              <w:rPr>
                <w:rFonts w:ascii="Times New Roman" w:hAnsi="Times New Roman"/>
                <w:szCs w:val="24"/>
              </w:rPr>
              <w:t>пер. Зеленый</w:t>
            </w:r>
          </w:p>
        </w:tc>
        <w:tc>
          <w:tcPr>
            <w:tcW w:w="1165" w:type="pct"/>
            <w:noWrap/>
            <w:vAlign w:val="center"/>
          </w:tcPr>
          <w:p w:rsidR="00851A42" w:rsidRPr="005B46BC" w:rsidRDefault="00851A42" w:rsidP="00851A42">
            <w:pPr>
              <w:pStyle w:val="afc"/>
              <w:rPr>
                <w:rFonts w:ascii="Times New Roman" w:hAnsi="Times New Roman"/>
                <w:szCs w:val="24"/>
              </w:rPr>
            </w:pPr>
            <w:r w:rsidRPr="005B46BC">
              <w:rPr>
                <w:rFonts w:ascii="Times New Roman" w:hAnsi="Times New Roman"/>
                <w:szCs w:val="24"/>
              </w:rPr>
              <w:t xml:space="preserve"> 150</w:t>
            </w:r>
          </w:p>
        </w:tc>
        <w:tc>
          <w:tcPr>
            <w:tcW w:w="1491" w:type="pct"/>
            <w:noWrap/>
            <w:vAlign w:val="center"/>
          </w:tcPr>
          <w:p w:rsidR="00851A42" w:rsidRPr="005B46BC" w:rsidRDefault="00851A42" w:rsidP="00851A42">
            <w:pPr>
              <w:pStyle w:val="afc"/>
              <w:rPr>
                <w:rFonts w:ascii="Times New Roman" w:hAnsi="Times New Roman"/>
                <w:szCs w:val="24"/>
              </w:rPr>
            </w:pPr>
            <w:r w:rsidRPr="005B46BC">
              <w:rPr>
                <w:rFonts w:ascii="Times New Roman" w:hAnsi="Times New Roman"/>
                <w:szCs w:val="24"/>
              </w:rPr>
              <w:t xml:space="preserve"> гравийная</w:t>
            </w:r>
          </w:p>
        </w:tc>
      </w:tr>
      <w:tr w:rsidR="00851A42" w:rsidRPr="005B46BC" w:rsidTr="005B46BC">
        <w:trPr>
          <w:jc w:val="center"/>
        </w:trPr>
        <w:tc>
          <w:tcPr>
            <w:tcW w:w="2344" w:type="pct"/>
            <w:noWrap/>
          </w:tcPr>
          <w:p w:rsidR="00851A42" w:rsidRPr="005B46BC" w:rsidRDefault="00851A42" w:rsidP="00851A42">
            <w:pPr>
              <w:pStyle w:val="afc"/>
              <w:jc w:val="left"/>
              <w:rPr>
                <w:rFonts w:ascii="Times New Roman" w:hAnsi="Times New Roman"/>
                <w:szCs w:val="24"/>
              </w:rPr>
            </w:pPr>
            <w:r w:rsidRPr="005B46BC">
              <w:rPr>
                <w:rFonts w:ascii="Times New Roman" w:hAnsi="Times New Roman"/>
                <w:szCs w:val="24"/>
              </w:rPr>
              <w:t>пер. Мирный</w:t>
            </w:r>
          </w:p>
        </w:tc>
        <w:tc>
          <w:tcPr>
            <w:tcW w:w="1165" w:type="pct"/>
            <w:noWrap/>
            <w:vAlign w:val="center"/>
          </w:tcPr>
          <w:p w:rsidR="00851A42" w:rsidRPr="005B46BC" w:rsidRDefault="00851A42" w:rsidP="00851A42">
            <w:pPr>
              <w:pStyle w:val="afc"/>
              <w:rPr>
                <w:rFonts w:ascii="Times New Roman" w:hAnsi="Times New Roman"/>
                <w:szCs w:val="24"/>
              </w:rPr>
            </w:pPr>
            <w:r w:rsidRPr="005B46BC">
              <w:rPr>
                <w:rFonts w:ascii="Times New Roman" w:hAnsi="Times New Roman"/>
                <w:szCs w:val="24"/>
              </w:rPr>
              <w:t xml:space="preserve">60 </w:t>
            </w:r>
          </w:p>
        </w:tc>
        <w:tc>
          <w:tcPr>
            <w:tcW w:w="1491" w:type="pct"/>
            <w:noWrap/>
            <w:vAlign w:val="center"/>
          </w:tcPr>
          <w:p w:rsidR="00851A42" w:rsidRPr="005B46BC" w:rsidRDefault="00851A42" w:rsidP="00851A42">
            <w:pPr>
              <w:pStyle w:val="afc"/>
              <w:rPr>
                <w:rFonts w:ascii="Times New Roman" w:hAnsi="Times New Roman"/>
                <w:szCs w:val="24"/>
              </w:rPr>
            </w:pPr>
            <w:r w:rsidRPr="005B46BC">
              <w:rPr>
                <w:rFonts w:ascii="Times New Roman" w:hAnsi="Times New Roman"/>
                <w:szCs w:val="24"/>
              </w:rPr>
              <w:t>гравийная</w:t>
            </w:r>
          </w:p>
        </w:tc>
      </w:tr>
      <w:tr w:rsidR="00851A42" w:rsidRPr="005B46BC" w:rsidTr="005B46BC">
        <w:trPr>
          <w:jc w:val="center"/>
        </w:trPr>
        <w:tc>
          <w:tcPr>
            <w:tcW w:w="2344" w:type="pct"/>
            <w:noWrap/>
          </w:tcPr>
          <w:p w:rsidR="00851A42" w:rsidRPr="005B46BC" w:rsidRDefault="00851A42" w:rsidP="00851A42">
            <w:pPr>
              <w:pStyle w:val="afc"/>
              <w:jc w:val="left"/>
              <w:rPr>
                <w:rFonts w:ascii="Times New Roman" w:hAnsi="Times New Roman"/>
                <w:szCs w:val="24"/>
              </w:rPr>
            </w:pPr>
            <w:r w:rsidRPr="005B46BC">
              <w:rPr>
                <w:rFonts w:ascii="Times New Roman" w:hAnsi="Times New Roman"/>
                <w:szCs w:val="24"/>
              </w:rPr>
              <w:t>пер. Солнечный</w:t>
            </w:r>
          </w:p>
        </w:tc>
        <w:tc>
          <w:tcPr>
            <w:tcW w:w="1165" w:type="pct"/>
            <w:noWrap/>
            <w:vAlign w:val="center"/>
          </w:tcPr>
          <w:p w:rsidR="00851A42" w:rsidRPr="005B46BC" w:rsidRDefault="00851A42" w:rsidP="00851A42">
            <w:pPr>
              <w:pStyle w:val="afc"/>
              <w:rPr>
                <w:rFonts w:ascii="Times New Roman" w:hAnsi="Times New Roman"/>
                <w:szCs w:val="24"/>
              </w:rPr>
            </w:pPr>
            <w:r w:rsidRPr="005B46BC">
              <w:rPr>
                <w:rFonts w:ascii="Times New Roman" w:hAnsi="Times New Roman"/>
                <w:szCs w:val="24"/>
              </w:rPr>
              <w:t xml:space="preserve"> 150</w:t>
            </w:r>
          </w:p>
        </w:tc>
        <w:tc>
          <w:tcPr>
            <w:tcW w:w="1491" w:type="pct"/>
            <w:noWrap/>
            <w:vAlign w:val="center"/>
          </w:tcPr>
          <w:p w:rsidR="00851A42" w:rsidRPr="005B46BC" w:rsidRDefault="00851A42" w:rsidP="00851A42">
            <w:pPr>
              <w:pStyle w:val="afc"/>
              <w:rPr>
                <w:rFonts w:ascii="Times New Roman" w:hAnsi="Times New Roman"/>
                <w:szCs w:val="24"/>
              </w:rPr>
            </w:pPr>
            <w:r w:rsidRPr="005B46BC">
              <w:rPr>
                <w:rFonts w:ascii="Times New Roman" w:hAnsi="Times New Roman"/>
                <w:szCs w:val="24"/>
              </w:rPr>
              <w:t>гравийная</w:t>
            </w:r>
          </w:p>
        </w:tc>
      </w:tr>
      <w:tr w:rsidR="00851A42" w:rsidRPr="005B46BC" w:rsidTr="005B46BC">
        <w:trPr>
          <w:jc w:val="center"/>
        </w:trPr>
        <w:tc>
          <w:tcPr>
            <w:tcW w:w="2344" w:type="pct"/>
            <w:tcBorders>
              <w:right w:val="single" w:sz="4" w:space="0" w:color="000000"/>
            </w:tcBorders>
            <w:noWrap/>
          </w:tcPr>
          <w:p w:rsidR="00851A42" w:rsidRPr="005B46BC" w:rsidRDefault="00851A42" w:rsidP="00851A42">
            <w:pPr>
              <w:pStyle w:val="afc"/>
              <w:jc w:val="left"/>
              <w:rPr>
                <w:rFonts w:ascii="Times New Roman" w:hAnsi="Times New Roman"/>
                <w:szCs w:val="24"/>
              </w:rPr>
            </w:pPr>
            <w:r w:rsidRPr="005B46BC">
              <w:rPr>
                <w:rFonts w:ascii="Times New Roman" w:hAnsi="Times New Roman"/>
                <w:szCs w:val="24"/>
              </w:rPr>
              <w:t>пер. Садовый</w:t>
            </w:r>
          </w:p>
        </w:tc>
        <w:tc>
          <w:tcPr>
            <w:tcW w:w="1165" w:type="pct"/>
            <w:tcBorders>
              <w:left w:val="single" w:sz="4" w:space="0" w:color="000000"/>
              <w:right w:val="single" w:sz="4" w:space="0" w:color="000000"/>
            </w:tcBorders>
            <w:noWrap/>
            <w:vAlign w:val="center"/>
          </w:tcPr>
          <w:p w:rsidR="00851A42" w:rsidRPr="005B46BC" w:rsidRDefault="00851A42" w:rsidP="00851A42">
            <w:pPr>
              <w:pStyle w:val="afc"/>
              <w:rPr>
                <w:rFonts w:ascii="Times New Roman" w:hAnsi="Times New Roman"/>
                <w:szCs w:val="24"/>
              </w:rPr>
            </w:pPr>
            <w:r w:rsidRPr="005B46BC">
              <w:rPr>
                <w:rFonts w:ascii="Times New Roman" w:hAnsi="Times New Roman"/>
                <w:szCs w:val="24"/>
              </w:rPr>
              <w:t>75</w:t>
            </w:r>
          </w:p>
        </w:tc>
        <w:tc>
          <w:tcPr>
            <w:tcW w:w="1491" w:type="pct"/>
            <w:tcBorders>
              <w:left w:val="single" w:sz="4" w:space="0" w:color="000000"/>
            </w:tcBorders>
            <w:noWrap/>
            <w:vAlign w:val="center"/>
          </w:tcPr>
          <w:p w:rsidR="00851A42" w:rsidRPr="005B46BC" w:rsidRDefault="00851A42" w:rsidP="00851A42">
            <w:pPr>
              <w:pStyle w:val="afc"/>
              <w:rPr>
                <w:rFonts w:ascii="Times New Roman" w:hAnsi="Times New Roman"/>
                <w:szCs w:val="24"/>
              </w:rPr>
            </w:pPr>
            <w:r w:rsidRPr="005B46BC">
              <w:rPr>
                <w:rFonts w:ascii="Times New Roman" w:hAnsi="Times New Roman"/>
                <w:szCs w:val="24"/>
              </w:rPr>
              <w:t>гравийная</w:t>
            </w:r>
          </w:p>
        </w:tc>
      </w:tr>
      <w:tr w:rsidR="005B46BC" w:rsidRPr="005B46BC" w:rsidTr="005B46BC">
        <w:trPr>
          <w:jc w:val="center"/>
        </w:trPr>
        <w:tc>
          <w:tcPr>
            <w:tcW w:w="5000" w:type="pct"/>
            <w:gridSpan w:val="3"/>
            <w:noWrap/>
            <w:vAlign w:val="center"/>
          </w:tcPr>
          <w:p w:rsidR="005B46BC" w:rsidRPr="005B46BC" w:rsidRDefault="005B46BC" w:rsidP="00851A42">
            <w:pPr>
              <w:pStyle w:val="afc"/>
              <w:rPr>
                <w:rFonts w:ascii="Times New Roman" w:hAnsi="Times New Roman"/>
                <w:szCs w:val="24"/>
              </w:rPr>
            </w:pPr>
            <w:r w:rsidRPr="005B46BC">
              <w:rPr>
                <w:rFonts w:ascii="Times New Roman" w:hAnsi="Times New Roman"/>
                <w:b/>
                <w:szCs w:val="24"/>
              </w:rPr>
              <w:t>поселок Мокрый Дол</w:t>
            </w:r>
          </w:p>
        </w:tc>
      </w:tr>
      <w:tr w:rsidR="00851A42" w:rsidRPr="005B46BC" w:rsidTr="005B46BC">
        <w:trPr>
          <w:jc w:val="center"/>
        </w:trPr>
        <w:tc>
          <w:tcPr>
            <w:tcW w:w="2344" w:type="pct"/>
            <w:tcBorders>
              <w:right w:val="single" w:sz="4" w:space="0" w:color="000000"/>
            </w:tcBorders>
            <w:noWrap/>
          </w:tcPr>
          <w:p w:rsidR="00851A42" w:rsidRPr="005B46BC" w:rsidRDefault="00851A42" w:rsidP="00851A42">
            <w:pPr>
              <w:pStyle w:val="afc"/>
              <w:jc w:val="left"/>
              <w:rPr>
                <w:rFonts w:ascii="Times New Roman" w:hAnsi="Times New Roman"/>
                <w:szCs w:val="24"/>
              </w:rPr>
            </w:pPr>
            <w:r w:rsidRPr="005B46BC">
              <w:rPr>
                <w:rFonts w:ascii="Times New Roman" w:hAnsi="Times New Roman"/>
                <w:szCs w:val="24"/>
              </w:rPr>
              <w:t>ул. Полевая</w:t>
            </w:r>
          </w:p>
        </w:tc>
        <w:tc>
          <w:tcPr>
            <w:tcW w:w="1165" w:type="pct"/>
            <w:tcBorders>
              <w:left w:val="single" w:sz="4" w:space="0" w:color="000000"/>
            </w:tcBorders>
            <w:noWrap/>
            <w:vAlign w:val="center"/>
          </w:tcPr>
          <w:p w:rsidR="00851A42" w:rsidRPr="005B46BC" w:rsidRDefault="00851A42" w:rsidP="00851A42">
            <w:pPr>
              <w:pStyle w:val="afc"/>
              <w:rPr>
                <w:rFonts w:ascii="Times New Roman" w:hAnsi="Times New Roman"/>
                <w:szCs w:val="24"/>
              </w:rPr>
            </w:pPr>
            <w:r w:rsidRPr="005B46BC">
              <w:rPr>
                <w:rFonts w:ascii="Times New Roman" w:hAnsi="Times New Roman"/>
                <w:szCs w:val="24"/>
              </w:rPr>
              <w:t>300</w:t>
            </w:r>
          </w:p>
        </w:tc>
        <w:tc>
          <w:tcPr>
            <w:tcW w:w="1491" w:type="pct"/>
            <w:noWrap/>
            <w:vAlign w:val="center"/>
          </w:tcPr>
          <w:p w:rsidR="00851A42" w:rsidRPr="005B46BC" w:rsidRDefault="00851A42" w:rsidP="00851A42">
            <w:pPr>
              <w:pStyle w:val="afc"/>
              <w:rPr>
                <w:rFonts w:ascii="Times New Roman" w:hAnsi="Times New Roman"/>
                <w:szCs w:val="24"/>
              </w:rPr>
            </w:pPr>
            <w:r w:rsidRPr="005B46BC">
              <w:rPr>
                <w:rFonts w:ascii="Times New Roman" w:hAnsi="Times New Roman"/>
                <w:szCs w:val="24"/>
              </w:rPr>
              <w:t>грунтовая</w:t>
            </w:r>
          </w:p>
        </w:tc>
      </w:tr>
      <w:tr w:rsidR="00851A42" w:rsidRPr="005B46BC" w:rsidTr="005B46BC">
        <w:trPr>
          <w:jc w:val="center"/>
        </w:trPr>
        <w:tc>
          <w:tcPr>
            <w:tcW w:w="2344" w:type="pct"/>
            <w:noWrap/>
          </w:tcPr>
          <w:p w:rsidR="00851A42" w:rsidRPr="005B46BC" w:rsidRDefault="00851A42" w:rsidP="00851A42">
            <w:pPr>
              <w:pStyle w:val="afc"/>
              <w:jc w:val="left"/>
              <w:rPr>
                <w:rFonts w:ascii="Times New Roman" w:hAnsi="Times New Roman"/>
                <w:szCs w:val="24"/>
              </w:rPr>
            </w:pPr>
            <w:r w:rsidRPr="005B46BC">
              <w:rPr>
                <w:rFonts w:ascii="Times New Roman" w:hAnsi="Times New Roman"/>
                <w:szCs w:val="24"/>
              </w:rPr>
              <w:t>ул. Лесная</w:t>
            </w:r>
          </w:p>
        </w:tc>
        <w:tc>
          <w:tcPr>
            <w:tcW w:w="1165" w:type="pct"/>
            <w:noWrap/>
            <w:vAlign w:val="center"/>
          </w:tcPr>
          <w:p w:rsidR="00851A42" w:rsidRPr="005B46BC" w:rsidRDefault="00851A42" w:rsidP="00851A42">
            <w:pPr>
              <w:pStyle w:val="afc"/>
              <w:rPr>
                <w:rFonts w:ascii="Times New Roman" w:hAnsi="Times New Roman"/>
                <w:szCs w:val="24"/>
              </w:rPr>
            </w:pPr>
            <w:r w:rsidRPr="005B46BC">
              <w:rPr>
                <w:rFonts w:ascii="Times New Roman" w:hAnsi="Times New Roman"/>
                <w:szCs w:val="24"/>
              </w:rPr>
              <w:t>400</w:t>
            </w:r>
          </w:p>
        </w:tc>
        <w:tc>
          <w:tcPr>
            <w:tcW w:w="1491" w:type="pct"/>
            <w:noWrap/>
            <w:vAlign w:val="center"/>
          </w:tcPr>
          <w:p w:rsidR="00851A42" w:rsidRPr="005B46BC" w:rsidRDefault="00851A42" w:rsidP="00851A42">
            <w:pPr>
              <w:pStyle w:val="afc"/>
              <w:rPr>
                <w:rFonts w:ascii="Times New Roman" w:hAnsi="Times New Roman"/>
                <w:szCs w:val="24"/>
              </w:rPr>
            </w:pPr>
            <w:r w:rsidRPr="005B46BC">
              <w:rPr>
                <w:rFonts w:ascii="Times New Roman" w:hAnsi="Times New Roman"/>
                <w:szCs w:val="24"/>
              </w:rPr>
              <w:t>грунтовая</w:t>
            </w:r>
          </w:p>
        </w:tc>
      </w:tr>
      <w:tr w:rsidR="00851A42" w:rsidRPr="005B46BC" w:rsidTr="005B46BC">
        <w:trPr>
          <w:jc w:val="center"/>
        </w:trPr>
        <w:tc>
          <w:tcPr>
            <w:tcW w:w="2344" w:type="pct"/>
            <w:tcBorders>
              <w:right w:val="single" w:sz="4" w:space="0" w:color="000000"/>
            </w:tcBorders>
            <w:noWrap/>
          </w:tcPr>
          <w:p w:rsidR="00851A42" w:rsidRPr="005B46BC" w:rsidRDefault="00851A42" w:rsidP="00851A42">
            <w:pPr>
              <w:pStyle w:val="afc"/>
              <w:jc w:val="left"/>
              <w:rPr>
                <w:rFonts w:ascii="Times New Roman" w:hAnsi="Times New Roman"/>
                <w:szCs w:val="24"/>
              </w:rPr>
            </w:pPr>
            <w:r w:rsidRPr="005B46BC">
              <w:rPr>
                <w:rFonts w:ascii="Times New Roman" w:hAnsi="Times New Roman"/>
                <w:szCs w:val="24"/>
              </w:rPr>
              <w:t>ул. Солнечная</w:t>
            </w:r>
          </w:p>
        </w:tc>
        <w:tc>
          <w:tcPr>
            <w:tcW w:w="1165" w:type="pct"/>
            <w:tcBorders>
              <w:left w:val="single" w:sz="4" w:space="0" w:color="000000"/>
              <w:right w:val="single" w:sz="4" w:space="0" w:color="000000"/>
            </w:tcBorders>
            <w:noWrap/>
            <w:vAlign w:val="center"/>
          </w:tcPr>
          <w:p w:rsidR="00851A42" w:rsidRPr="005B46BC" w:rsidRDefault="00851A42" w:rsidP="00851A42">
            <w:pPr>
              <w:pStyle w:val="afc"/>
              <w:rPr>
                <w:rFonts w:ascii="Times New Roman" w:hAnsi="Times New Roman"/>
                <w:szCs w:val="24"/>
              </w:rPr>
            </w:pPr>
            <w:r w:rsidRPr="005B46BC">
              <w:rPr>
                <w:rFonts w:ascii="Times New Roman" w:hAnsi="Times New Roman"/>
                <w:szCs w:val="24"/>
              </w:rPr>
              <w:t>300</w:t>
            </w:r>
          </w:p>
        </w:tc>
        <w:tc>
          <w:tcPr>
            <w:tcW w:w="1491" w:type="pct"/>
            <w:tcBorders>
              <w:left w:val="single" w:sz="4" w:space="0" w:color="000000"/>
            </w:tcBorders>
            <w:noWrap/>
            <w:vAlign w:val="center"/>
          </w:tcPr>
          <w:p w:rsidR="00851A42" w:rsidRPr="005B46BC" w:rsidRDefault="00851A42" w:rsidP="00851A42">
            <w:pPr>
              <w:pStyle w:val="afc"/>
              <w:rPr>
                <w:rFonts w:ascii="Times New Roman" w:hAnsi="Times New Roman"/>
                <w:szCs w:val="24"/>
              </w:rPr>
            </w:pPr>
            <w:r w:rsidRPr="005B46BC">
              <w:rPr>
                <w:rFonts w:ascii="Times New Roman" w:hAnsi="Times New Roman"/>
                <w:szCs w:val="24"/>
              </w:rPr>
              <w:t>асфальтовая</w:t>
            </w:r>
          </w:p>
        </w:tc>
      </w:tr>
      <w:tr w:rsidR="005B46BC" w:rsidRPr="005B46BC" w:rsidTr="005B46BC">
        <w:trPr>
          <w:jc w:val="center"/>
        </w:trPr>
        <w:tc>
          <w:tcPr>
            <w:tcW w:w="5000" w:type="pct"/>
            <w:gridSpan w:val="3"/>
            <w:noWrap/>
            <w:vAlign w:val="center"/>
          </w:tcPr>
          <w:p w:rsidR="005B46BC" w:rsidRPr="005B46BC" w:rsidRDefault="005B46BC" w:rsidP="00851A42">
            <w:pPr>
              <w:pStyle w:val="afc"/>
              <w:rPr>
                <w:rFonts w:ascii="Times New Roman" w:hAnsi="Times New Roman"/>
                <w:szCs w:val="24"/>
              </w:rPr>
            </w:pPr>
            <w:r w:rsidRPr="005B46BC">
              <w:rPr>
                <w:rFonts w:ascii="Times New Roman" w:hAnsi="Times New Roman"/>
                <w:b/>
                <w:szCs w:val="24"/>
              </w:rPr>
              <w:t>село Бегуч</w:t>
            </w:r>
          </w:p>
        </w:tc>
      </w:tr>
      <w:tr w:rsidR="00851A42" w:rsidRPr="005B46BC" w:rsidTr="005B46BC">
        <w:trPr>
          <w:jc w:val="center"/>
        </w:trPr>
        <w:tc>
          <w:tcPr>
            <w:tcW w:w="2344" w:type="pct"/>
            <w:tcBorders>
              <w:right w:val="single" w:sz="4" w:space="0" w:color="000000"/>
            </w:tcBorders>
            <w:noWrap/>
          </w:tcPr>
          <w:p w:rsidR="00851A42" w:rsidRPr="005B46BC" w:rsidRDefault="00851A42" w:rsidP="00851A42">
            <w:pPr>
              <w:pStyle w:val="afc"/>
              <w:jc w:val="left"/>
              <w:rPr>
                <w:rFonts w:ascii="Times New Roman" w:hAnsi="Times New Roman"/>
                <w:szCs w:val="24"/>
              </w:rPr>
            </w:pPr>
            <w:r w:rsidRPr="005B46BC">
              <w:rPr>
                <w:rFonts w:ascii="Times New Roman" w:hAnsi="Times New Roman"/>
                <w:szCs w:val="24"/>
              </w:rPr>
              <w:t>ул. Мира</w:t>
            </w:r>
          </w:p>
        </w:tc>
        <w:tc>
          <w:tcPr>
            <w:tcW w:w="1165" w:type="pct"/>
            <w:tcBorders>
              <w:left w:val="single" w:sz="4" w:space="0" w:color="000000"/>
              <w:right w:val="single" w:sz="4" w:space="0" w:color="000000"/>
            </w:tcBorders>
            <w:noWrap/>
            <w:vAlign w:val="center"/>
          </w:tcPr>
          <w:p w:rsidR="00851A42" w:rsidRPr="005B46BC" w:rsidRDefault="00851A42" w:rsidP="00851A42">
            <w:pPr>
              <w:pStyle w:val="afc"/>
              <w:rPr>
                <w:rFonts w:ascii="Times New Roman" w:hAnsi="Times New Roman"/>
                <w:szCs w:val="24"/>
              </w:rPr>
            </w:pPr>
            <w:r w:rsidRPr="005B46BC">
              <w:rPr>
                <w:rFonts w:ascii="Times New Roman" w:hAnsi="Times New Roman"/>
                <w:szCs w:val="24"/>
              </w:rPr>
              <w:t xml:space="preserve">1550 </w:t>
            </w:r>
          </w:p>
        </w:tc>
        <w:tc>
          <w:tcPr>
            <w:tcW w:w="1491" w:type="pct"/>
            <w:tcBorders>
              <w:left w:val="single" w:sz="4" w:space="0" w:color="000000"/>
            </w:tcBorders>
            <w:noWrap/>
            <w:vAlign w:val="center"/>
          </w:tcPr>
          <w:p w:rsidR="00851A42" w:rsidRPr="005B46BC" w:rsidRDefault="00851A42" w:rsidP="00851A42">
            <w:pPr>
              <w:pStyle w:val="afc"/>
              <w:rPr>
                <w:rFonts w:ascii="Times New Roman" w:hAnsi="Times New Roman"/>
                <w:szCs w:val="24"/>
              </w:rPr>
            </w:pPr>
            <w:r w:rsidRPr="005B46BC">
              <w:rPr>
                <w:rFonts w:ascii="Times New Roman" w:hAnsi="Times New Roman"/>
                <w:szCs w:val="24"/>
              </w:rPr>
              <w:t xml:space="preserve">гравийная </w:t>
            </w:r>
          </w:p>
        </w:tc>
      </w:tr>
      <w:tr w:rsidR="00851A42" w:rsidRPr="005B46BC" w:rsidTr="005B46BC">
        <w:trPr>
          <w:jc w:val="center"/>
        </w:trPr>
        <w:tc>
          <w:tcPr>
            <w:tcW w:w="2344" w:type="pct"/>
            <w:noWrap/>
          </w:tcPr>
          <w:p w:rsidR="00851A42" w:rsidRPr="005B46BC" w:rsidRDefault="00851A42" w:rsidP="00851A42">
            <w:pPr>
              <w:pStyle w:val="afc"/>
              <w:jc w:val="left"/>
              <w:rPr>
                <w:rFonts w:ascii="Times New Roman" w:hAnsi="Times New Roman"/>
                <w:szCs w:val="24"/>
              </w:rPr>
            </w:pPr>
            <w:r w:rsidRPr="005B46BC">
              <w:rPr>
                <w:rFonts w:ascii="Times New Roman" w:hAnsi="Times New Roman"/>
                <w:szCs w:val="24"/>
              </w:rPr>
              <w:t>ул. Нагорная</w:t>
            </w:r>
          </w:p>
        </w:tc>
        <w:tc>
          <w:tcPr>
            <w:tcW w:w="1165" w:type="pct"/>
            <w:noWrap/>
            <w:vAlign w:val="center"/>
          </w:tcPr>
          <w:p w:rsidR="00851A42" w:rsidRPr="005B46BC" w:rsidRDefault="00851A42" w:rsidP="00851A42">
            <w:pPr>
              <w:pStyle w:val="afc"/>
              <w:rPr>
                <w:rFonts w:ascii="Times New Roman" w:hAnsi="Times New Roman"/>
                <w:szCs w:val="24"/>
              </w:rPr>
            </w:pPr>
            <w:r w:rsidRPr="005B46BC">
              <w:rPr>
                <w:rFonts w:ascii="Times New Roman" w:hAnsi="Times New Roman"/>
                <w:szCs w:val="24"/>
              </w:rPr>
              <w:t>975</w:t>
            </w:r>
          </w:p>
        </w:tc>
        <w:tc>
          <w:tcPr>
            <w:tcW w:w="1491" w:type="pct"/>
            <w:noWrap/>
            <w:vAlign w:val="center"/>
          </w:tcPr>
          <w:p w:rsidR="00851A42" w:rsidRPr="005B46BC" w:rsidRDefault="00851A42" w:rsidP="00851A42">
            <w:pPr>
              <w:pStyle w:val="afc"/>
              <w:rPr>
                <w:rFonts w:ascii="Times New Roman" w:hAnsi="Times New Roman"/>
                <w:szCs w:val="24"/>
              </w:rPr>
            </w:pPr>
            <w:r w:rsidRPr="005B46BC">
              <w:rPr>
                <w:rFonts w:ascii="Times New Roman" w:hAnsi="Times New Roman"/>
                <w:szCs w:val="24"/>
              </w:rPr>
              <w:t xml:space="preserve">грунтовая </w:t>
            </w:r>
          </w:p>
        </w:tc>
      </w:tr>
      <w:tr w:rsidR="00851A42" w:rsidRPr="005B46BC" w:rsidTr="005B46BC">
        <w:trPr>
          <w:jc w:val="center"/>
        </w:trPr>
        <w:tc>
          <w:tcPr>
            <w:tcW w:w="2344" w:type="pct"/>
            <w:noWrap/>
          </w:tcPr>
          <w:p w:rsidR="00851A42" w:rsidRPr="005B46BC" w:rsidRDefault="00851A42" w:rsidP="00851A42">
            <w:pPr>
              <w:pStyle w:val="afc"/>
              <w:jc w:val="left"/>
              <w:rPr>
                <w:rFonts w:ascii="Times New Roman" w:hAnsi="Times New Roman"/>
                <w:szCs w:val="24"/>
              </w:rPr>
            </w:pPr>
            <w:r w:rsidRPr="005B46BC">
              <w:rPr>
                <w:rFonts w:ascii="Times New Roman" w:hAnsi="Times New Roman"/>
                <w:szCs w:val="24"/>
              </w:rPr>
              <w:t>ул. Центральная</w:t>
            </w:r>
          </w:p>
        </w:tc>
        <w:tc>
          <w:tcPr>
            <w:tcW w:w="1165" w:type="pct"/>
            <w:noWrap/>
            <w:vAlign w:val="center"/>
          </w:tcPr>
          <w:p w:rsidR="00851A42" w:rsidRPr="005B46BC" w:rsidRDefault="00851A42" w:rsidP="00851A42">
            <w:pPr>
              <w:pStyle w:val="afc"/>
              <w:rPr>
                <w:rFonts w:ascii="Times New Roman" w:hAnsi="Times New Roman"/>
                <w:szCs w:val="24"/>
              </w:rPr>
            </w:pPr>
            <w:r w:rsidRPr="005B46BC">
              <w:rPr>
                <w:rFonts w:ascii="Times New Roman" w:hAnsi="Times New Roman"/>
                <w:szCs w:val="24"/>
              </w:rPr>
              <w:t>1150</w:t>
            </w:r>
          </w:p>
        </w:tc>
        <w:tc>
          <w:tcPr>
            <w:tcW w:w="1491" w:type="pct"/>
            <w:noWrap/>
            <w:vAlign w:val="center"/>
          </w:tcPr>
          <w:p w:rsidR="00851A42" w:rsidRPr="005B46BC" w:rsidRDefault="00851A42" w:rsidP="00851A42">
            <w:pPr>
              <w:pStyle w:val="afc"/>
              <w:rPr>
                <w:rFonts w:ascii="Times New Roman" w:hAnsi="Times New Roman"/>
                <w:szCs w:val="24"/>
              </w:rPr>
            </w:pPr>
            <w:r w:rsidRPr="005B46BC">
              <w:rPr>
                <w:rFonts w:ascii="Times New Roman" w:hAnsi="Times New Roman"/>
                <w:szCs w:val="24"/>
              </w:rPr>
              <w:t xml:space="preserve">гравийная </w:t>
            </w:r>
          </w:p>
        </w:tc>
      </w:tr>
      <w:tr w:rsidR="00851A42" w:rsidRPr="005B46BC" w:rsidTr="005B46BC">
        <w:trPr>
          <w:jc w:val="center"/>
        </w:trPr>
        <w:tc>
          <w:tcPr>
            <w:tcW w:w="2344" w:type="pct"/>
            <w:noWrap/>
          </w:tcPr>
          <w:p w:rsidR="00851A42" w:rsidRPr="005B46BC" w:rsidRDefault="00851A42" w:rsidP="00851A42">
            <w:pPr>
              <w:pStyle w:val="afc"/>
              <w:jc w:val="left"/>
              <w:rPr>
                <w:rFonts w:ascii="Times New Roman" w:hAnsi="Times New Roman"/>
                <w:szCs w:val="24"/>
              </w:rPr>
            </w:pPr>
            <w:r w:rsidRPr="005B46BC">
              <w:rPr>
                <w:rFonts w:ascii="Times New Roman" w:hAnsi="Times New Roman"/>
                <w:szCs w:val="24"/>
              </w:rPr>
              <w:t>ул. Садовая</w:t>
            </w:r>
          </w:p>
        </w:tc>
        <w:tc>
          <w:tcPr>
            <w:tcW w:w="1165" w:type="pct"/>
            <w:noWrap/>
            <w:vAlign w:val="center"/>
          </w:tcPr>
          <w:p w:rsidR="00851A42" w:rsidRPr="005B46BC" w:rsidRDefault="00851A42" w:rsidP="00851A42">
            <w:pPr>
              <w:pStyle w:val="afc"/>
              <w:rPr>
                <w:rFonts w:ascii="Times New Roman" w:hAnsi="Times New Roman"/>
                <w:szCs w:val="24"/>
              </w:rPr>
            </w:pPr>
            <w:r w:rsidRPr="005B46BC">
              <w:rPr>
                <w:rFonts w:ascii="Times New Roman" w:hAnsi="Times New Roman"/>
                <w:szCs w:val="24"/>
              </w:rPr>
              <w:t>300</w:t>
            </w:r>
          </w:p>
        </w:tc>
        <w:tc>
          <w:tcPr>
            <w:tcW w:w="1491" w:type="pct"/>
            <w:noWrap/>
            <w:vAlign w:val="center"/>
          </w:tcPr>
          <w:p w:rsidR="00851A42" w:rsidRPr="005B46BC" w:rsidRDefault="00851A42" w:rsidP="00851A42">
            <w:pPr>
              <w:pStyle w:val="afc"/>
              <w:rPr>
                <w:rFonts w:ascii="Times New Roman" w:hAnsi="Times New Roman"/>
                <w:szCs w:val="24"/>
              </w:rPr>
            </w:pPr>
            <w:r w:rsidRPr="005B46BC">
              <w:rPr>
                <w:rFonts w:ascii="Times New Roman" w:hAnsi="Times New Roman"/>
                <w:szCs w:val="24"/>
              </w:rPr>
              <w:t xml:space="preserve">гравийная </w:t>
            </w:r>
          </w:p>
        </w:tc>
      </w:tr>
      <w:tr w:rsidR="00851A42" w:rsidRPr="005B46BC" w:rsidTr="005B46BC">
        <w:trPr>
          <w:jc w:val="center"/>
        </w:trPr>
        <w:tc>
          <w:tcPr>
            <w:tcW w:w="2344" w:type="pct"/>
            <w:noWrap/>
          </w:tcPr>
          <w:p w:rsidR="00851A42" w:rsidRPr="005B46BC" w:rsidRDefault="00851A42" w:rsidP="00851A42">
            <w:pPr>
              <w:pStyle w:val="afc"/>
              <w:jc w:val="left"/>
              <w:rPr>
                <w:rFonts w:ascii="Times New Roman" w:hAnsi="Times New Roman"/>
                <w:szCs w:val="24"/>
              </w:rPr>
            </w:pPr>
            <w:r w:rsidRPr="005B46BC">
              <w:rPr>
                <w:rFonts w:ascii="Times New Roman" w:hAnsi="Times New Roman"/>
                <w:szCs w:val="24"/>
              </w:rPr>
              <w:t>ул. Зеленая</w:t>
            </w:r>
          </w:p>
        </w:tc>
        <w:tc>
          <w:tcPr>
            <w:tcW w:w="1165" w:type="pct"/>
            <w:noWrap/>
            <w:vAlign w:val="center"/>
          </w:tcPr>
          <w:p w:rsidR="00851A42" w:rsidRPr="005B46BC" w:rsidRDefault="00851A42" w:rsidP="00851A42">
            <w:pPr>
              <w:pStyle w:val="afc"/>
              <w:rPr>
                <w:rFonts w:ascii="Times New Roman" w:hAnsi="Times New Roman"/>
                <w:szCs w:val="24"/>
              </w:rPr>
            </w:pPr>
            <w:r w:rsidRPr="005B46BC">
              <w:rPr>
                <w:rFonts w:ascii="Times New Roman" w:hAnsi="Times New Roman"/>
                <w:szCs w:val="24"/>
              </w:rPr>
              <w:t>250</w:t>
            </w:r>
          </w:p>
        </w:tc>
        <w:tc>
          <w:tcPr>
            <w:tcW w:w="1491" w:type="pct"/>
            <w:noWrap/>
            <w:vAlign w:val="center"/>
          </w:tcPr>
          <w:p w:rsidR="00851A42" w:rsidRPr="005B46BC" w:rsidRDefault="00851A42" w:rsidP="00851A42">
            <w:pPr>
              <w:pStyle w:val="afc"/>
              <w:rPr>
                <w:rFonts w:ascii="Times New Roman" w:hAnsi="Times New Roman"/>
                <w:szCs w:val="24"/>
              </w:rPr>
            </w:pPr>
            <w:r w:rsidRPr="005B46BC">
              <w:rPr>
                <w:rFonts w:ascii="Times New Roman" w:hAnsi="Times New Roman"/>
                <w:szCs w:val="24"/>
              </w:rPr>
              <w:t xml:space="preserve">гравийная </w:t>
            </w:r>
          </w:p>
        </w:tc>
      </w:tr>
      <w:tr w:rsidR="00851A42" w:rsidRPr="005B46BC" w:rsidTr="005B46BC">
        <w:trPr>
          <w:jc w:val="center"/>
        </w:trPr>
        <w:tc>
          <w:tcPr>
            <w:tcW w:w="2344" w:type="pct"/>
            <w:noWrap/>
          </w:tcPr>
          <w:p w:rsidR="00851A42" w:rsidRPr="005B46BC" w:rsidRDefault="00851A42" w:rsidP="00851A42">
            <w:pPr>
              <w:pStyle w:val="afc"/>
              <w:jc w:val="left"/>
              <w:rPr>
                <w:rFonts w:ascii="Times New Roman" w:hAnsi="Times New Roman"/>
                <w:szCs w:val="24"/>
              </w:rPr>
            </w:pPr>
            <w:r w:rsidRPr="005B46BC">
              <w:rPr>
                <w:rFonts w:ascii="Times New Roman" w:hAnsi="Times New Roman"/>
                <w:szCs w:val="24"/>
              </w:rPr>
              <w:t>пер.</w:t>
            </w:r>
            <w:r w:rsidR="005B46BC">
              <w:rPr>
                <w:rFonts w:ascii="Times New Roman" w:hAnsi="Times New Roman"/>
                <w:szCs w:val="24"/>
              </w:rPr>
              <w:t xml:space="preserve"> </w:t>
            </w:r>
            <w:r w:rsidRPr="005B46BC">
              <w:rPr>
                <w:rFonts w:ascii="Times New Roman" w:hAnsi="Times New Roman"/>
                <w:szCs w:val="24"/>
              </w:rPr>
              <w:t>Овражный</w:t>
            </w:r>
          </w:p>
        </w:tc>
        <w:tc>
          <w:tcPr>
            <w:tcW w:w="1165" w:type="pct"/>
            <w:noWrap/>
            <w:vAlign w:val="center"/>
          </w:tcPr>
          <w:p w:rsidR="00851A42" w:rsidRPr="005B46BC" w:rsidRDefault="00851A42" w:rsidP="00851A42">
            <w:pPr>
              <w:pStyle w:val="afc"/>
              <w:rPr>
                <w:rFonts w:ascii="Times New Roman" w:hAnsi="Times New Roman"/>
                <w:szCs w:val="24"/>
              </w:rPr>
            </w:pPr>
            <w:r w:rsidRPr="005B46BC">
              <w:rPr>
                <w:rFonts w:ascii="Times New Roman" w:hAnsi="Times New Roman"/>
                <w:szCs w:val="24"/>
              </w:rPr>
              <w:t>150</w:t>
            </w:r>
          </w:p>
        </w:tc>
        <w:tc>
          <w:tcPr>
            <w:tcW w:w="1491" w:type="pct"/>
            <w:noWrap/>
            <w:vAlign w:val="center"/>
          </w:tcPr>
          <w:p w:rsidR="00851A42" w:rsidRPr="005B46BC" w:rsidRDefault="00851A42" w:rsidP="00851A42">
            <w:pPr>
              <w:pStyle w:val="afc"/>
              <w:rPr>
                <w:rFonts w:ascii="Times New Roman" w:hAnsi="Times New Roman"/>
                <w:szCs w:val="24"/>
              </w:rPr>
            </w:pPr>
            <w:r w:rsidRPr="005B46BC">
              <w:rPr>
                <w:rFonts w:ascii="Times New Roman" w:hAnsi="Times New Roman"/>
                <w:szCs w:val="24"/>
              </w:rPr>
              <w:t xml:space="preserve">грунтовая </w:t>
            </w:r>
          </w:p>
        </w:tc>
      </w:tr>
      <w:tr w:rsidR="005B46BC" w:rsidRPr="005B46BC" w:rsidTr="005B46BC">
        <w:trPr>
          <w:jc w:val="center"/>
        </w:trPr>
        <w:tc>
          <w:tcPr>
            <w:tcW w:w="5000" w:type="pct"/>
            <w:gridSpan w:val="3"/>
            <w:noWrap/>
          </w:tcPr>
          <w:p w:rsidR="005B46BC" w:rsidRPr="005B46BC" w:rsidRDefault="005B46BC" w:rsidP="00851A42">
            <w:pPr>
              <w:pStyle w:val="afc"/>
              <w:rPr>
                <w:rFonts w:ascii="Times New Roman" w:hAnsi="Times New Roman"/>
                <w:szCs w:val="24"/>
              </w:rPr>
            </w:pPr>
            <w:r w:rsidRPr="005B46BC">
              <w:rPr>
                <w:rFonts w:ascii="Times New Roman" w:hAnsi="Times New Roman"/>
                <w:b/>
                <w:szCs w:val="24"/>
              </w:rPr>
              <w:t xml:space="preserve">поселок </w:t>
            </w:r>
            <w:proofErr w:type="spellStart"/>
            <w:r w:rsidRPr="005B46BC">
              <w:rPr>
                <w:rFonts w:ascii="Times New Roman" w:hAnsi="Times New Roman"/>
                <w:b/>
                <w:szCs w:val="24"/>
              </w:rPr>
              <w:t>Шишовка</w:t>
            </w:r>
            <w:proofErr w:type="spellEnd"/>
          </w:p>
        </w:tc>
      </w:tr>
      <w:tr w:rsidR="00851A42" w:rsidRPr="005B46BC" w:rsidTr="005B46BC">
        <w:trPr>
          <w:jc w:val="center"/>
        </w:trPr>
        <w:tc>
          <w:tcPr>
            <w:tcW w:w="2344" w:type="pct"/>
            <w:noWrap/>
          </w:tcPr>
          <w:p w:rsidR="00851A42" w:rsidRPr="005B46BC" w:rsidRDefault="00851A42" w:rsidP="00851A42">
            <w:pPr>
              <w:pStyle w:val="afc"/>
              <w:jc w:val="left"/>
              <w:rPr>
                <w:rFonts w:ascii="Times New Roman" w:hAnsi="Times New Roman"/>
                <w:szCs w:val="24"/>
              </w:rPr>
            </w:pPr>
            <w:r w:rsidRPr="005B46BC">
              <w:rPr>
                <w:rFonts w:ascii="Times New Roman" w:hAnsi="Times New Roman"/>
                <w:szCs w:val="24"/>
              </w:rPr>
              <w:t>ул</w:t>
            </w:r>
            <w:r w:rsidR="005B46BC">
              <w:rPr>
                <w:rFonts w:ascii="Times New Roman" w:hAnsi="Times New Roman"/>
                <w:szCs w:val="24"/>
              </w:rPr>
              <w:t xml:space="preserve">. </w:t>
            </w:r>
            <w:r w:rsidRPr="005B46BC">
              <w:rPr>
                <w:rFonts w:ascii="Times New Roman" w:hAnsi="Times New Roman"/>
                <w:szCs w:val="24"/>
              </w:rPr>
              <w:t>Центральная</w:t>
            </w:r>
          </w:p>
        </w:tc>
        <w:tc>
          <w:tcPr>
            <w:tcW w:w="1165" w:type="pct"/>
            <w:noWrap/>
            <w:vAlign w:val="center"/>
          </w:tcPr>
          <w:p w:rsidR="00851A42" w:rsidRPr="005B46BC" w:rsidRDefault="00851A42" w:rsidP="00851A42">
            <w:pPr>
              <w:pStyle w:val="afc"/>
              <w:rPr>
                <w:rFonts w:ascii="Times New Roman" w:hAnsi="Times New Roman"/>
                <w:szCs w:val="24"/>
              </w:rPr>
            </w:pPr>
            <w:r w:rsidRPr="005B46BC">
              <w:rPr>
                <w:rFonts w:ascii="Times New Roman" w:hAnsi="Times New Roman"/>
                <w:szCs w:val="24"/>
              </w:rPr>
              <w:t>1000</w:t>
            </w:r>
          </w:p>
        </w:tc>
        <w:tc>
          <w:tcPr>
            <w:tcW w:w="1491" w:type="pct"/>
            <w:noWrap/>
            <w:vAlign w:val="center"/>
          </w:tcPr>
          <w:p w:rsidR="00851A42" w:rsidRPr="005B46BC" w:rsidRDefault="00851A42" w:rsidP="00851A42">
            <w:pPr>
              <w:pStyle w:val="afc"/>
              <w:rPr>
                <w:rFonts w:ascii="Times New Roman" w:hAnsi="Times New Roman"/>
                <w:szCs w:val="24"/>
              </w:rPr>
            </w:pPr>
            <w:r w:rsidRPr="005B46BC">
              <w:rPr>
                <w:rFonts w:ascii="Times New Roman" w:hAnsi="Times New Roman"/>
                <w:szCs w:val="24"/>
              </w:rPr>
              <w:t>грунтовая</w:t>
            </w:r>
          </w:p>
        </w:tc>
      </w:tr>
    </w:tbl>
    <w:p w:rsidR="00A10533" w:rsidRDefault="00A10533" w:rsidP="00851A42">
      <w:pPr>
        <w:pStyle w:val="aff1"/>
        <w:spacing w:before="0" w:beforeAutospacing="0" w:after="0" w:afterAutospacing="0" w:line="276" w:lineRule="auto"/>
        <w:ind w:firstLine="425"/>
        <w:jc w:val="both"/>
      </w:pPr>
    </w:p>
    <w:p w:rsidR="00A112F9" w:rsidRPr="00A112F9" w:rsidRDefault="00851A42" w:rsidP="00851A42">
      <w:pPr>
        <w:pStyle w:val="aff1"/>
        <w:spacing w:before="0" w:beforeAutospacing="0" w:after="0" w:afterAutospacing="0" w:line="276" w:lineRule="auto"/>
        <w:ind w:firstLine="425"/>
        <w:jc w:val="both"/>
      </w:pPr>
      <w:r>
        <w:lastRenderedPageBreak/>
        <w:t xml:space="preserve">На территории </w:t>
      </w:r>
      <w:proofErr w:type="spellStart"/>
      <w:r>
        <w:t>Пестровского</w:t>
      </w:r>
      <w:proofErr w:type="spellEnd"/>
      <w:r>
        <w:t xml:space="preserve"> сельсовета объекты р</w:t>
      </w:r>
      <w:r w:rsidR="00A112F9" w:rsidRPr="00A112F9">
        <w:t>ечно</w:t>
      </w:r>
      <w:r>
        <w:t>го,</w:t>
      </w:r>
      <w:r w:rsidR="00A112F9" w:rsidRPr="00A112F9">
        <w:t xml:space="preserve"> воздушн</w:t>
      </w:r>
      <w:r>
        <w:t>ого</w:t>
      </w:r>
      <w:r w:rsidR="00A112F9" w:rsidRPr="00A112F9">
        <w:t xml:space="preserve"> </w:t>
      </w:r>
      <w:r>
        <w:t xml:space="preserve">и железнодорожного </w:t>
      </w:r>
      <w:r w:rsidR="00A112F9" w:rsidRPr="00A112F9">
        <w:t>транспорт</w:t>
      </w:r>
      <w:r>
        <w:t>а</w:t>
      </w:r>
      <w:r w:rsidR="00A112F9" w:rsidRPr="00A112F9">
        <w:t xml:space="preserve"> </w:t>
      </w:r>
      <w:r>
        <w:t>отсутствуют</w:t>
      </w:r>
      <w:r w:rsidR="00A112F9" w:rsidRPr="00A112F9">
        <w:t>.</w:t>
      </w:r>
    </w:p>
    <w:p w:rsidR="00A10533" w:rsidRDefault="00A10533" w:rsidP="006439A6">
      <w:pPr>
        <w:autoSpaceDE w:val="0"/>
        <w:autoSpaceDN w:val="0"/>
        <w:adjustRightInd w:val="0"/>
        <w:spacing w:line="276" w:lineRule="auto"/>
        <w:ind w:firstLine="567"/>
        <w:jc w:val="both"/>
        <w:rPr>
          <w:i/>
        </w:rPr>
      </w:pPr>
    </w:p>
    <w:p w:rsidR="006439A6" w:rsidRPr="0042071C" w:rsidRDefault="006439A6" w:rsidP="006439A6">
      <w:pPr>
        <w:autoSpaceDE w:val="0"/>
        <w:autoSpaceDN w:val="0"/>
        <w:adjustRightInd w:val="0"/>
        <w:spacing w:line="276" w:lineRule="auto"/>
        <w:ind w:firstLine="567"/>
        <w:jc w:val="both"/>
        <w:rPr>
          <w:i/>
        </w:rPr>
      </w:pPr>
      <w:r w:rsidRPr="0042071C">
        <w:rPr>
          <w:i/>
        </w:rPr>
        <w:t>Улично-дорожная сеть</w:t>
      </w:r>
    </w:p>
    <w:p w:rsidR="00A10533" w:rsidRPr="00F27418" w:rsidRDefault="00A10533" w:rsidP="00A10533">
      <w:pPr>
        <w:autoSpaceDE w:val="0"/>
        <w:autoSpaceDN w:val="0"/>
        <w:adjustRightInd w:val="0"/>
        <w:spacing w:line="276" w:lineRule="auto"/>
        <w:ind w:firstLine="567"/>
        <w:jc w:val="both"/>
      </w:pPr>
      <w:r w:rsidRPr="00F27418">
        <w:t xml:space="preserve">Дороги местного значения в границах поселения практически не развивались, а уровень автомобилизации значительно вырос. </w:t>
      </w:r>
    </w:p>
    <w:p w:rsidR="00A10533" w:rsidRDefault="00A10533" w:rsidP="00A10533">
      <w:pPr>
        <w:autoSpaceDE w:val="0"/>
        <w:autoSpaceDN w:val="0"/>
        <w:adjustRightInd w:val="0"/>
        <w:spacing w:line="276" w:lineRule="auto"/>
        <w:ind w:firstLine="567"/>
        <w:jc w:val="both"/>
      </w:pPr>
      <w:r w:rsidRPr="00F27418">
        <w:t xml:space="preserve">На территории поселения в последние годы наблюдается увеличение деловой активности населения и рост перевозок. Значительно влияет на повышение интенсивности движения по дорогам местного значения темп роста уровня автомобилизации населения. </w:t>
      </w:r>
    </w:p>
    <w:p w:rsidR="00A10533" w:rsidRPr="00F27418" w:rsidRDefault="00A10533" w:rsidP="00A10533">
      <w:pPr>
        <w:autoSpaceDE w:val="0"/>
        <w:autoSpaceDN w:val="0"/>
        <w:adjustRightInd w:val="0"/>
        <w:spacing w:line="276" w:lineRule="auto"/>
        <w:ind w:firstLine="567"/>
        <w:jc w:val="both"/>
      </w:pPr>
      <w:r w:rsidRPr="00F27418">
        <w:t>В целях обеспечения прав и законных интересов учащихся и их родителей, проживающих в сельской местности организованы маршруты движения школьных автобусов по дорогам местного значения. Движение школьных автобусов осуществляется от населенных пунктов, в которых проживают учащиеся, до образовательных учреждений и в обратном направлении.</w:t>
      </w:r>
    </w:p>
    <w:p w:rsidR="00FC648B" w:rsidRDefault="006439A6" w:rsidP="00FC648B">
      <w:pPr>
        <w:autoSpaceDE w:val="0"/>
        <w:autoSpaceDN w:val="0"/>
        <w:adjustRightInd w:val="0"/>
        <w:spacing w:line="276" w:lineRule="auto"/>
        <w:ind w:firstLine="567"/>
        <w:jc w:val="both"/>
      </w:pPr>
      <w:r w:rsidRPr="0042071C">
        <w:t xml:space="preserve">Улично-дорожная сеть внутри </w:t>
      </w:r>
      <w:r w:rsidR="005B46BC" w:rsidRPr="0042071C">
        <w:t xml:space="preserve">сел и деревень </w:t>
      </w:r>
      <w:proofErr w:type="spellStart"/>
      <w:r w:rsidR="005B46BC" w:rsidRPr="0042071C">
        <w:t>Пестровского</w:t>
      </w:r>
      <w:proofErr w:type="spellEnd"/>
      <w:r w:rsidR="005B46BC" w:rsidRPr="0042071C">
        <w:t xml:space="preserve"> сельсовета</w:t>
      </w:r>
      <w:r w:rsidRPr="0042071C">
        <w:t xml:space="preserve"> представляет собой сложившуюся сеть улиц и проездов, обеспечивающих </w:t>
      </w:r>
      <w:r w:rsidR="0042071C" w:rsidRPr="0042071C">
        <w:t>связи</w:t>
      </w:r>
      <w:r w:rsidRPr="0042071C">
        <w:t xml:space="preserve"> с производственн</w:t>
      </w:r>
      <w:r w:rsidR="001B65F5" w:rsidRPr="0042071C">
        <w:t>ыми</w:t>
      </w:r>
      <w:r w:rsidRPr="0042071C">
        <w:t xml:space="preserve"> зон</w:t>
      </w:r>
      <w:r w:rsidR="001B65F5" w:rsidRPr="0042071C">
        <w:t>ами</w:t>
      </w:r>
      <w:r w:rsidRPr="0042071C">
        <w:t>, кварталами жилых домов</w:t>
      </w:r>
      <w:r w:rsidR="001B65F5" w:rsidRPr="0042071C">
        <w:t xml:space="preserve"> и</w:t>
      </w:r>
      <w:r w:rsidRPr="0042071C">
        <w:t xml:space="preserve"> общественной зоной.</w:t>
      </w:r>
    </w:p>
    <w:p w:rsidR="0042071C" w:rsidRDefault="0042071C" w:rsidP="00FC648B">
      <w:pPr>
        <w:autoSpaceDE w:val="0"/>
        <w:autoSpaceDN w:val="0"/>
        <w:adjustRightInd w:val="0"/>
        <w:spacing w:line="276" w:lineRule="auto"/>
        <w:ind w:firstLine="567"/>
        <w:jc w:val="both"/>
      </w:pPr>
      <w:r w:rsidRPr="0042071C">
        <w:t>О</w:t>
      </w:r>
      <w:r w:rsidR="0091754B" w:rsidRPr="0042071C">
        <w:t xml:space="preserve">снову планировочной структуры </w:t>
      </w:r>
      <w:r w:rsidRPr="0042071C">
        <w:t xml:space="preserve">села </w:t>
      </w:r>
      <w:proofErr w:type="spellStart"/>
      <w:r w:rsidRPr="0042071C">
        <w:t>Пестровка</w:t>
      </w:r>
      <w:proofErr w:type="spellEnd"/>
      <w:r w:rsidR="0091754B" w:rsidRPr="0042071C">
        <w:t xml:space="preserve"> образуют две</w:t>
      </w:r>
      <w:r w:rsidRPr="0042071C">
        <w:t xml:space="preserve"> взаимно-перпендикулярные улицы – Мира и Центральная</w:t>
      </w:r>
      <w:r>
        <w:t xml:space="preserve">. Общественно-деловой центр села расположен по ул. </w:t>
      </w:r>
      <w:r w:rsidRPr="0042071C">
        <w:t>Центральная</w:t>
      </w:r>
      <w:r>
        <w:t>.</w:t>
      </w:r>
    </w:p>
    <w:p w:rsidR="0042071C" w:rsidRDefault="0042071C" w:rsidP="0091754B">
      <w:pPr>
        <w:spacing w:line="276" w:lineRule="auto"/>
        <w:ind w:firstLine="539"/>
        <w:jc w:val="both"/>
      </w:pPr>
      <w:r>
        <w:t>В селе Покровка вся застройка сформирована вдоль улицы Покровская</w:t>
      </w:r>
      <w:r w:rsidR="00EE7904">
        <w:t>.</w:t>
      </w:r>
    </w:p>
    <w:p w:rsidR="00EE7904" w:rsidRPr="0042071C" w:rsidRDefault="00EE7904" w:rsidP="0091754B">
      <w:pPr>
        <w:spacing w:line="276" w:lineRule="auto"/>
        <w:ind w:firstLine="539"/>
        <w:jc w:val="both"/>
      </w:pPr>
      <w:r>
        <w:t xml:space="preserve">В </w:t>
      </w:r>
      <w:proofErr w:type="spellStart"/>
      <w:r>
        <w:t>Дьячевке</w:t>
      </w:r>
      <w:proofErr w:type="spellEnd"/>
      <w:r>
        <w:t xml:space="preserve"> </w:t>
      </w:r>
      <w:r w:rsidR="00766B28">
        <w:t>общественно-деловой центр села расположен на пересечении основных улиц Центральная и Сосновская.</w:t>
      </w:r>
    </w:p>
    <w:p w:rsidR="0042071C" w:rsidRDefault="00766B28" w:rsidP="006439A6">
      <w:pPr>
        <w:autoSpaceDE w:val="0"/>
        <w:autoSpaceDN w:val="0"/>
        <w:adjustRightInd w:val="0"/>
        <w:spacing w:line="276" w:lineRule="auto"/>
        <w:ind w:firstLine="567"/>
        <w:jc w:val="both"/>
      </w:pPr>
      <w:r w:rsidRPr="00766B28">
        <w:t xml:space="preserve">В селе </w:t>
      </w:r>
      <w:proofErr w:type="spellStart"/>
      <w:r w:rsidRPr="00766B28">
        <w:t>Порзово</w:t>
      </w:r>
      <w:proofErr w:type="spellEnd"/>
      <w:r w:rsidRPr="00766B28">
        <w:t xml:space="preserve"> </w:t>
      </w:r>
      <w:r>
        <w:t>о</w:t>
      </w:r>
      <w:r w:rsidRPr="0042071C">
        <w:t>снову планировочной структуры</w:t>
      </w:r>
      <w:r>
        <w:t xml:space="preserve"> составляют улицы Заречная, Центральная, Кирова.</w:t>
      </w:r>
    </w:p>
    <w:p w:rsidR="00766B28" w:rsidRDefault="00766B28" w:rsidP="006439A6">
      <w:pPr>
        <w:autoSpaceDE w:val="0"/>
        <w:autoSpaceDN w:val="0"/>
        <w:adjustRightInd w:val="0"/>
        <w:spacing w:line="276" w:lineRule="auto"/>
        <w:ind w:firstLine="567"/>
        <w:jc w:val="both"/>
      </w:pPr>
      <w:r>
        <w:t xml:space="preserve">Через село Мокрый Дол проходит автодорога </w:t>
      </w:r>
      <w:r w:rsidRPr="00755050">
        <w:t>Ру</w:t>
      </w:r>
      <w:r>
        <w:t xml:space="preserve">сский Камешкир – </w:t>
      </w:r>
      <w:r w:rsidRPr="00755050">
        <w:t>Бегуч</w:t>
      </w:r>
      <w:r>
        <w:t>, вдоль нее размещена основная застройка.</w:t>
      </w:r>
    </w:p>
    <w:p w:rsidR="00766B28" w:rsidRDefault="007006C1" w:rsidP="006439A6">
      <w:pPr>
        <w:autoSpaceDE w:val="0"/>
        <w:autoSpaceDN w:val="0"/>
        <w:adjustRightInd w:val="0"/>
        <w:spacing w:line="276" w:lineRule="auto"/>
        <w:ind w:firstLine="567"/>
        <w:jc w:val="both"/>
        <w:rPr>
          <w:highlight w:val="yellow"/>
        </w:rPr>
      </w:pPr>
      <w:r>
        <w:t>В селе Бегуч улично-дорожная сеть представляет собой регулярную сетку взаимно перпендикулярных улиц. Общественный центр расположен на пересечении улицы Центральной и пер. Овражный.</w:t>
      </w:r>
    </w:p>
    <w:p w:rsidR="006F7110" w:rsidRPr="006F7110" w:rsidRDefault="006F7110" w:rsidP="00F74C27">
      <w:pPr>
        <w:spacing w:line="276" w:lineRule="auto"/>
        <w:ind w:firstLine="539"/>
        <w:jc w:val="both"/>
      </w:pPr>
    </w:p>
    <w:p w:rsidR="006439A6" w:rsidRPr="0082776F" w:rsidRDefault="00C63333" w:rsidP="00F74C27">
      <w:pPr>
        <w:pStyle w:val="10"/>
        <w:spacing w:line="276" w:lineRule="auto"/>
        <w:ind w:firstLine="539"/>
        <w:rPr>
          <w:b/>
          <w:i w:val="0"/>
          <w:sz w:val="24"/>
          <w:szCs w:val="24"/>
        </w:rPr>
      </w:pPr>
      <w:bookmarkStart w:id="21" w:name="_Toc4071302"/>
      <w:r w:rsidRPr="0082776F">
        <w:rPr>
          <w:b/>
          <w:i w:val="0"/>
          <w:sz w:val="24"/>
          <w:szCs w:val="24"/>
        </w:rPr>
        <w:t>2.1.</w:t>
      </w:r>
      <w:r w:rsidR="00446D71">
        <w:rPr>
          <w:b/>
          <w:i w:val="0"/>
          <w:sz w:val="24"/>
          <w:szCs w:val="24"/>
        </w:rPr>
        <w:t>7</w:t>
      </w:r>
      <w:r w:rsidRPr="0082776F">
        <w:rPr>
          <w:b/>
          <w:i w:val="0"/>
          <w:sz w:val="24"/>
          <w:szCs w:val="24"/>
        </w:rPr>
        <w:t xml:space="preserve"> </w:t>
      </w:r>
      <w:r w:rsidR="006439A6" w:rsidRPr="0082776F">
        <w:rPr>
          <w:b/>
          <w:i w:val="0"/>
          <w:sz w:val="24"/>
          <w:szCs w:val="24"/>
        </w:rPr>
        <w:t>Инженерная инфраструктура</w:t>
      </w:r>
      <w:bookmarkEnd w:id="21"/>
    </w:p>
    <w:p w:rsidR="00652331" w:rsidRPr="0082776F" w:rsidRDefault="00652331" w:rsidP="00D5158D">
      <w:pPr>
        <w:spacing w:line="276" w:lineRule="auto"/>
        <w:ind w:firstLine="567"/>
        <w:rPr>
          <w:b/>
          <w:i/>
        </w:rPr>
      </w:pPr>
    </w:p>
    <w:p w:rsidR="00D911DD" w:rsidRPr="0082776F" w:rsidRDefault="00652331" w:rsidP="00652331">
      <w:pPr>
        <w:spacing w:line="276" w:lineRule="auto"/>
        <w:ind w:firstLine="567"/>
        <w:jc w:val="center"/>
      </w:pPr>
      <w:r w:rsidRPr="0082776F">
        <w:t>ВОДОСНАБЖЕНИЕ</w:t>
      </w:r>
    </w:p>
    <w:p w:rsidR="002367C3" w:rsidRPr="0082776F" w:rsidRDefault="002367C3" w:rsidP="0082776F">
      <w:pPr>
        <w:autoSpaceDE w:val="0"/>
        <w:autoSpaceDN w:val="0"/>
        <w:adjustRightInd w:val="0"/>
        <w:spacing w:line="276" w:lineRule="auto"/>
        <w:ind w:firstLine="567"/>
        <w:jc w:val="both"/>
      </w:pPr>
      <w:r w:rsidRPr="0082776F">
        <w:t xml:space="preserve">Основными источниками водоснабжения на территории сельсовета являются артезианские скважины, однако и сохранились шахтные колодцы. </w:t>
      </w:r>
    </w:p>
    <w:p w:rsidR="002367C3" w:rsidRPr="0082776F" w:rsidRDefault="002367C3" w:rsidP="0082776F">
      <w:pPr>
        <w:autoSpaceDE w:val="0"/>
        <w:autoSpaceDN w:val="0"/>
        <w:adjustRightInd w:val="0"/>
        <w:spacing w:line="276" w:lineRule="auto"/>
        <w:ind w:firstLine="567"/>
        <w:jc w:val="both"/>
      </w:pPr>
      <w:r w:rsidRPr="0082776F">
        <w:t xml:space="preserve">В некоторых населенных пунктах имеются системы централизованного водоснабжения. </w:t>
      </w:r>
    </w:p>
    <w:p w:rsidR="002367C3" w:rsidRPr="0082776F" w:rsidRDefault="002367C3" w:rsidP="0082776F">
      <w:pPr>
        <w:autoSpaceDE w:val="0"/>
        <w:autoSpaceDN w:val="0"/>
        <w:adjustRightInd w:val="0"/>
        <w:spacing w:line="276" w:lineRule="auto"/>
        <w:ind w:firstLine="567"/>
        <w:jc w:val="both"/>
      </w:pPr>
      <w:r w:rsidRPr="0082776F">
        <w:t>На момент разработки генерального плана 91,2% жилых дома присоединены к системам централизованного водоснабжения.</w:t>
      </w:r>
    </w:p>
    <w:p w:rsidR="002367C3" w:rsidRPr="0082776F" w:rsidRDefault="002367C3" w:rsidP="0082776F">
      <w:pPr>
        <w:autoSpaceDE w:val="0"/>
        <w:autoSpaceDN w:val="0"/>
        <w:adjustRightInd w:val="0"/>
        <w:spacing w:line="276" w:lineRule="auto"/>
        <w:ind w:firstLine="567"/>
        <w:jc w:val="both"/>
      </w:pPr>
      <w:r w:rsidRPr="0082776F">
        <w:t xml:space="preserve">Скважины глубиной 60 – 110 метров </w:t>
      </w:r>
      <w:r w:rsidR="0082776F">
        <w:t>и с дебитом 8,3 – 15 куб. м/час</w:t>
      </w:r>
      <w:r w:rsidRPr="0082776F">
        <w:t>:</w:t>
      </w:r>
    </w:p>
    <w:p w:rsidR="002367C3" w:rsidRPr="0082776F" w:rsidRDefault="0082776F" w:rsidP="0082776F">
      <w:pPr>
        <w:autoSpaceDE w:val="0"/>
        <w:autoSpaceDN w:val="0"/>
        <w:adjustRightInd w:val="0"/>
        <w:spacing w:line="276" w:lineRule="auto"/>
        <w:ind w:firstLine="567"/>
        <w:jc w:val="both"/>
      </w:pPr>
      <w:r>
        <w:t xml:space="preserve">- </w:t>
      </w:r>
      <w:r w:rsidR="002367C3" w:rsidRPr="0082776F">
        <w:t xml:space="preserve">с. </w:t>
      </w:r>
      <w:proofErr w:type="spellStart"/>
      <w:r w:rsidR="002367C3" w:rsidRPr="0082776F">
        <w:t>Пестровка</w:t>
      </w:r>
      <w:proofErr w:type="spellEnd"/>
      <w:r w:rsidR="002367C3" w:rsidRPr="0082776F">
        <w:t xml:space="preserve"> 2 скважины, обе действующие;</w:t>
      </w:r>
    </w:p>
    <w:p w:rsidR="002367C3" w:rsidRPr="0082776F" w:rsidRDefault="0082776F" w:rsidP="0082776F">
      <w:pPr>
        <w:autoSpaceDE w:val="0"/>
        <w:autoSpaceDN w:val="0"/>
        <w:adjustRightInd w:val="0"/>
        <w:spacing w:line="276" w:lineRule="auto"/>
        <w:ind w:firstLine="567"/>
        <w:jc w:val="both"/>
      </w:pPr>
      <w:r>
        <w:t xml:space="preserve">- </w:t>
      </w:r>
      <w:r w:rsidR="002367C3" w:rsidRPr="0082776F">
        <w:t>с. Покровка 1 скважина, действующая;</w:t>
      </w:r>
    </w:p>
    <w:p w:rsidR="002367C3" w:rsidRPr="0082776F" w:rsidRDefault="0082776F" w:rsidP="0082776F">
      <w:pPr>
        <w:autoSpaceDE w:val="0"/>
        <w:autoSpaceDN w:val="0"/>
        <w:adjustRightInd w:val="0"/>
        <w:spacing w:line="276" w:lineRule="auto"/>
        <w:ind w:firstLine="567"/>
        <w:jc w:val="both"/>
      </w:pPr>
      <w:r>
        <w:t xml:space="preserve">- </w:t>
      </w:r>
      <w:r w:rsidR="002367C3" w:rsidRPr="0082776F">
        <w:t xml:space="preserve">с. </w:t>
      </w:r>
      <w:proofErr w:type="spellStart"/>
      <w:r w:rsidR="002367C3" w:rsidRPr="0082776F">
        <w:t>Дьячевка</w:t>
      </w:r>
      <w:proofErr w:type="spellEnd"/>
      <w:r w:rsidR="002367C3" w:rsidRPr="0082776F">
        <w:t xml:space="preserve"> 2 скважины, обе действующие.</w:t>
      </w:r>
    </w:p>
    <w:p w:rsidR="002367C3" w:rsidRPr="0082776F" w:rsidRDefault="002367C3" w:rsidP="0082776F">
      <w:pPr>
        <w:autoSpaceDE w:val="0"/>
        <w:autoSpaceDN w:val="0"/>
        <w:adjustRightInd w:val="0"/>
        <w:spacing w:line="276" w:lineRule="auto"/>
        <w:ind w:firstLine="567"/>
        <w:jc w:val="both"/>
      </w:pPr>
      <w:r w:rsidRPr="0082776F">
        <w:lastRenderedPageBreak/>
        <w:t>Скважины в количестве двух глубиной 90 м</w:t>
      </w:r>
      <w:r w:rsidR="0082776F">
        <w:t>етров и с дебитом 15 куб. м/час</w:t>
      </w:r>
      <w:r w:rsidRPr="0082776F">
        <w:t>, расположенные в с. Бегуч.</w:t>
      </w:r>
    </w:p>
    <w:p w:rsidR="002367C3" w:rsidRPr="0082776F" w:rsidRDefault="002367C3" w:rsidP="0082776F">
      <w:pPr>
        <w:autoSpaceDE w:val="0"/>
        <w:autoSpaceDN w:val="0"/>
        <w:adjustRightInd w:val="0"/>
        <w:spacing w:line="276" w:lineRule="auto"/>
        <w:ind w:firstLine="567"/>
        <w:jc w:val="both"/>
      </w:pPr>
      <w:r w:rsidRPr="0082776F">
        <w:t>Скважина глубиной 80 м</w:t>
      </w:r>
      <w:r w:rsidR="0082776F">
        <w:t>етров и с дебитом 15 куб. м/час</w:t>
      </w:r>
      <w:r w:rsidRPr="0082776F">
        <w:t>, расположена в с. Мокрый Дол.</w:t>
      </w:r>
    </w:p>
    <w:p w:rsidR="002367C3" w:rsidRPr="0082776F" w:rsidRDefault="002367C3" w:rsidP="0082776F">
      <w:pPr>
        <w:autoSpaceDE w:val="0"/>
        <w:autoSpaceDN w:val="0"/>
        <w:adjustRightInd w:val="0"/>
        <w:spacing w:line="276" w:lineRule="auto"/>
        <w:ind w:firstLine="567"/>
        <w:jc w:val="both"/>
      </w:pPr>
      <w:r w:rsidRPr="0082776F">
        <w:t>Скважины в количестве двух глубиной 110 м</w:t>
      </w:r>
      <w:r w:rsidR="0082776F">
        <w:t>етров и с дебитом 10 куб. м/час</w:t>
      </w:r>
      <w:r w:rsidRPr="0082776F">
        <w:t xml:space="preserve">, расположенные в с. </w:t>
      </w:r>
      <w:proofErr w:type="spellStart"/>
      <w:r w:rsidRPr="0082776F">
        <w:t>Порзово</w:t>
      </w:r>
      <w:proofErr w:type="spellEnd"/>
      <w:r w:rsidRPr="0082776F">
        <w:t>.</w:t>
      </w:r>
    </w:p>
    <w:p w:rsidR="002367C3" w:rsidRDefault="002367C3" w:rsidP="0082776F">
      <w:pPr>
        <w:autoSpaceDE w:val="0"/>
        <w:autoSpaceDN w:val="0"/>
        <w:adjustRightInd w:val="0"/>
        <w:spacing w:line="276" w:lineRule="auto"/>
        <w:ind w:firstLine="567"/>
        <w:jc w:val="both"/>
      </w:pPr>
      <w:r w:rsidRPr="0082776F">
        <w:t>В поселке</w:t>
      </w:r>
      <w:r w:rsidR="0082776F">
        <w:t xml:space="preserve"> </w:t>
      </w:r>
      <w:proofErr w:type="spellStart"/>
      <w:r w:rsidR="0082776F">
        <w:t>Шишовка</w:t>
      </w:r>
      <w:proofErr w:type="spellEnd"/>
      <w:r w:rsidR="0082776F">
        <w:t xml:space="preserve"> </w:t>
      </w:r>
      <w:r w:rsidRPr="0082776F">
        <w:t>ар</w:t>
      </w:r>
      <w:r w:rsidR="009B032F">
        <w:t>тезианские скважины отсутствуют, имеются колодцы.</w:t>
      </w:r>
    </w:p>
    <w:p w:rsidR="00A10533" w:rsidRPr="0082776F" w:rsidRDefault="00A10533" w:rsidP="0082776F">
      <w:pPr>
        <w:autoSpaceDE w:val="0"/>
        <w:autoSpaceDN w:val="0"/>
        <w:adjustRightInd w:val="0"/>
        <w:spacing w:line="276" w:lineRule="auto"/>
        <w:ind w:firstLine="567"/>
        <w:jc w:val="both"/>
      </w:pPr>
      <w:r w:rsidRPr="006F067A">
        <w:t>Основное развитие строительства скважин пришлось на шестидесятые - семидесятые годы прошлого столетия. К настоящему времени износ большинства скважин достигнут 60-70%, срок эксплуатации многих водозаборных скважин составляет от 40 до 50 лет, в связи с чем они уже практически пришли в негодность.</w:t>
      </w:r>
    </w:p>
    <w:p w:rsidR="002367C3" w:rsidRPr="0082776F" w:rsidRDefault="002367C3" w:rsidP="0082776F">
      <w:pPr>
        <w:autoSpaceDE w:val="0"/>
        <w:autoSpaceDN w:val="0"/>
        <w:adjustRightInd w:val="0"/>
        <w:spacing w:line="276" w:lineRule="auto"/>
        <w:ind w:firstLine="567"/>
        <w:jc w:val="both"/>
      </w:pPr>
      <w:r w:rsidRPr="0082776F">
        <w:t>Водопроводная сеть предусмотрена кольцевой с тупиковой разводкой, диаметр трубопровода различен 63 – 120мм. Протяжённость водопроводных сетей сельского поселения составляет 35 км.</w:t>
      </w:r>
    </w:p>
    <w:p w:rsidR="002367C3" w:rsidRPr="0082776F" w:rsidRDefault="002367C3" w:rsidP="0082776F">
      <w:pPr>
        <w:autoSpaceDE w:val="0"/>
        <w:autoSpaceDN w:val="0"/>
        <w:adjustRightInd w:val="0"/>
        <w:spacing w:line="276" w:lineRule="auto"/>
        <w:ind w:firstLine="567"/>
        <w:jc w:val="both"/>
      </w:pPr>
      <w:r w:rsidRPr="0082776F">
        <w:t xml:space="preserve">Сеть поливочных технических водопроводов в населенных </w:t>
      </w:r>
      <w:r w:rsidR="0082776F">
        <w:t>пунктах сельсовета отсутствует, что ведет к</w:t>
      </w:r>
      <w:r w:rsidRPr="0082776F">
        <w:t xml:space="preserve"> использованию питьевой воды д</w:t>
      </w:r>
      <w:r w:rsidR="0082776F">
        <w:t xml:space="preserve">ля иных целей, в том числе для </w:t>
      </w:r>
      <w:r w:rsidRPr="0082776F">
        <w:t>полива огородов, зеленых насаждений и т.д., создавая вторичный дефицит питьевой воды в летний сезон.</w:t>
      </w:r>
    </w:p>
    <w:p w:rsidR="002367C3" w:rsidRPr="0082776F" w:rsidRDefault="002367C3" w:rsidP="0082776F">
      <w:pPr>
        <w:autoSpaceDE w:val="0"/>
        <w:autoSpaceDN w:val="0"/>
        <w:adjustRightInd w:val="0"/>
        <w:spacing w:line="276" w:lineRule="auto"/>
        <w:ind w:firstLine="567"/>
        <w:jc w:val="both"/>
      </w:pPr>
      <w:r w:rsidRPr="0082776F">
        <w:t>Для снабжения населения водой на сети установлены водоразборные колонки. Часть населения пользуется водоснабжением из шахтных колодцев.</w:t>
      </w:r>
    </w:p>
    <w:p w:rsidR="0081303F" w:rsidRPr="00CB636C" w:rsidRDefault="0081303F" w:rsidP="006439A6">
      <w:pPr>
        <w:spacing w:line="276" w:lineRule="auto"/>
        <w:ind w:firstLine="567"/>
        <w:rPr>
          <w:b/>
          <w:i/>
          <w:highlight w:val="yellow"/>
        </w:rPr>
      </w:pPr>
    </w:p>
    <w:p w:rsidR="00510DFB" w:rsidRPr="0082776F" w:rsidRDefault="00510DFB" w:rsidP="00510DFB">
      <w:pPr>
        <w:spacing w:line="276" w:lineRule="auto"/>
        <w:ind w:firstLine="567"/>
        <w:jc w:val="center"/>
      </w:pPr>
      <w:r w:rsidRPr="0082776F">
        <w:t>ВОДООТВЕДЕНИЕ</w:t>
      </w:r>
    </w:p>
    <w:p w:rsidR="002367C3" w:rsidRPr="0082776F" w:rsidRDefault="002367C3" w:rsidP="0082776F">
      <w:pPr>
        <w:autoSpaceDE w:val="0"/>
        <w:autoSpaceDN w:val="0"/>
        <w:adjustRightInd w:val="0"/>
        <w:spacing w:line="276" w:lineRule="auto"/>
        <w:ind w:firstLine="567"/>
        <w:jc w:val="both"/>
      </w:pPr>
      <w:r w:rsidRPr="0082776F">
        <w:t xml:space="preserve">Систем централизованного водоснабжения в населенных пунктах муниципального образования нет. Незначительное количество жилых зданий и зданий культурно-бытового назначения канализовано посредством выгребов с удалением нечистот ассенизационным транспортом. Население, проживающее в частном секторе, пользуется дворовыми уборными. </w:t>
      </w:r>
    </w:p>
    <w:p w:rsidR="0081303F" w:rsidRPr="0082776F" w:rsidRDefault="0081303F" w:rsidP="006339C9">
      <w:pPr>
        <w:spacing w:line="276" w:lineRule="auto"/>
        <w:ind w:firstLine="567"/>
        <w:jc w:val="center"/>
      </w:pPr>
    </w:p>
    <w:p w:rsidR="006339C9" w:rsidRPr="00CB636C" w:rsidRDefault="006339C9" w:rsidP="006339C9">
      <w:pPr>
        <w:spacing w:line="276" w:lineRule="auto"/>
        <w:ind w:firstLine="567"/>
        <w:jc w:val="center"/>
        <w:rPr>
          <w:highlight w:val="yellow"/>
        </w:rPr>
      </w:pPr>
      <w:r w:rsidRPr="0082776F">
        <w:t>ЭЛЕКТРОСНАБЖЕНИЕ</w:t>
      </w:r>
    </w:p>
    <w:p w:rsidR="002367C3" w:rsidRPr="0082776F" w:rsidRDefault="002367C3" w:rsidP="0082776F">
      <w:pPr>
        <w:autoSpaceDE w:val="0"/>
        <w:autoSpaceDN w:val="0"/>
        <w:adjustRightInd w:val="0"/>
        <w:spacing w:line="276" w:lineRule="auto"/>
        <w:ind w:firstLine="567"/>
        <w:jc w:val="both"/>
      </w:pPr>
      <w:r w:rsidRPr="0082776F">
        <w:t>По территории сельсовета проходят высо</w:t>
      </w:r>
      <w:r w:rsidR="00943B24">
        <w:t xml:space="preserve">ковольтные линии электропередач </w:t>
      </w:r>
      <w:r w:rsidRPr="0082776F">
        <w:t xml:space="preserve">ВЛ-35 </w:t>
      </w:r>
      <w:proofErr w:type="spellStart"/>
      <w:r w:rsidRPr="0082776F">
        <w:t>кВ</w:t>
      </w:r>
      <w:proofErr w:type="spellEnd"/>
      <w:r w:rsidR="00943B24">
        <w:t xml:space="preserve"> и </w:t>
      </w:r>
      <w:r w:rsidRPr="0082776F">
        <w:t xml:space="preserve">ВЛ-10 </w:t>
      </w:r>
      <w:proofErr w:type="spellStart"/>
      <w:r w:rsidRPr="0082776F">
        <w:t>кВ.</w:t>
      </w:r>
      <w:proofErr w:type="spellEnd"/>
    </w:p>
    <w:p w:rsidR="002367C3" w:rsidRPr="0082776F" w:rsidRDefault="002367C3" w:rsidP="0082776F">
      <w:pPr>
        <w:autoSpaceDE w:val="0"/>
        <w:autoSpaceDN w:val="0"/>
        <w:adjustRightInd w:val="0"/>
        <w:spacing w:line="276" w:lineRule="auto"/>
        <w:ind w:firstLine="567"/>
        <w:jc w:val="both"/>
      </w:pPr>
      <w:r w:rsidRPr="0082776F">
        <w:t xml:space="preserve">Электроснабжение жилищно-коммунального сектора и производственных предприятий Муниципального образования </w:t>
      </w:r>
      <w:proofErr w:type="spellStart"/>
      <w:r w:rsidRPr="0082776F">
        <w:t>Пестровского</w:t>
      </w:r>
      <w:proofErr w:type="spellEnd"/>
      <w:r w:rsidRPr="0082776F">
        <w:t xml:space="preserve"> сельсовета осуществляется от подстанций 110/35/10кВ, расположе</w:t>
      </w:r>
      <w:r w:rsidR="0082776F">
        <w:t xml:space="preserve">нной </w:t>
      </w:r>
      <w:r w:rsidRPr="0082776F">
        <w:t>в с.Русский Камешкир, 110/35/10кВ, расположенной в с.</w:t>
      </w:r>
      <w:r w:rsidR="0082776F">
        <w:t xml:space="preserve"> </w:t>
      </w:r>
      <w:proofErr w:type="spellStart"/>
      <w:r w:rsidRPr="0082776F">
        <w:t>Порзово</w:t>
      </w:r>
      <w:proofErr w:type="spellEnd"/>
      <w:r w:rsidRPr="0082776F">
        <w:t>, 110/10/10кВ, расположенной в с.</w:t>
      </w:r>
      <w:r w:rsidR="0082776F">
        <w:t xml:space="preserve"> </w:t>
      </w:r>
      <w:proofErr w:type="spellStart"/>
      <w:r w:rsidRPr="0082776F">
        <w:t>Чумаево</w:t>
      </w:r>
      <w:proofErr w:type="spellEnd"/>
      <w:r w:rsidRPr="0082776F">
        <w:t>.</w:t>
      </w:r>
    </w:p>
    <w:p w:rsidR="002367C3" w:rsidRPr="0082776F" w:rsidRDefault="002367C3" w:rsidP="0082776F">
      <w:pPr>
        <w:autoSpaceDE w:val="0"/>
        <w:autoSpaceDN w:val="0"/>
        <w:adjustRightInd w:val="0"/>
        <w:spacing w:line="276" w:lineRule="auto"/>
        <w:ind w:firstLine="567"/>
        <w:jc w:val="both"/>
      </w:pPr>
      <w:r w:rsidRPr="0082776F">
        <w:t>Электричество поступает к населению и предприятиям через сеть ЛЭП 10 кВ, с последующим понижением напряжения с помощью трансформаторных подстанций в количестве 32 штук, и распределением через сеть ЛЭП 0,4 кВ.</w:t>
      </w:r>
    </w:p>
    <w:p w:rsidR="002367C3" w:rsidRPr="0082776F" w:rsidRDefault="002367C3" w:rsidP="0082776F">
      <w:pPr>
        <w:autoSpaceDE w:val="0"/>
        <w:autoSpaceDN w:val="0"/>
        <w:adjustRightInd w:val="0"/>
        <w:spacing w:line="276" w:lineRule="auto"/>
        <w:ind w:firstLine="567"/>
        <w:jc w:val="both"/>
      </w:pPr>
      <w:r w:rsidRPr="0082776F">
        <w:t xml:space="preserve">Все населенные пункты сельсовета электрифицированы. </w:t>
      </w:r>
    </w:p>
    <w:p w:rsidR="002367C3" w:rsidRPr="0082776F" w:rsidRDefault="002367C3" w:rsidP="0082776F">
      <w:pPr>
        <w:autoSpaceDE w:val="0"/>
        <w:autoSpaceDN w:val="0"/>
        <w:adjustRightInd w:val="0"/>
        <w:spacing w:line="276" w:lineRule="auto"/>
        <w:ind w:firstLine="567"/>
        <w:jc w:val="both"/>
      </w:pPr>
      <w:r w:rsidRPr="0082776F">
        <w:t>Состояние системы электроснабжения удовлетворительное, требует планового капитального ремонта.</w:t>
      </w:r>
    </w:p>
    <w:p w:rsidR="002367C3" w:rsidRPr="0082776F" w:rsidRDefault="002367C3" w:rsidP="0082776F">
      <w:pPr>
        <w:autoSpaceDE w:val="0"/>
        <w:autoSpaceDN w:val="0"/>
        <w:adjustRightInd w:val="0"/>
        <w:spacing w:line="276" w:lineRule="auto"/>
        <w:ind w:firstLine="567"/>
        <w:jc w:val="both"/>
      </w:pPr>
    </w:p>
    <w:p w:rsidR="00E543A5" w:rsidRPr="0082776F" w:rsidRDefault="00E543A5" w:rsidP="00E543A5">
      <w:pPr>
        <w:spacing w:line="276" w:lineRule="auto"/>
        <w:ind w:firstLine="567"/>
        <w:jc w:val="center"/>
      </w:pPr>
      <w:r w:rsidRPr="0082776F">
        <w:t>ГАЗОСНАБЖЕНИЕ</w:t>
      </w:r>
    </w:p>
    <w:p w:rsidR="002367C3" w:rsidRPr="0082776F" w:rsidRDefault="002367C3" w:rsidP="0082776F">
      <w:pPr>
        <w:autoSpaceDE w:val="0"/>
        <w:autoSpaceDN w:val="0"/>
        <w:adjustRightInd w:val="0"/>
        <w:spacing w:line="276" w:lineRule="auto"/>
        <w:ind w:firstLine="567"/>
        <w:jc w:val="both"/>
      </w:pPr>
      <w:r w:rsidRPr="0082776F">
        <w:t>По состоянию на 2015 года газоснабжение осуществляется:</w:t>
      </w:r>
    </w:p>
    <w:p w:rsidR="002367C3" w:rsidRPr="0082776F" w:rsidRDefault="0082776F" w:rsidP="0082776F">
      <w:pPr>
        <w:autoSpaceDE w:val="0"/>
        <w:autoSpaceDN w:val="0"/>
        <w:adjustRightInd w:val="0"/>
        <w:spacing w:line="276" w:lineRule="auto"/>
        <w:ind w:firstLine="567"/>
        <w:jc w:val="both"/>
      </w:pPr>
      <w:r>
        <w:lastRenderedPageBreak/>
        <w:t xml:space="preserve">- </w:t>
      </w:r>
      <w:r w:rsidR="002367C3" w:rsidRPr="0082776F">
        <w:t xml:space="preserve">в селах </w:t>
      </w:r>
      <w:proofErr w:type="spellStart"/>
      <w:r w:rsidR="002367C3" w:rsidRPr="0082776F">
        <w:t>Пестровка</w:t>
      </w:r>
      <w:proofErr w:type="spellEnd"/>
      <w:r w:rsidR="002367C3" w:rsidRPr="0082776F">
        <w:t xml:space="preserve">, Покровка, </w:t>
      </w:r>
      <w:proofErr w:type="spellStart"/>
      <w:r w:rsidR="002367C3" w:rsidRPr="0082776F">
        <w:t>Дьячевка</w:t>
      </w:r>
      <w:proofErr w:type="spellEnd"/>
      <w:r w:rsidR="002367C3" w:rsidRPr="0082776F">
        <w:t xml:space="preserve"> обеспечены газом </w:t>
      </w:r>
      <w:r>
        <w:t xml:space="preserve">основная </w:t>
      </w:r>
      <w:r w:rsidR="002367C3" w:rsidRPr="0082776F">
        <w:t>часть жилой застройки на 68% и объекты социальной инфраструктуры на 100%;</w:t>
      </w:r>
    </w:p>
    <w:p w:rsidR="002367C3" w:rsidRPr="0082776F" w:rsidRDefault="0082776F" w:rsidP="0082776F">
      <w:pPr>
        <w:autoSpaceDE w:val="0"/>
        <w:autoSpaceDN w:val="0"/>
        <w:adjustRightInd w:val="0"/>
        <w:spacing w:line="276" w:lineRule="auto"/>
        <w:ind w:firstLine="567"/>
        <w:jc w:val="both"/>
      </w:pPr>
      <w:r>
        <w:t xml:space="preserve">- </w:t>
      </w:r>
      <w:r w:rsidR="002367C3" w:rsidRPr="0082776F">
        <w:t>в селе</w:t>
      </w:r>
      <w:r>
        <w:t xml:space="preserve"> Бегуч основная</w:t>
      </w:r>
      <w:r w:rsidR="002367C3" w:rsidRPr="0082776F">
        <w:t xml:space="preserve"> часть жилой застройки на 95% и объекты социальной инфраструктуры на 100%;</w:t>
      </w:r>
    </w:p>
    <w:p w:rsidR="002367C3" w:rsidRPr="0082776F" w:rsidRDefault="0082776F" w:rsidP="0082776F">
      <w:pPr>
        <w:autoSpaceDE w:val="0"/>
        <w:autoSpaceDN w:val="0"/>
        <w:adjustRightInd w:val="0"/>
        <w:spacing w:line="276" w:lineRule="auto"/>
        <w:ind w:firstLine="567"/>
        <w:jc w:val="both"/>
      </w:pPr>
      <w:r>
        <w:t xml:space="preserve">- </w:t>
      </w:r>
      <w:r w:rsidR="002367C3" w:rsidRPr="0082776F">
        <w:t xml:space="preserve">в с. </w:t>
      </w:r>
      <w:proofErr w:type="spellStart"/>
      <w:r w:rsidR="002367C3" w:rsidRPr="0082776F">
        <w:t>Порзово</w:t>
      </w:r>
      <w:proofErr w:type="spellEnd"/>
      <w:r w:rsidR="002367C3" w:rsidRPr="0082776F">
        <w:t xml:space="preserve"> газифицировано 95% жилой застройки. </w:t>
      </w:r>
    </w:p>
    <w:p w:rsidR="002367C3" w:rsidRPr="0082776F" w:rsidRDefault="0082776F" w:rsidP="0082776F">
      <w:pPr>
        <w:autoSpaceDE w:val="0"/>
        <w:autoSpaceDN w:val="0"/>
        <w:adjustRightInd w:val="0"/>
        <w:spacing w:line="276" w:lineRule="auto"/>
        <w:ind w:firstLine="567"/>
        <w:jc w:val="both"/>
      </w:pPr>
      <w:r>
        <w:t>Посел</w:t>
      </w:r>
      <w:r w:rsidR="002367C3" w:rsidRPr="0082776F">
        <w:t xml:space="preserve">ки Мокрый Дол и </w:t>
      </w:r>
      <w:proofErr w:type="spellStart"/>
      <w:r w:rsidR="002367C3" w:rsidRPr="0082776F">
        <w:t>Шишовка</w:t>
      </w:r>
      <w:proofErr w:type="spellEnd"/>
      <w:r w:rsidR="002367C3" w:rsidRPr="0082776F">
        <w:t xml:space="preserve"> не подключены к системе централизованного газоснабжения.</w:t>
      </w:r>
    </w:p>
    <w:p w:rsidR="0081303F" w:rsidRDefault="0081303F" w:rsidP="00E543A5">
      <w:pPr>
        <w:tabs>
          <w:tab w:val="left" w:pos="3780"/>
        </w:tabs>
        <w:ind w:firstLine="567"/>
        <w:jc w:val="center"/>
        <w:outlineLvl w:val="0"/>
        <w:rPr>
          <w:highlight w:val="yellow"/>
        </w:rPr>
      </w:pPr>
    </w:p>
    <w:p w:rsidR="006339C9" w:rsidRPr="0082776F" w:rsidRDefault="00E543A5" w:rsidP="00E543A5">
      <w:pPr>
        <w:tabs>
          <w:tab w:val="left" w:pos="3780"/>
        </w:tabs>
        <w:ind w:firstLine="567"/>
        <w:jc w:val="center"/>
        <w:outlineLvl w:val="0"/>
      </w:pPr>
      <w:r w:rsidRPr="0082776F">
        <w:t>ТЕПЛОСНАБЖЕНИЕ</w:t>
      </w:r>
    </w:p>
    <w:p w:rsidR="002367C3" w:rsidRPr="0082776F" w:rsidRDefault="002367C3" w:rsidP="0082776F">
      <w:pPr>
        <w:autoSpaceDE w:val="0"/>
        <w:autoSpaceDN w:val="0"/>
        <w:adjustRightInd w:val="0"/>
        <w:spacing w:line="276" w:lineRule="auto"/>
        <w:ind w:firstLine="567"/>
        <w:jc w:val="both"/>
      </w:pPr>
      <w:r w:rsidRPr="0082776F">
        <w:t>Системы централизованного теплоснабжения в населенных пунктах муниципального образования отсутствуют.</w:t>
      </w:r>
    </w:p>
    <w:p w:rsidR="002367C3" w:rsidRPr="0082776F" w:rsidRDefault="0082776F" w:rsidP="0082776F">
      <w:pPr>
        <w:autoSpaceDE w:val="0"/>
        <w:autoSpaceDN w:val="0"/>
        <w:adjustRightInd w:val="0"/>
        <w:spacing w:line="276" w:lineRule="auto"/>
        <w:ind w:firstLine="567"/>
        <w:jc w:val="both"/>
      </w:pPr>
      <w:r w:rsidRPr="0082776F">
        <w:t>Теплоснабжение</w:t>
      </w:r>
      <w:r w:rsidR="002367C3" w:rsidRPr="0082776F">
        <w:t xml:space="preserve"> зданий общественного и производственного назначения осуществляется от автономных котельных, работающих на газе.</w:t>
      </w:r>
    </w:p>
    <w:p w:rsidR="002367C3" w:rsidRPr="0082776F" w:rsidRDefault="002367C3" w:rsidP="0082776F">
      <w:pPr>
        <w:autoSpaceDE w:val="0"/>
        <w:autoSpaceDN w:val="0"/>
        <w:adjustRightInd w:val="0"/>
        <w:spacing w:line="276" w:lineRule="auto"/>
        <w:ind w:firstLine="567"/>
        <w:jc w:val="both"/>
      </w:pPr>
      <w:r w:rsidRPr="0082776F">
        <w:t xml:space="preserve">Теплоснабжение индивидуальной жилой застройки децентрализованное, осуществляется с помощью газа или твердого топлива. </w:t>
      </w:r>
    </w:p>
    <w:p w:rsidR="002367C3" w:rsidRPr="0082776F" w:rsidRDefault="002367C3" w:rsidP="0082776F">
      <w:pPr>
        <w:autoSpaceDE w:val="0"/>
        <w:autoSpaceDN w:val="0"/>
        <w:adjustRightInd w:val="0"/>
        <w:spacing w:line="276" w:lineRule="auto"/>
        <w:ind w:firstLine="567"/>
        <w:jc w:val="both"/>
      </w:pPr>
      <w:r w:rsidRPr="0082776F">
        <w:t xml:space="preserve">Объекты социальной инфраструктуры с. </w:t>
      </w:r>
      <w:proofErr w:type="spellStart"/>
      <w:r w:rsidRPr="0082776F">
        <w:t>Пестровка</w:t>
      </w:r>
      <w:proofErr w:type="spellEnd"/>
      <w:r w:rsidRPr="0082776F">
        <w:t xml:space="preserve"> отапливаются от котельной мощностью свыше 100 кВт (4 котла КЧМ-5).</w:t>
      </w:r>
    </w:p>
    <w:p w:rsidR="00FC648B" w:rsidRDefault="002367C3" w:rsidP="00A10533">
      <w:pPr>
        <w:autoSpaceDE w:val="0"/>
        <w:autoSpaceDN w:val="0"/>
        <w:adjustRightInd w:val="0"/>
        <w:spacing w:line="276" w:lineRule="auto"/>
        <w:ind w:firstLine="567"/>
        <w:jc w:val="both"/>
      </w:pPr>
      <w:r w:rsidRPr="0082776F">
        <w:t>Школа села Бегуч отапливается от собственной котельной мощностью свыше 100 квт (4 котла КЧМ-5).</w:t>
      </w:r>
    </w:p>
    <w:p w:rsidR="00CF33EC" w:rsidRDefault="00CF33EC" w:rsidP="00CF33EC">
      <w:pPr>
        <w:tabs>
          <w:tab w:val="left" w:pos="3780"/>
        </w:tabs>
        <w:ind w:firstLine="567"/>
        <w:jc w:val="center"/>
        <w:outlineLvl w:val="0"/>
      </w:pPr>
      <w:r w:rsidRPr="00CF33EC">
        <w:t xml:space="preserve">ОБЪЕКТЫ КОММУНАЛЬНОГО ХОЗЯЙСТВА И </w:t>
      </w:r>
    </w:p>
    <w:p w:rsidR="00CF33EC" w:rsidRPr="00CF33EC" w:rsidRDefault="00CF33EC" w:rsidP="00CF33EC">
      <w:pPr>
        <w:tabs>
          <w:tab w:val="left" w:pos="3780"/>
        </w:tabs>
        <w:ind w:firstLine="567"/>
        <w:jc w:val="center"/>
        <w:outlineLvl w:val="0"/>
      </w:pPr>
      <w:r w:rsidRPr="00CF33EC">
        <w:t>САНИТАРНОЙ ОЧИСТК</w:t>
      </w:r>
      <w:r>
        <w:t>И</w:t>
      </w:r>
      <w:r w:rsidRPr="00CF33EC">
        <w:t xml:space="preserve"> ТЕРРИТОРИИ</w:t>
      </w:r>
    </w:p>
    <w:p w:rsidR="00CF33EC" w:rsidRDefault="00CF33EC" w:rsidP="00CF33EC">
      <w:pPr>
        <w:tabs>
          <w:tab w:val="left" w:pos="3780"/>
        </w:tabs>
        <w:ind w:firstLine="567"/>
        <w:jc w:val="center"/>
        <w:outlineLvl w:val="0"/>
        <w:rPr>
          <w:highlight w:val="yellow"/>
        </w:rPr>
      </w:pPr>
    </w:p>
    <w:p w:rsidR="00CF33EC" w:rsidRPr="00CF33EC" w:rsidRDefault="00CF33EC" w:rsidP="00CF33EC">
      <w:pPr>
        <w:autoSpaceDE w:val="0"/>
        <w:autoSpaceDN w:val="0"/>
        <w:adjustRightInd w:val="0"/>
        <w:spacing w:line="276" w:lineRule="auto"/>
        <w:ind w:firstLine="567"/>
        <w:jc w:val="both"/>
      </w:pPr>
      <w:r w:rsidRPr="00CF33EC">
        <w:t>На территории сельского поселения расположены 6 кладбищ.</w:t>
      </w:r>
    </w:p>
    <w:p w:rsidR="00CF33EC" w:rsidRDefault="00CF33EC" w:rsidP="00CF33EC">
      <w:pPr>
        <w:pStyle w:val="affe"/>
        <w:spacing w:before="0" w:after="0" w:line="276" w:lineRule="auto"/>
        <w:jc w:val="right"/>
        <w:rPr>
          <w:bCs/>
          <w:i/>
        </w:rPr>
      </w:pPr>
      <w:r w:rsidRPr="002046F9">
        <w:rPr>
          <w:bCs/>
          <w:i/>
        </w:rPr>
        <w:t>Таблица</w:t>
      </w:r>
      <w:r>
        <w:rPr>
          <w:bCs/>
          <w:i/>
        </w:rPr>
        <w:t xml:space="preserve"> 7</w:t>
      </w:r>
    </w:p>
    <w:tbl>
      <w:tblPr>
        <w:tblStyle w:val="a4"/>
        <w:tblW w:w="3807" w:type="pct"/>
        <w:jc w:val="center"/>
        <w:tblLook w:val="04A0" w:firstRow="1" w:lastRow="0" w:firstColumn="1" w:lastColumn="0" w:noHBand="0" w:noVBand="1"/>
      </w:tblPr>
      <w:tblGrid>
        <w:gridCol w:w="458"/>
        <w:gridCol w:w="4512"/>
        <w:gridCol w:w="2254"/>
      </w:tblGrid>
      <w:tr w:rsidR="00CF33EC" w:rsidRPr="00CF33EC" w:rsidTr="0002078E">
        <w:trPr>
          <w:jc w:val="center"/>
        </w:trPr>
        <w:tc>
          <w:tcPr>
            <w:tcW w:w="299" w:type="pct"/>
            <w:shd w:val="pct5" w:color="auto" w:fill="auto"/>
          </w:tcPr>
          <w:p w:rsidR="00CF33EC" w:rsidRPr="003D4003" w:rsidRDefault="003D4003" w:rsidP="00A912AE">
            <w:pPr>
              <w:pStyle w:val="afc"/>
              <w:rPr>
                <w:rFonts w:ascii="Times New Roman" w:hAnsi="Times New Roman"/>
                <w:b/>
              </w:rPr>
            </w:pPr>
            <w:r w:rsidRPr="003D4003">
              <w:rPr>
                <w:rFonts w:ascii="Times New Roman" w:hAnsi="Times New Roman"/>
                <w:b/>
              </w:rPr>
              <w:t>№</w:t>
            </w:r>
          </w:p>
        </w:tc>
        <w:tc>
          <w:tcPr>
            <w:tcW w:w="3132" w:type="pct"/>
            <w:shd w:val="pct5" w:color="auto" w:fill="auto"/>
            <w:vAlign w:val="center"/>
          </w:tcPr>
          <w:p w:rsidR="00CF33EC" w:rsidRPr="00CF33EC" w:rsidRDefault="00CF33EC" w:rsidP="00A912AE">
            <w:pPr>
              <w:pStyle w:val="afc"/>
              <w:rPr>
                <w:rFonts w:ascii="Times New Roman" w:hAnsi="Times New Roman"/>
                <w:b/>
              </w:rPr>
            </w:pPr>
            <w:r w:rsidRPr="00CF33EC">
              <w:rPr>
                <w:rFonts w:ascii="Times New Roman" w:hAnsi="Times New Roman"/>
                <w:b/>
              </w:rPr>
              <w:t>Месторасположение кладбищ</w:t>
            </w:r>
          </w:p>
        </w:tc>
        <w:tc>
          <w:tcPr>
            <w:tcW w:w="1569" w:type="pct"/>
            <w:shd w:val="pct5" w:color="auto" w:fill="auto"/>
            <w:vAlign w:val="center"/>
          </w:tcPr>
          <w:p w:rsidR="00CF33EC" w:rsidRPr="00CF33EC" w:rsidRDefault="00CF33EC" w:rsidP="00A912AE">
            <w:pPr>
              <w:pStyle w:val="afc"/>
              <w:rPr>
                <w:rFonts w:ascii="Times New Roman" w:hAnsi="Times New Roman"/>
                <w:b/>
              </w:rPr>
            </w:pPr>
            <w:r w:rsidRPr="00CF33EC">
              <w:rPr>
                <w:rFonts w:ascii="Times New Roman" w:hAnsi="Times New Roman"/>
                <w:b/>
              </w:rPr>
              <w:t>Площадь (га)</w:t>
            </w:r>
          </w:p>
        </w:tc>
      </w:tr>
      <w:tr w:rsidR="00CF33EC" w:rsidRPr="00CF33EC" w:rsidTr="0002078E">
        <w:trPr>
          <w:jc w:val="center"/>
        </w:trPr>
        <w:tc>
          <w:tcPr>
            <w:tcW w:w="299" w:type="pct"/>
          </w:tcPr>
          <w:p w:rsidR="00CF33EC" w:rsidRPr="00CF33EC" w:rsidRDefault="00CF33EC" w:rsidP="00A912AE">
            <w:pPr>
              <w:pStyle w:val="afc"/>
              <w:jc w:val="left"/>
              <w:rPr>
                <w:rFonts w:ascii="Times New Roman" w:hAnsi="Times New Roman"/>
              </w:rPr>
            </w:pPr>
            <w:r w:rsidRPr="00CF33EC">
              <w:rPr>
                <w:rFonts w:ascii="Times New Roman" w:hAnsi="Times New Roman"/>
              </w:rPr>
              <w:t>1.</w:t>
            </w:r>
          </w:p>
        </w:tc>
        <w:tc>
          <w:tcPr>
            <w:tcW w:w="3132" w:type="pct"/>
          </w:tcPr>
          <w:p w:rsidR="00CF33EC" w:rsidRPr="00CF33EC" w:rsidRDefault="00CF33EC" w:rsidP="0002078E">
            <w:pPr>
              <w:pStyle w:val="afc"/>
              <w:jc w:val="left"/>
              <w:rPr>
                <w:rFonts w:ascii="Times New Roman" w:hAnsi="Times New Roman"/>
              </w:rPr>
            </w:pPr>
            <w:proofErr w:type="spellStart"/>
            <w:r w:rsidRPr="00CF33EC">
              <w:rPr>
                <w:rFonts w:ascii="Times New Roman" w:hAnsi="Times New Roman"/>
              </w:rPr>
              <w:t>Пестров</w:t>
            </w:r>
            <w:r w:rsidR="0002078E">
              <w:rPr>
                <w:rFonts w:ascii="Times New Roman" w:hAnsi="Times New Roman"/>
              </w:rPr>
              <w:t>ское</w:t>
            </w:r>
            <w:proofErr w:type="spellEnd"/>
            <w:r w:rsidR="0002078E">
              <w:rPr>
                <w:rFonts w:ascii="Times New Roman" w:hAnsi="Times New Roman"/>
              </w:rPr>
              <w:t xml:space="preserve"> кладбище (</w:t>
            </w:r>
            <w:r w:rsidR="0002078E" w:rsidRPr="00CF33EC">
              <w:rPr>
                <w:rFonts w:ascii="Times New Roman" w:hAnsi="Times New Roman"/>
              </w:rPr>
              <w:t xml:space="preserve">с. </w:t>
            </w:r>
            <w:proofErr w:type="spellStart"/>
            <w:r w:rsidR="0002078E" w:rsidRPr="00CF33EC">
              <w:rPr>
                <w:rFonts w:ascii="Times New Roman" w:hAnsi="Times New Roman"/>
              </w:rPr>
              <w:t>Пестровка</w:t>
            </w:r>
            <w:proofErr w:type="spellEnd"/>
            <w:r w:rsidR="0002078E">
              <w:rPr>
                <w:rFonts w:ascii="Times New Roman" w:hAnsi="Times New Roman"/>
              </w:rPr>
              <w:t>)</w:t>
            </w:r>
          </w:p>
        </w:tc>
        <w:tc>
          <w:tcPr>
            <w:tcW w:w="1569" w:type="pct"/>
            <w:vAlign w:val="center"/>
          </w:tcPr>
          <w:p w:rsidR="00CF33EC" w:rsidRPr="0002078E" w:rsidRDefault="0002078E" w:rsidP="00A912AE">
            <w:pPr>
              <w:pStyle w:val="afc"/>
              <w:rPr>
                <w:rFonts w:ascii="Times New Roman" w:hAnsi="Times New Roman"/>
                <w:highlight w:val="yellow"/>
              </w:rPr>
            </w:pPr>
            <w:r w:rsidRPr="0002078E">
              <w:rPr>
                <w:rFonts w:ascii="Times New Roman" w:hAnsi="Times New Roman"/>
              </w:rPr>
              <w:t>2,0</w:t>
            </w:r>
          </w:p>
        </w:tc>
      </w:tr>
      <w:tr w:rsidR="00CF33EC" w:rsidRPr="00CF33EC" w:rsidTr="0002078E">
        <w:trPr>
          <w:jc w:val="center"/>
        </w:trPr>
        <w:tc>
          <w:tcPr>
            <w:tcW w:w="299" w:type="pct"/>
          </w:tcPr>
          <w:p w:rsidR="00CF33EC" w:rsidRPr="00CF33EC" w:rsidRDefault="00CF33EC" w:rsidP="00A912AE">
            <w:pPr>
              <w:pStyle w:val="afc"/>
              <w:jc w:val="left"/>
              <w:rPr>
                <w:rFonts w:ascii="Times New Roman" w:hAnsi="Times New Roman"/>
              </w:rPr>
            </w:pPr>
            <w:r w:rsidRPr="00CF33EC">
              <w:rPr>
                <w:rFonts w:ascii="Times New Roman" w:hAnsi="Times New Roman"/>
              </w:rPr>
              <w:t>2.</w:t>
            </w:r>
          </w:p>
        </w:tc>
        <w:tc>
          <w:tcPr>
            <w:tcW w:w="3132" w:type="pct"/>
          </w:tcPr>
          <w:p w:rsidR="00CF33EC" w:rsidRPr="00CF33EC" w:rsidRDefault="00CF33EC" w:rsidP="0002078E">
            <w:pPr>
              <w:pStyle w:val="afc"/>
              <w:jc w:val="left"/>
              <w:rPr>
                <w:rFonts w:ascii="Times New Roman" w:hAnsi="Times New Roman"/>
              </w:rPr>
            </w:pPr>
            <w:proofErr w:type="spellStart"/>
            <w:r w:rsidRPr="00CF33EC">
              <w:rPr>
                <w:rFonts w:ascii="Times New Roman" w:hAnsi="Times New Roman"/>
              </w:rPr>
              <w:t>Дьячев</w:t>
            </w:r>
            <w:r w:rsidR="0002078E">
              <w:rPr>
                <w:rFonts w:ascii="Times New Roman" w:hAnsi="Times New Roman"/>
              </w:rPr>
              <w:t>ское</w:t>
            </w:r>
            <w:proofErr w:type="spellEnd"/>
            <w:r w:rsidR="0002078E">
              <w:rPr>
                <w:rFonts w:ascii="Times New Roman" w:hAnsi="Times New Roman"/>
              </w:rPr>
              <w:t xml:space="preserve"> кладбище (</w:t>
            </w:r>
            <w:r w:rsidR="0002078E" w:rsidRPr="00CF33EC">
              <w:rPr>
                <w:rFonts w:ascii="Times New Roman" w:hAnsi="Times New Roman"/>
              </w:rPr>
              <w:t xml:space="preserve">с. </w:t>
            </w:r>
            <w:proofErr w:type="spellStart"/>
            <w:r w:rsidR="0002078E" w:rsidRPr="00CF33EC">
              <w:rPr>
                <w:rFonts w:ascii="Times New Roman" w:hAnsi="Times New Roman"/>
              </w:rPr>
              <w:t>Дьячевка</w:t>
            </w:r>
            <w:proofErr w:type="spellEnd"/>
            <w:r w:rsidR="0002078E">
              <w:rPr>
                <w:rFonts w:ascii="Times New Roman" w:hAnsi="Times New Roman"/>
              </w:rPr>
              <w:t>)</w:t>
            </w:r>
          </w:p>
        </w:tc>
        <w:tc>
          <w:tcPr>
            <w:tcW w:w="1569" w:type="pct"/>
            <w:vAlign w:val="center"/>
          </w:tcPr>
          <w:p w:rsidR="00CF33EC" w:rsidRPr="0002078E" w:rsidRDefault="0002078E" w:rsidP="00A912AE">
            <w:pPr>
              <w:pStyle w:val="afc"/>
              <w:rPr>
                <w:rFonts w:ascii="Times New Roman" w:hAnsi="Times New Roman"/>
                <w:highlight w:val="yellow"/>
              </w:rPr>
            </w:pPr>
            <w:r w:rsidRPr="0002078E">
              <w:rPr>
                <w:rFonts w:ascii="Times New Roman" w:hAnsi="Times New Roman"/>
              </w:rPr>
              <w:t>2,0</w:t>
            </w:r>
          </w:p>
        </w:tc>
      </w:tr>
      <w:tr w:rsidR="00CF33EC" w:rsidRPr="00CF33EC" w:rsidTr="0002078E">
        <w:trPr>
          <w:jc w:val="center"/>
        </w:trPr>
        <w:tc>
          <w:tcPr>
            <w:tcW w:w="299" w:type="pct"/>
          </w:tcPr>
          <w:p w:rsidR="00CF33EC" w:rsidRPr="00CF33EC" w:rsidRDefault="00CF33EC" w:rsidP="00A912AE">
            <w:pPr>
              <w:pStyle w:val="afc"/>
              <w:jc w:val="left"/>
              <w:rPr>
                <w:rFonts w:ascii="Times New Roman" w:hAnsi="Times New Roman"/>
              </w:rPr>
            </w:pPr>
            <w:r w:rsidRPr="00CF33EC">
              <w:rPr>
                <w:rFonts w:ascii="Times New Roman" w:hAnsi="Times New Roman"/>
              </w:rPr>
              <w:t>3.</w:t>
            </w:r>
          </w:p>
        </w:tc>
        <w:tc>
          <w:tcPr>
            <w:tcW w:w="3132" w:type="pct"/>
          </w:tcPr>
          <w:p w:rsidR="00CF33EC" w:rsidRPr="00CF33EC" w:rsidRDefault="0002078E" w:rsidP="00A912AE">
            <w:pPr>
              <w:pStyle w:val="afc"/>
              <w:jc w:val="left"/>
              <w:rPr>
                <w:rFonts w:ascii="Times New Roman" w:hAnsi="Times New Roman"/>
              </w:rPr>
            </w:pPr>
            <w:r>
              <w:rPr>
                <w:rFonts w:ascii="Times New Roman" w:hAnsi="Times New Roman"/>
              </w:rPr>
              <w:t>Михайловское кладбище (</w:t>
            </w:r>
            <w:r w:rsidRPr="00CF33EC">
              <w:rPr>
                <w:rFonts w:ascii="Times New Roman" w:hAnsi="Times New Roman"/>
              </w:rPr>
              <w:t xml:space="preserve">с. </w:t>
            </w:r>
            <w:proofErr w:type="spellStart"/>
            <w:r w:rsidRPr="00CF33EC">
              <w:rPr>
                <w:rFonts w:ascii="Times New Roman" w:hAnsi="Times New Roman"/>
              </w:rPr>
              <w:t>Порзо</w:t>
            </w:r>
            <w:r>
              <w:rPr>
                <w:rFonts w:ascii="Times New Roman" w:hAnsi="Times New Roman"/>
              </w:rPr>
              <w:t>во</w:t>
            </w:r>
            <w:proofErr w:type="spellEnd"/>
            <w:r>
              <w:rPr>
                <w:rFonts w:ascii="Times New Roman" w:hAnsi="Times New Roman"/>
              </w:rPr>
              <w:t>)</w:t>
            </w:r>
          </w:p>
        </w:tc>
        <w:tc>
          <w:tcPr>
            <w:tcW w:w="1569" w:type="pct"/>
            <w:vAlign w:val="center"/>
          </w:tcPr>
          <w:p w:rsidR="00CF33EC" w:rsidRPr="0002078E" w:rsidRDefault="00CF33EC" w:rsidP="0002078E">
            <w:pPr>
              <w:pStyle w:val="afc"/>
              <w:rPr>
                <w:rFonts w:ascii="Times New Roman" w:hAnsi="Times New Roman"/>
              </w:rPr>
            </w:pPr>
            <w:r w:rsidRPr="0002078E">
              <w:rPr>
                <w:rFonts w:ascii="Times New Roman" w:hAnsi="Times New Roman"/>
              </w:rPr>
              <w:t>0,</w:t>
            </w:r>
            <w:r w:rsidR="0002078E" w:rsidRPr="0002078E">
              <w:rPr>
                <w:rFonts w:ascii="Times New Roman" w:hAnsi="Times New Roman"/>
              </w:rPr>
              <w:t>5</w:t>
            </w:r>
          </w:p>
        </w:tc>
      </w:tr>
      <w:tr w:rsidR="00CF33EC" w:rsidRPr="00CF33EC" w:rsidTr="0002078E">
        <w:trPr>
          <w:jc w:val="center"/>
        </w:trPr>
        <w:tc>
          <w:tcPr>
            <w:tcW w:w="299" w:type="pct"/>
          </w:tcPr>
          <w:p w:rsidR="00CF33EC" w:rsidRPr="00CF33EC" w:rsidRDefault="00CF33EC" w:rsidP="00A912AE">
            <w:pPr>
              <w:pStyle w:val="afc"/>
              <w:jc w:val="left"/>
              <w:rPr>
                <w:rFonts w:ascii="Times New Roman" w:hAnsi="Times New Roman"/>
              </w:rPr>
            </w:pPr>
            <w:r w:rsidRPr="00CF33EC">
              <w:rPr>
                <w:rFonts w:ascii="Times New Roman" w:hAnsi="Times New Roman"/>
              </w:rPr>
              <w:t>4.</w:t>
            </w:r>
          </w:p>
        </w:tc>
        <w:tc>
          <w:tcPr>
            <w:tcW w:w="3132" w:type="pct"/>
          </w:tcPr>
          <w:p w:rsidR="00CF33EC" w:rsidRPr="00CF33EC" w:rsidRDefault="0002078E" w:rsidP="00A912AE">
            <w:pPr>
              <w:pStyle w:val="afc"/>
              <w:jc w:val="left"/>
              <w:rPr>
                <w:rFonts w:ascii="Times New Roman" w:hAnsi="Times New Roman"/>
              </w:rPr>
            </w:pPr>
            <w:proofErr w:type="spellStart"/>
            <w:r>
              <w:rPr>
                <w:rFonts w:ascii="Times New Roman" w:hAnsi="Times New Roman"/>
              </w:rPr>
              <w:t>Порзовское</w:t>
            </w:r>
            <w:proofErr w:type="spellEnd"/>
            <w:r>
              <w:rPr>
                <w:rFonts w:ascii="Times New Roman" w:hAnsi="Times New Roman"/>
              </w:rPr>
              <w:t xml:space="preserve"> кладбище (</w:t>
            </w:r>
            <w:r w:rsidRPr="00CF33EC">
              <w:rPr>
                <w:rFonts w:ascii="Times New Roman" w:hAnsi="Times New Roman"/>
              </w:rPr>
              <w:t xml:space="preserve">с. </w:t>
            </w:r>
            <w:proofErr w:type="spellStart"/>
            <w:r w:rsidRPr="00CF33EC">
              <w:rPr>
                <w:rFonts w:ascii="Times New Roman" w:hAnsi="Times New Roman"/>
              </w:rPr>
              <w:t>Порзо</w:t>
            </w:r>
            <w:r>
              <w:rPr>
                <w:rFonts w:ascii="Times New Roman" w:hAnsi="Times New Roman"/>
              </w:rPr>
              <w:t>во</w:t>
            </w:r>
            <w:proofErr w:type="spellEnd"/>
            <w:r>
              <w:rPr>
                <w:rFonts w:ascii="Times New Roman" w:hAnsi="Times New Roman"/>
              </w:rPr>
              <w:t>)</w:t>
            </w:r>
          </w:p>
        </w:tc>
        <w:tc>
          <w:tcPr>
            <w:tcW w:w="1569" w:type="pct"/>
            <w:vAlign w:val="center"/>
          </w:tcPr>
          <w:p w:rsidR="00CF33EC" w:rsidRPr="0002078E" w:rsidRDefault="0002078E" w:rsidP="00A912AE">
            <w:pPr>
              <w:pStyle w:val="afc"/>
              <w:rPr>
                <w:rFonts w:ascii="Times New Roman" w:hAnsi="Times New Roman"/>
              </w:rPr>
            </w:pPr>
            <w:r w:rsidRPr="0002078E">
              <w:rPr>
                <w:rFonts w:ascii="Times New Roman" w:hAnsi="Times New Roman"/>
              </w:rPr>
              <w:t>1,2</w:t>
            </w:r>
          </w:p>
        </w:tc>
      </w:tr>
      <w:tr w:rsidR="00CF33EC" w:rsidRPr="00CF33EC" w:rsidTr="0002078E">
        <w:trPr>
          <w:jc w:val="center"/>
        </w:trPr>
        <w:tc>
          <w:tcPr>
            <w:tcW w:w="299" w:type="pct"/>
          </w:tcPr>
          <w:p w:rsidR="00CF33EC" w:rsidRPr="00CF33EC" w:rsidRDefault="00CF33EC" w:rsidP="00A912AE">
            <w:pPr>
              <w:pStyle w:val="afc"/>
              <w:jc w:val="left"/>
              <w:rPr>
                <w:rFonts w:ascii="Times New Roman" w:hAnsi="Times New Roman"/>
              </w:rPr>
            </w:pPr>
            <w:r w:rsidRPr="00CF33EC">
              <w:rPr>
                <w:rFonts w:ascii="Times New Roman" w:hAnsi="Times New Roman"/>
              </w:rPr>
              <w:t>5.</w:t>
            </w:r>
          </w:p>
        </w:tc>
        <w:tc>
          <w:tcPr>
            <w:tcW w:w="3132" w:type="pct"/>
          </w:tcPr>
          <w:p w:rsidR="00CF33EC" w:rsidRPr="00CF33EC" w:rsidRDefault="009F0D1B" w:rsidP="00A912AE">
            <w:pPr>
              <w:pStyle w:val="afc"/>
              <w:jc w:val="left"/>
              <w:rPr>
                <w:rFonts w:ascii="Times New Roman" w:hAnsi="Times New Roman"/>
              </w:rPr>
            </w:pPr>
            <w:proofErr w:type="spellStart"/>
            <w:r>
              <w:rPr>
                <w:rFonts w:ascii="Times New Roman" w:hAnsi="Times New Roman"/>
              </w:rPr>
              <w:t>Бегучевское</w:t>
            </w:r>
            <w:proofErr w:type="spellEnd"/>
            <w:r>
              <w:rPr>
                <w:rFonts w:ascii="Times New Roman" w:hAnsi="Times New Roman"/>
              </w:rPr>
              <w:t xml:space="preserve"> кладбище (</w:t>
            </w:r>
            <w:r w:rsidR="00CF33EC" w:rsidRPr="00CF33EC">
              <w:rPr>
                <w:rFonts w:ascii="Times New Roman" w:hAnsi="Times New Roman"/>
              </w:rPr>
              <w:t>с. Бегуч</w:t>
            </w:r>
            <w:r>
              <w:rPr>
                <w:rFonts w:ascii="Times New Roman" w:hAnsi="Times New Roman"/>
              </w:rPr>
              <w:t>)</w:t>
            </w:r>
          </w:p>
        </w:tc>
        <w:tc>
          <w:tcPr>
            <w:tcW w:w="1569" w:type="pct"/>
            <w:vAlign w:val="center"/>
          </w:tcPr>
          <w:p w:rsidR="00CF33EC" w:rsidRPr="0002078E" w:rsidRDefault="00CF33EC" w:rsidP="00A912AE">
            <w:pPr>
              <w:pStyle w:val="afc"/>
              <w:rPr>
                <w:rFonts w:ascii="Times New Roman" w:hAnsi="Times New Roman"/>
                <w:highlight w:val="yellow"/>
              </w:rPr>
            </w:pPr>
            <w:r w:rsidRPr="0002078E">
              <w:rPr>
                <w:rFonts w:ascii="Times New Roman" w:hAnsi="Times New Roman"/>
              </w:rPr>
              <w:t>1,3</w:t>
            </w:r>
          </w:p>
        </w:tc>
      </w:tr>
      <w:tr w:rsidR="00CF33EC" w:rsidRPr="00CF33EC" w:rsidTr="0002078E">
        <w:trPr>
          <w:jc w:val="center"/>
        </w:trPr>
        <w:tc>
          <w:tcPr>
            <w:tcW w:w="299" w:type="pct"/>
          </w:tcPr>
          <w:p w:rsidR="00CF33EC" w:rsidRPr="00CF33EC" w:rsidRDefault="00CF33EC" w:rsidP="00A912AE">
            <w:pPr>
              <w:pStyle w:val="afc"/>
              <w:jc w:val="left"/>
              <w:rPr>
                <w:rFonts w:ascii="Times New Roman" w:hAnsi="Times New Roman"/>
              </w:rPr>
            </w:pPr>
            <w:r w:rsidRPr="00CF33EC">
              <w:rPr>
                <w:rFonts w:ascii="Times New Roman" w:hAnsi="Times New Roman"/>
              </w:rPr>
              <w:t>6.</w:t>
            </w:r>
          </w:p>
        </w:tc>
        <w:tc>
          <w:tcPr>
            <w:tcW w:w="3132" w:type="pct"/>
          </w:tcPr>
          <w:p w:rsidR="00CF33EC" w:rsidRPr="00CF33EC" w:rsidRDefault="009F0D1B" w:rsidP="00A912AE">
            <w:pPr>
              <w:pStyle w:val="afc"/>
              <w:jc w:val="left"/>
              <w:rPr>
                <w:rFonts w:ascii="Times New Roman" w:hAnsi="Times New Roman"/>
              </w:rPr>
            </w:pPr>
            <w:r>
              <w:rPr>
                <w:rFonts w:ascii="Times New Roman" w:hAnsi="Times New Roman"/>
              </w:rPr>
              <w:t xml:space="preserve">Кладбище в </w:t>
            </w:r>
            <w:r w:rsidR="00CF33EC" w:rsidRPr="00CF33EC">
              <w:rPr>
                <w:rFonts w:ascii="Times New Roman" w:hAnsi="Times New Roman"/>
              </w:rPr>
              <w:t>п. Мокрый Дол</w:t>
            </w:r>
          </w:p>
        </w:tc>
        <w:tc>
          <w:tcPr>
            <w:tcW w:w="1569" w:type="pct"/>
            <w:vAlign w:val="center"/>
          </w:tcPr>
          <w:p w:rsidR="00CF33EC" w:rsidRPr="00CF33EC" w:rsidRDefault="00CF33EC" w:rsidP="0002078E">
            <w:pPr>
              <w:pStyle w:val="afc"/>
              <w:rPr>
                <w:rFonts w:ascii="Times New Roman" w:hAnsi="Times New Roman"/>
              </w:rPr>
            </w:pPr>
            <w:r w:rsidRPr="00CF33EC">
              <w:rPr>
                <w:rFonts w:ascii="Times New Roman" w:hAnsi="Times New Roman"/>
              </w:rPr>
              <w:t>0,</w:t>
            </w:r>
            <w:r w:rsidR="0002078E">
              <w:rPr>
                <w:rFonts w:ascii="Times New Roman" w:hAnsi="Times New Roman"/>
              </w:rPr>
              <w:t>4</w:t>
            </w:r>
          </w:p>
        </w:tc>
      </w:tr>
    </w:tbl>
    <w:p w:rsidR="0062620F" w:rsidRDefault="0062620F" w:rsidP="00CF33EC">
      <w:pPr>
        <w:autoSpaceDE w:val="0"/>
        <w:autoSpaceDN w:val="0"/>
        <w:adjustRightInd w:val="0"/>
        <w:spacing w:line="276" w:lineRule="auto"/>
        <w:ind w:firstLine="567"/>
        <w:jc w:val="both"/>
      </w:pPr>
    </w:p>
    <w:p w:rsidR="00CF33EC" w:rsidRPr="00387775" w:rsidRDefault="00CF33EC" w:rsidP="00CF33EC">
      <w:pPr>
        <w:autoSpaceDE w:val="0"/>
        <w:autoSpaceDN w:val="0"/>
        <w:adjustRightInd w:val="0"/>
        <w:spacing w:line="276" w:lineRule="auto"/>
        <w:ind w:firstLine="567"/>
        <w:jc w:val="both"/>
      </w:pPr>
      <w:r w:rsidRPr="00387775">
        <w:t>На территории сельсовета расположено 2 скотомогильника с биологической камерой:</w:t>
      </w:r>
    </w:p>
    <w:p w:rsidR="00CF33EC" w:rsidRPr="00387775" w:rsidRDefault="00CF33EC" w:rsidP="00CF33EC">
      <w:pPr>
        <w:autoSpaceDE w:val="0"/>
        <w:autoSpaceDN w:val="0"/>
        <w:adjustRightInd w:val="0"/>
        <w:spacing w:line="276" w:lineRule="auto"/>
        <w:ind w:firstLine="567"/>
        <w:jc w:val="both"/>
      </w:pPr>
      <w:r w:rsidRPr="00387775">
        <w:t xml:space="preserve">- яма </w:t>
      </w:r>
      <w:proofErr w:type="spellStart"/>
      <w:r w:rsidRPr="00387775">
        <w:t>Беккери</w:t>
      </w:r>
      <w:proofErr w:type="spellEnd"/>
      <w:r w:rsidRPr="00387775">
        <w:t xml:space="preserve">, расположенная к югу от с. </w:t>
      </w:r>
      <w:proofErr w:type="spellStart"/>
      <w:r w:rsidRPr="00387775">
        <w:t>Пестровка</w:t>
      </w:r>
      <w:proofErr w:type="spellEnd"/>
      <w:r w:rsidRPr="00387775">
        <w:t xml:space="preserve"> на границе с землями лесного фонда, в 650 метрах от жилой застройки</w:t>
      </w:r>
      <w:r w:rsidR="00387775" w:rsidRPr="00387775">
        <w:t>;</w:t>
      </w:r>
      <w:r w:rsidRPr="00387775">
        <w:t xml:space="preserve"> </w:t>
      </w:r>
    </w:p>
    <w:p w:rsidR="0062620F" w:rsidRDefault="00CF33EC" w:rsidP="00D23A05">
      <w:pPr>
        <w:autoSpaceDE w:val="0"/>
        <w:autoSpaceDN w:val="0"/>
        <w:adjustRightInd w:val="0"/>
        <w:spacing w:line="276" w:lineRule="auto"/>
        <w:ind w:firstLine="567"/>
        <w:jc w:val="both"/>
        <w:rPr>
          <w:b/>
          <w:i/>
          <w:sz w:val="28"/>
          <w:szCs w:val="28"/>
        </w:rPr>
      </w:pPr>
      <w:r w:rsidRPr="00387775">
        <w:t xml:space="preserve">- яма </w:t>
      </w:r>
      <w:proofErr w:type="spellStart"/>
      <w:r w:rsidRPr="00387775">
        <w:t>Беккери</w:t>
      </w:r>
      <w:proofErr w:type="spellEnd"/>
      <w:r w:rsidRPr="00387775">
        <w:t xml:space="preserve">, расположенная восточнее с. </w:t>
      </w:r>
      <w:proofErr w:type="spellStart"/>
      <w:r w:rsidRPr="00387775">
        <w:t>Порзово</w:t>
      </w:r>
      <w:proofErr w:type="spellEnd"/>
      <w:r w:rsidRPr="00387775">
        <w:t>, в 550 метрах от жилой застройки, кадастровый номер земельного участка 58:11:0440102:123, площадь земельного участка 0,025 га.</w:t>
      </w:r>
      <w:bookmarkStart w:id="22" w:name="_Toc490488367"/>
      <w:r w:rsidR="0062620F">
        <w:rPr>
          <w:b/>
          <w:sz w:val="28"/>
          <w:szCs w:val="28"/>
        </w:rPr>
        <w:br w:type="page"/>
      </w:r>
    </w:p>
    <w:p w:rsidR="006439A6" w:rsidRDefault="006439A6" w:rsidP="006439A6">
      <w:pPr>
        <w:pStyle w:val="10"/>
        <w:spacing w:line="276" w:lineRule="auto"/>
        <w:jc w:val="center"/>
        <w:rPr>
          <w:b/>
          <w:i w:val="0"/>
          <w:sz w:val="28"/>
          <w:szCs w:val="28"/>
        </w:rPr>
      </w:pPr>
      <w:bookmarkStart w:id="23" w:name="_Toc4071303"/>
      <w:r w:rsidRPr="00943B24">
        <w:rPr>
          <w:b/>
          <w:i w:val="0"/>
          <w:sz w:val="28"/>
          <w:szCs w:val="28"/>
        </w:rPr>
        <w:lastRenderedPageBreak/>
        <w:t>2.2. Возможные направления развития территорий</w:t>
      </w:r>
      <w:bookmarkEnd w:id="22"/>
      <w:bookmarkEnd w:id="23"/>
    </w:p>
    <w:p w:rsidR="00391788" w:rsidRDefault="00391788" w:rsidP="00702962">
      <w:pPr>
        <w:autoSpaceDE w:val="0"/>
        <w:autoSpaceDN w:val="0"/>
        <w:adjustRightInd w:val="0"/>
        <w:spacing w:line="276" w:lineRule="auto"/>
        <w:ind w:firstLine="567"/>
        <w:jc w:val="both"/>
      </w:pPr>
    </w:p>
    <w:p w:rsidR="00702962" w:rsidRPr="00702962" w:rsidRDefault="00702962" w:rsidP="00702962">
      <w:pPr>
        <w:autoSpaceDE w:val="0"/>
        <w:autoSpaceDN w:val="0"/>
        <w:adjustRightInd w:val="0"/>
        <w:spacing w:line="276" w:lineRule="auto"/>
        <w:ind w:firstLine="567"/>
        <w:jc w:val="both"/>
      </w:pPr>
      <w:r w:rsidRPr="00702962">
        <w:t>Ключевыми целями социально-экономического развития</w:t>
      </w:r>
      <w:r w:rsidR="005B6C20">
        <w:t xml:space="preserve"> </w:t>
      </w:r>
      <w:r w:rsidR="00943B24">
        <w:t xml:space="preserve">является </w:t>
      </w:r>
      <w:r w:rsidRPr="00702962">
        <w:t>повышение уровня и качества жизни населения, формирование</w:t>
      </w:r>
      <w:r w:rsidR="005B6C20">
        <w:t xml:space="preserve"> </w:t>
      </w:r>
      <w:r w:rsidRPr="00702962">
        <w:t>благоприятных условий жизнедеятельности</w:t>
      </w:r>
      <w:r w:rsidR="00943B24">
        <w:t xml:space="preserve"> и</w:t>
      </w:r>
      <w:r w:rsidRPr="00702962">
        <w:t xml:space="preserve"> развитие р</w:t>
      </w:r>
      <w:r w:rsidR="00943B24">
        <w:t>еального сектора экономики</w:t>
      </w:r>
      <w:r w:rsidRPr="00702962">
        <w:t>.</w:t>
      </w:r>
    </w:p>
    <w:p w:rsidR="00702962" w:rsidRPr="00702962" w:rsidRDefault="00943B24" w:rsidP="00702962">
      <w:pPr>
        <w:autoSpaceDE w:val="0"/>
        <w:autoSpaceDN w:val="0"/>
        <w:adjustRightInd w:val="0"/>
        <w:spacing w:line="276" w:lineRule="auto"/>
        <w:ind w:firstLine="567"/>
        <w:jc w:val="both"/>
      </w:pPr>
      <w:r>
        <w:t xml:space="preserve">Согласно Стратегии социально-экономического развития </w:t>
      </w:r>
      <w:proofErr w:type="spellStart"/>
      <w:r w:rsidRPr="00702962">
        <w:t>Камешкирского</w:t>
      </w:r>
      <w:proofErr w:type="spellEnd"/>
      <w:r w:rsidRPr="00702962">
        <w:t xml:space="preserve"> района</w:t>
      </w:r>
      <w:r>
        <w:t xml:space="preserve"> п</w:t>
      </w:r>
      <w:r w:rsidR="00702962" w:rsidRPr="00702962">
        <w:t xml:space="preserve">ервый </w:t>
      </w:r>
      <w:r>
        <w:t xml:space="preserve">предполагаемый </w:t>
      </w:r>
      <w:r w:rsidR="00702962" w:rsidRPr="00702962">
        <w:t>сценарий – инерционного развития (пессимистичного) – исходит из</w:t>
      </w:r>
      <w:r w:rsidR="005B6C20">
        <w:t xml:space="preserve"> </w:t>
      </w:r>
      <w:r w:rsidR="00702962" w:rsidRPr="00702962">
        <w:t xml:space="preserve">предположения, что по динамике развития экономики </w:t>
      </w:r>
      <w:r>
        <w:t xml:space="preserve">муниципальный </w:t>
      </w:r>
      <w:r w:rsidR="00702962" w:rsidRPr="00702962">
        <w:t>район в целом будет</w:t>
      </w:r>
      <w:r w:rsidR="005B6C20">
        <w:t xml:space="preserve"> </w:t>
      </w:r>
      <w:r w:rsidR="00702962" w:rsidRPr="00702962">
        <w:t>соответствовать темпам развития экономики Пензенской</w:t>
      </w:r>
      <w:r>
        <w:t xml:space="preserve"> области и Российской Федерации, то есть его суть в </w:t>
      </w:r>
      <w:r w:rsidR="00702962" w:rsidRPr="00702962">
        <w:t>том, что району не удастся привлечь для своего развития крупные корпоративные инвестиции.</w:t>
      </w:r>
    </w:p>
    <w:p w:rsidR="00702962" w:rsidRPr="00702962" w:rsidRDefault="00702962" w:rsidP="00702962">
      <w:pPr>
        <w:autoSpaceDE w:val="0"/>
        <w:autoSpaceDN w:val="0"/>
        <w:adjustRightInd w:val="0"/>
        <w:spacing w:line="276" w:lineRule="auto"/>
        <w:ind w:firstLine="567"/>
        <w:jc w:val="both"/>
      </w:pPr>
      <w:r w:rsidRPr="00702962">
        <w:t>Учитывая достаточно вероятный реалистический характер инерционного сценария,</w:t>
      </w:r>
      <w:r w:rsidR="00E46135">
        <w:t xml:space="preserve"> </w:t>
      </w:r>
      <w:r w:rsidRPr="00702962">
        <w:t xml:space="preserve">можно было бы при дальнейшей разработке программ развития </w:t>
      </w:r>
      <w:proofErr w:type="spellStart"/>
      <w:r w:rsidRPr="00702962">
        <w:t>Камешкирского</w:t>
      </w:r>
      <w:proofErr w:type="spellEnd"/>
      <w:r w:rsidRPr="00702962">
        <w:t xml:space="preserve"> района</w:t>
      </w:r>
      <w:r w:rsidR="00E46135">
        <w:t xml:space="preserve"> </w:t>
      </w:r>
      <w:r w:rsidRPr="00702962">
        <w:t>опираться на этот сценарий. Однако, отличие Стратегии долгосрочного развития от других</w:t>
      </w:r>
      <w:r w:rsidR="00E46135">
        <w:t xml:space="preserve"> </w:t>
      </w:r>
      <w:r w:rsidRPr="00702962">
        <w:t>документов программного характера состоит в том, что здесь можно и даже необходимо</w:t>
      </w:r>
      <w:r w:rsidR="00E46135">
        <w:t xml:space="preserve"> </w:t>
      </w:r>
      <w:r w:rsidRPr="00702962">
        <w:t>формулировать</w:t>
      </w:r>
      <w:r w:rsidR="00E46135">
        <w:t xml:space="preserve"> </w:t>
      </w:r>
      <w:r w:rsidRPr="00702962">
        <w:t>значимые,</w:t>
      </w:r>
      <w:r w:rsidR="00E46135">
        <w:t xml:space="preserve"> </w:t>
      </w:r>
      <w:r w:rsidRPr="00702962">
        <w:t>амбициозные</w:t>
      </w:r>
      <w:r w:rsidR="00E46135">
        <w:t xml:space="preserve"> </w:t>
      </w:r>
      <w:r w:rsidRPr="00702962">
        <w:t>задачи</w:t>
      </w:r>
      <w:r w:rsidR="00E46135">
        <w:t xml:space="preserve"> </w:t>
      </w:r>
      <w:r w:rsidRPr="00702962">
        <w:t>социально-экономического</w:t>
      </w:r>
      <w:r w:rsidR="00E46135">
        <w:t xml:space="preserve"> </w:t>
      </w:r>
      <w:r w:rsidRPr="00702962">
        <w:t>развития.</w:t>
      </w:r>
    </w:p>
    <w:p w:rsidR="00702962" w:rsidRPr="00702962" w:rsidRDefault="00702962" w:rsidP="00702962">
      <w:pPr>
        <w:autoSpaceDE w:val="0"/>
        <w:autoSpaceDN w:val="0"/>
        <w:adjustRightInd w:val="0"/>
        <w:spacing w:line="276" w:lineRule="auto"/>
        <w:ind w:firstLine="567"/>
        <w:jc w:val="both"/>
      </w:pPr>
      <w:r w:rsidRPr="00702962">
        <w:t>Поэтому предлагается рассмотреть другой сценарий развития, как более оптимистический.</w:t>
      </w:r>
    </w:p>
    <w:p w:rsidR="00702962" w:rsidRPr="00702962" w:rsidRDefault="00702962" w:rsidP="00702962">
      <w:pPr>
        <w:autoSpaceDE w:val="0"/>
        <w:autoSpaceDN w:val="0"/>
        <w:adjustRightInd w:val="0"/>
        <w:spacing w:line="276" w:lineRule="auto"/>
        <w:ind w:firstLine="567"/>
        <w:jc w:val="both"/>
      </w:pPr>
      <w:r w:rsidRPr="00702962">
        <w:t>Второй сценарий – активный (оптимистичный) – предполагает наиболее полное</w:t>
      </w:r>
      <w:r w:rsidR="00E46135">
        <w:t xml:space="preserve"> </w:t>
      </w:r>
      <w:r w:rsidRPr="00702962">
        <w:t>вовлечение в хозяйственный оборот и рациональное использование имеющихся ресурсов,</w:t>
      </w:r>
      <w:r w:rsidR="00E46135">
        <w:t xml:space="preserve"> </w:t>
      </w:r>
      <w:r w:rsidRPr="00702962">
        <w:t>смену технологической платформы и расширение уже действующих производств.</w:t>
      </w:r>
    </w:p>
    <w:p w:rsidR="00702962" w:rsidRPr="00391788" w:rsidRDefault="00702962" w:rsidP="00D621C0">
      <w:pPr>
        <w:autoSpaceDE w:val="0"/>
        <w:autoSpaceDN w:val="0"/>
        <w:adjustRightInd w:val="0"/>
        <w:spacing w:line="276" w:lineRule="auto"/>
        <w:ind w:firstLine="567"/>
        <w:jc w:val="both"/>
      </w:pPr>
      <w:r w:rsidRPr="00391788">
        <w:t>Должны быть приняты меры по максимальному использованию потенциала</w:t>
      </w:r>
      <w:r w:rsidR="00E46135" w:rsidRPr="00391788">
        <w:t xml:space="preserve"> </w:t>
      </w:r>
      <w:r w:rsidRPr="00391788">
        <w:t>федеральных и областных программ в сфере развития отдельных вид</w:t>
      </w:r>
      <w:r w:rsidR="00D621C0" w:rsidRPr="00391788">
        <w:t>ов экономической деятельности. В том числе, д</w:t>
      </w:r>
      <w:r w:rsidRPr="00391788">
        <w:t>олжна быть усилена программа жилищного строительства с тем, чтобы объемы</w:t>
      </w:r>
      <w:r w:rsidR="00E46135" w:rsidRPr="00391788">
        <w:t xml:space="preserve"> </w:t>
      </w:r>
      <w:r w:rsidRPr="00391788">
        <w:t>вводов жилья к концу периода реализации Стратегии увеличились,</w:t>
      </w:r>
      <w:r w:rsidR="00D621C0" w:rsidRPr="00391788">
        <w:t xml:space="preserve"> и</w:t>
      </w:r>
      <w:r w:rsidRPr="00391788">
        <w:t xml:space="preserve"> возросло его качество.</w:t>
      </w:r>
    </w:p>
    <w:p w:rsidR="00702962" w:rsidRPr="00391788" w:rsidRDefault="00702962" w:rsidP="00702962">
      <w:pPr>
        <w:autoSpaceDE w:val="0"/>
        <w:autoSpaceDN w:val="0"/>
        <w:adjustRightInd w:val="0"/>
        <w:spacing w:line="276" w:lineRule="auto"/>
        <w:ind w:firstLine="567"/>
        <w:jc w:val="both"/>
      </w:pPr>
      <w:r w:rsidRPr="00391788">
        <w:t>Ключевые</w:t>
      </w:r>
      <w:r w:rsidR="00E46135" w:rsidRPr="00391788">
        <w:t xml:space="preserve"> </w:t>
      </w:r>
      <w:r w:rsidRPr="00391788">
        <w:t>направления</w:t>
      </w:r>
      <w:r w:rsidR="00E46135" w:rsidRPr="00391788">
        <w:t xml:space="preserve"> </w:t>
      </w:r>
      <w:r w:rsidRPr="00391788">
        <w:t>развития</w:t>
      </w:r>
      <w:r w:rsidR="00E46135" w:rsidRPr="00391788">
        <w:t xml:space="preserve"> </w:t>
      </w:r>
      <w:r w:rsidRPr="00391788">
        <w:t>сопровожда</w:t>
      </w:r>
      <w:r w:rsidR="00D621C0" w:rsidRPr="00391788">
        <w:t>ются</w:t>
      </w:r>
      <w:r w:rsidRPr="00391788">
        <w:t xml:space="preserve"> реализацией целого набора мер общеэкономического характера: это</w:t>
      </w:r>
      <w:r w:rsidR="00E46135" w:rsidRPr="00391788">
        <w:t xml:space="preserve"> </w:t>
      </w:r>
      <w:r w:rsidRPr="00391788">
        <w:t>действия в области социальной защиты населения, в сфере здравоохранения и подготовки</w:t>
      </w:r>
      <w:r w:rsidR="00E46135" w:rsidRPr="00391788">
        <w:t xml:space="preserve"> </w:t>
      </w:r>
      <w:r w:rsidRPr="00391788">
        <w:t>квалифицированных кадров; мероприятия, направленные на стимулирование повышения</w:t>
      </w:r>
      <w:r w:rsidR="00E46135" w:rsidRPr="00391788">
        <w:t xml:space="preserve"> </w:t>
      </w:r>
      <w:r w:rsidRPr="00391788">
        <w:t>эффективности производства (</w:t>
      </w:r>
      <w:proofErr w:type="spellStart"/>
      <w:r w:rsidRPr="00391788">
        <w:t>энергоэффективности</w:t>
      </w:r>
      <w:proofErr w:type="spellEnd"/>
      <w:r w:rsidRPr="00391788">
        <w:t>, производительности труда и т.д.).</w:t>
      </w:r>
    </w:p>
    <w:p w:rsidR="00702962" w:rsidRPr="00391788" w:rsidRDefault="00702962" w:rsidP="00702962">
      <w:pPr>
        <w:autoSpaceDE w:val="0"/>
        <w:autoSpaceDN w:val="0"/>
        <w:adjustRightInd w:val="0"/>
        <w:spacing w:line="276" w:lineRule="auto"/>
        <w:ind w:firstLine="567"/>
        <w:jc w:val="both"/>
      </w:pPr>
      <w:r w:rsidRPr="00391788">
        <w:t>При реализация активного (оптимистичного) варианта сценария возможно будет</w:t>
      </w:r>
      <w:r w:rsidR="00E46135" w:rsidRPr="00391788">
        <w:t xml:space="preserve"> </w:t>
      </w:r>
      <w:r w:rsidRPr="00391788">
        <w:t>достичь необходимого уровня развития экономики и обеспечить достойное проживание</w:t>
      </w:r>
      <w:r w:rsidR="00E46135" w:rsidRPr="00391788">
        <w:t xml:space="preserve"> </w:t>
      </w:r>
      <w:r w:rsidRPr="00391788">
        <w:t>населения на территории района.</w:t>
      </w:r>
    </w:p>
    <w:p w:rsidR="00702962" w:rsidRPr="00702962" w:rsidRDefault="00702962" w:rsidP="00702962">
      <w:pPr>
        <w:autoSpaceDE w:val="0"/>
        <w:autoSpaceDN w:val="0"/>
        <w:adjustRightInd w:val="0"/>
        <w:spacing w:line="276" w:lineRule="auto"/>
        <w:ind w:firstLine="567"/>
        <w:jc w:val="both"/>
      </w:pPr>
      <w:r w:rsidRPr="00391788">
        <w:t xml:space="preserve">В этой связи </w:t>
      </w:r>
      <w:r w:rsidR="00391788">
        <w:t xml:space="preserve">показатели </w:t>
      </w:r>
      <w:r w:rsidR="00391788" w:rsidRPr="00391788">
        <w:t>проект</w:t>
      </w:r>
      <w:r w:rsidR="00391788">
        <w:t>а</w:t>
      </w:r>
      <w:r w:rsidR="00391788" w:rsidRPr="00391788">
        <w:t xml:space="preserve"> Генерального плана</w:t>
      </w:r>
      <w:r w:rsidRPr="00391788">
        <w:t xml:space="preserve"> </w:t>
      </w:r>
      <w:r w:rsidR="00391788">
        <w:t>отражают</w:t>
      </w:r>
      <w:r w:rsidRPr="00391788">
        <w:t xml:space="preserve"> позици</w:t>
      </w:r>
      <w:r w:rsidR="00391788">
        <w:t>и</w:t>
      </w:r>
      <w:r w:rsidR="00E46135" w:rsidRPr="00391788">
        <w:t xml:space="preserve"> </w:t>
      </w:r>
      <w:r w:rsidRPr="00391788">
        <w:t>активного сценария развития.</w:t>
      </w:r>
    </w:p>
    <w:p w:rsidR="007B45FA" w:rsidRPr="00CF33EC" w:rsidRDefault="007B45FA" w:rsidP="001A671B">
      <w:pPr>
        <w:spacing w:line="276" w:lineRule="auto"/>
        <w:ind w:firstLine="539"/>
        <w:jc w:val="both"/>
        <w:rPr>
          <w:highlight w:val="green"/>
        </w:rPr>
      </w:pPr>
    </w:p>
    <w:p w:rsidR="006439A6" w:rsidRPr="008D012E" w:rsidRDefault="00F74C27" w:rsidP="00F74C27">
      <w:pPr>
        <w:pStyle w:val="10"/>
        <w:spacing w:line="276" w:lineRule="auto"/>
        <w:ind w:firstLine="539"/>
        <w:rPr>
          <w:b/>
          <w:i w:val="0"/>
          <w:sz w:val="24"/>
          <w:szCs w:val="24"/>
        </w:rPr>
      </w:pPr>
      <w:bookmarkStart w:id="24" w:name="_Toc4071304"/>
      <w:r w:rsidRPr="008D012E">
        <w:rPr>
          <w:b/>
          <w:i w:val="0"/>
          <w:sz w:val="24"/>
          <w:szCs w:val="24"/>
        </w:rPr>
        <w:t xml:space="preserve">2.2.1 </w:t>
      </w:r>
      <w:r w:rsidR="006439A6" w:rsidRPr="008D012E">
        <w:rPr>
          <w:b/>
          <w:i w:val="0"/>
          <w:sz w:val="24"/>
          <w:szCs w:val="24"/>
        </w:rPr>
        <w:t>Население и трудовые ресурсы</w:t>
      </w:r>
      <w:bookmarkEnd w:id="24"/>
    </w:p>
    <w:p w:rsidR="00E46135" w:rsidRDefault="00E46135" w:rsidP="00391788">
      <w:pPr>
        <w:autoSpaceDE w:val="0"/>
        <w:autoSpaceDN w:val="0"/>
        <w:adjustRightInd w:val="0"/>
        <w:spacing w:line="276" w:lineRule="auto"/>
        <w:ind w:firstLine="567"/>
        <w:jc w:val="both"/>
      </w:pPr>
      <w:r w:rsidRPr="008D012E">
        <w:t xml:space="preserve">В связи с тем, что в </w:t>
      </w:r>
      <w:proofErr w:type="spellStart"/>
      <w:r w:rsidRPr="008D012E">
        <w:t>Камешкирском</w:t>
      </w:r>
      <w:proofErr w:type="spellEnd"/>
      <w:r w:rsidRPr="008D012E">
        <w:t xml:space="preserve"> районе так же, как и на региональном уровне, не</w:t>
      </w:r>
      <w:r w:rsidR="00391788" w:rsidRPr="008D012E">
        <w:t xml:space="preserve"> </w:t>
      </w:r>
      <w:r w:rsidRPr="008D012E">
        <w:t>удается п</w:t>
      </w:r>
      <w:r w:rsidR="00493896">
        <w:t>е</w:t>
      </w:r>
      <w:r w:rsidRPr="008D012E">
        <w:t>реломить тенденцию сокращения общей численности населения и экономически</w:t>
      </w:r>
      <w:r w:rsidR="00391788" w:rsidRPr="008D012E">
        <w:t xml:space="preserve"> </w:t>
      </w:r>
      <w:r w:rsidRPr="008D012E">
        <w:t>активной его части, стратегическая цель демографической политики заключается в принятии</w:t>
      </w:r>
      <w:r w:rsidR="00391788" w:rsidRPr="008D012E">
        <w:t xml:space="preserve"> </w:t>
      </w:r>
      <w:r w:rsidRPr="008D012E">
        <w:t>мер и участии в мероприятиях регионального уровня по снижению темпов естественной</w:t>
      </w:r>
      <w:r w:rsidR="00391788" w:rsidRPr="008D012E">
        <w:t xml:space="preserve"> </w:t>
      </w:r>
      <w:r w:rsidRPr="008D012E">
        <w:t xml:space="preserve">убыли населения, стабилизации численности населения </w:t>
      </w:r>
      <w:r w:rsidR="008D012E" w:rsidRPr="008D012E">
        <w:t>и создании условий для ее роста.</w:t>
      </w:r>
    </w:p>
    <w:p w:rsidR="008D012E" w:rsidRDefault="008D012E" w:rsidP="001202CD">
      <w:pPr>
        <w:autoSpaceDE w:val="0"/>
        <w:autoSpaceDN w:val="0"/>
        <w:adjustRightInd w:val="0"/>
        <w:spacing w:line="276" w:lineRule="auto"/>
        <w:ind w:firstLine="567"/>
        <w:jc w:val="both"/>
      </w:pPr>
      <w:r>
        <w:lastRenderedPageBreak/>
        <w:t xml:space="preserve">Поскольку отрицательные показатели в </w:t>
      </w:r>
      <w:r w:rsidR="00493896">
        <w:t>динамике</w:t>
      </w:r>
      <w:r>
        <w:t xml:space="preserve"> численност</w:t>
      </w:r>
      <w:r w:rsidR="00493896">
        <w:t xml:space="preserve">и населения, заложенные в Генеральном плане, </w:t>
      </w:r>
      <w:r>
        <w:t xml:space="preserve">означают </w:t>
      </w:r>
      <w:r w:rsidR="00493896">
        <w:t xml:space="preserve">отсутствие каких-либо перспектив развития, как в экономическом, так и в социальном плане, в настоящем Проекте заложено сохранение численности населения к 2036 году – </w:t>
      </w:r>
      <w:r w:rsidR="00493896" w:rsidRPr="00A912AE">
        <w:rPr>
          <w:b/>
        </w:rPr>
        <w:t>1269</w:t>
      </w:r>
      <w:r w:rsidR="00493896">
        <w:rPr>
          <w:b/>
        </w:rPr>
        <w:t xml:space="preserve"> человек.</w:t>
      </w:r>
    </w:p>
    <w:p w:rsidR="00DE7297" w:rsidRPr="00391788" w:rsidRDefault="00DE7297" w:rsidP="001202CD">
      <w:pPr>
        <w:autoSpaceDE w:val="0"/>
        <w:autoSpaceDN w:val="0"/>
        <w:adjustRightInd w:val="0"/>
        <w:spacing w:line="276" w:lineRule="auto"/>
        <w:ind w:firstLine="567"/>
        <w:jc w:val="both"/>
      </w:pPr>
      <w:r w:rsidRPr="00493896">
        <w:t>В</w:t>
      </w:r>
      <w:r w:rsidR="00391788" w:rsidRPr="00493896">
        <w:t xml:space="preserve"> </w:t>
      </w:r>
      <w:r w:rsidRPr="00493896">
        <w:t>долгосрочной</w:t>
      </w:r>
      <w:r w:rsidR="00391788" w:rsidRPr="00493896">
        <w:t xml:space="preserve"> </w:t>
      </w:r>
      <w:r w:rsidRPr="00493896">
        <w:t>перспективе</w:t>
      </w:r>
      <w:r w:rsidR="00391788" w:rsidRPr="00493896">
        <w:t xml:space="preserve"> </w:t>
      </w:r>
      <w:r w:rsidR="00391788" w:rsidRPr="00493896">
        <w:rPr>
          <w:rFonts w:hint="eastAsia"/>
        </w:rPr>
        <w:t>п</w:t>
      </w:r>
      <w:r w:rsidRPr="00493896">
        <w:t>роизойдет</w:t>
      </w:r>
      <w:r w:rsidR="00391788" w:rsidRPr="00493896">
        <w:t xml:space="preserve"> </w:t>
      </w:r>
      <w:r w:rsidRPr="00493896">
        <w:t>изменение</w:t>
      </w:r>
      <w:r w:rsidR="00391788" w:rsidRPr="00493896">
        <w:t xml:space="preserve"> </w:t>
      </w:r>
      <w:r w:rsidRPr="00493896">
        <w:t>сложившейся</w:t>
      </w:r>
      <w:r w:rsidR="00391788" w:rsidRPr="00493896">
        <w:t xml:space="preserve"> </w:t>
      </w:r>
      <w:r w:rsidRPr="00493896">
        <w:t>структуры</w:t>
      </w:r>
      <w:r w:rsidR="00391788" w:rsidRPr="00493896">
        <w:t xml:space="preserve"> </w:t>
      </w:r>
      <w:r w:rsidRPr="00493896">
        <w:t>занятости населения, которое будет сопровождаться сокращением неэффективных рабочих</w:t>
      </w:r>
      <w:r w:rsidR="00391788" w:rsidRPr="00493896">
        <w:t xml:space="preserve"> </w:t>
      </w:r>
      <w:r w:rsidRPr="00493896">
        <w:t>мест, перераспределением работников по секторам экономики, расширением сферы услуг,</w:t>
      </w:r>
      <w:r w:rsidR="00391788" w:rsidRPr="00493896">
        <w:t xml:space="preserve"> </w:t>
      </w:r>
      <w:r w:rsidRPr="00493896">
        <w:t>возникновением новых направлений занятости. В этих условиях рынок труда позволит</w:t>
      </w:r>
      <w:r w:rsidR="00391788" w:rsidRPr="00493896">
        <w:t xml:space="preserve"> </w:t>
      </w:r>
      <w:r w:rsidRPr="00493896">
        <w:t>стимулировать создание новых эффективных рабочих мест, включая гибкие формы</w:t>
      </w:r>
      <w:r w:rsidR="00391788" w:rsidRPr="00493896">
        <w:t xml:space="preserve"> </w:t>
      </w:r>
      <w:r w:rsidRPr="00493896">
        <w:t>занятости.</w:t>
      </w:r>
    </w:p>
    <w:p w:rsidR="00DE7297" w:rsidRDefault="00DE7297" w:rsidP="001202CD">
      <w:pPr>
        <w:autoSpaceDE w:val="0"/>
        <w:autoSpaceDN w:val="0"/>
        <w:adjustRightInd w:val="0"/>
        <w:spacing w:line="276" w:lineRule="auto"/>
        <w:ind w:firstLine="567"/>
        <w:jc w:val="both"/>
        <w:rPr>
          <w:highlight w:val="green"/>
        </w:rPr>
      </w:pPr>
    </w:p>
    <w:p w:rsidR="006439A6" w:rsidRPr="00585827" w:rsidRDefault="00133263" w:rsidP="001202CD">
      <w:pPr>
        <w:pStyle w:val="10"/>
        <w:spacing w:line="276" w:lineRule="auto"/>
        <w:ind w:firstLine="567"/>
        <w:rPr>
          <w:b/>
          <w:i w:val="0"/>
          <w:sz w:val="24"/>
          <w:szCs w:val="24"/>
        </w:rPr>
      </w:pPr>
      <w:bookmarkStart w:id="25" w:name="_Toc4071305"/>
      <w:r w:rsidRPr="00585827">
        <w:rPr>
          <w:b/>
          <w:i w:val="0"/>
          <w:sz w:val="24"/>
          <w:szCs w:val="24"/>
        </w:rPr>
        <w:t>2.2.</w:t>
      </w:r>
      <w:r w:rsidR="00F74C27" w:rsidRPr="00585827">
        <w:rPr>
          <w:b/>
          <w:i w:val="0"/>
          <w:sz w:val="24"/>
          <w:szCs w:val="24"/>
        </w:rPr>
        <w:t>2</w:t>
      </w:r>
      <w:r w:rsidRPr="00585827">
        <w:rPr>
          <w:b/>
          <w:i w:val="0"/>
          <w:sz w:val="24"/>
          <w:szCs w:val="24"/>
        </w:rPr>
        <w:t xml:space="preserve"> </w:t>
      </w:r>
      <w:r w:rsidR="006439A6" w:rsidRPr="00585827">
        <w:rPr>
          <w:b/>
          <w:i w:val="0"/>
          <w:sz w:val="24"/>
          <w:szCs w:val="24"/>
        </w:rPr>
        <w:t>Экономическая база территории</w:t>
      </w:r>
      <w:bookmarkEnd w:id="25"/>
    </w:p>
    <w:p w:rsidR="00DE7297" w:rsidRDefault="00DE7297" w:rsidP="001202CD">
      <w:pPr>
        <w:autoSpaceDE w:val="0"/>
        <w:autoSpaceDN w:val="0"/>
        <w:adjustRightInd w:val="0"/>
        <w:spacing w:line="276" w:lineRule="auto"/>
        <w:ind w:firstLine="567"/>
        <w:jc w:val="both"/>
      </w:pPr>
      <w:r w:rsidRPr="00BF13FC">
        <w:t>Главной целью инвестиционной политики на ближайшее будущее является развитие</w:t>
      </w:r>
      <w:r w:rsidR="00BF13FC">
        <w:t xml:space="preserve"> </w:t>
      </w:r>
      <w:r w:rsidRPr="00BF13FC">
        <w:t>благоприятных условий для осуществления инвестиционной деятельности на территории</w:t>
      </w:r>
      <w:r w:rsidR="00BF13FC">
        <w:t xml:space="preserve"> </w:t>
      </w:r>
      <w:proofErr w:type="spellStart"/>
      <w:r w:rsidRPr="00BF13FC">
        <w:t>Камешкирского</w:t>
      </w:r>
      <w:proofErr w:type="spellEnd"/>
      <w:r w:rsidRPr="00BF13FC">
        <w:t xml:space="preserve"> района, обеспечение высоких темпов экономического роста за счет</w:t>
      </w:r>
      <w:r w:rsidR="00BF13FC">
        <w:t xml:space="preserve"> </w:t>
      </w:r>
      <w:r w:rsidRPr="00BF13FC">
        <w:t>активного притока инвестиций.</w:t>
      </w:r>
    </w:p>
    <w:p w:rsidR="00585827" w:rsidRPr="00266E3A" w:rsidRDefault="001202CD" w:rsidP="00585827">
      <w:pPr>
        <w:autoSpaceDE w:val="0"/>
        <w:autoSpaceDN w:val="0"/>
        <w:adjustRightInd w:val="0"/>
        <w:spacing w:line="276" w:lineRule="auto"/>
        <w:ind w:firstLine="567"/>
        <w:jc w:val="both"/>
      </w:pPr>
      <w:r>
        <w:t xml:space="preserve">На территории </w:t>
      </w:r>
      <w:proofErr w:type="spellStart"/>
      <w:r>
        <w:t>Пестровского</w:t>
      </w:r>
      <w:proofErr w:type="spellEnd"/>
      <w:r>
        <w:t xml:space="preserve"> сельсовета имеются производства исключительно сельскохозяйственного назначения. </w:t>
      </w:r>
      <w:r w:rsidRPr="00585827">
        <w:t xml:space="preserve">Соответственно, </w:t>
      </w:r>
      <w:r w:rsidR="00266E3A" w:rsidRPr="00266E3A">
        <w:t xml:space="preserve">особое </w:t>
      </w:r>
      <w:r w:rsidR="00585827" w:rsidRPr="00266E3A">
        <w:t>внимание уделено предприятиям агропромышленного комплекса.</w:t>
      </w:r>
    </w:p>
    <w:p w:rsidR="001202CD" w:rsidRPr="00585827" w:rsidRDefault="001202CD" w:rsidP="00585827">
      <w:pPr>
        <w:autoSpaceDE w:val="0"/>
        <w:autoSpaceDN w:val="0"/>
        <w:adjustRightInd w:val="0"/>
        <w:spacing w:line="276" w:lineRule="auto"/>
        <w:ind w:firstLine="567"/>
        <w:jc w:val="both"/>
      </w:pPr>
      <w:r w:rsidRPr="00266E3A">
        <w:t>Приоритетными направлениями</w:t>
      </w:r>
      <w:r w:rsidRPr="00585827">
        <w:t xml:space="preserve"> развития агропромышленного комплекса являются:</w:t>
      </w:r>
    </w:p>
    <w:p w:rsidR="001202CD" w:rsidRPr="00585827" w:rsidRDefault="001202CD" w:rsidP="001202CD">
      <w:pPr>
        <w:widowControl w:val="0"/>
        <w:numPr>
          <w:ilvl w:val="0"/>
          <w:numId w:val="26"/>
        </w:numPr>
        <w:ind w:left="0" w:firstLine="709"/>
        <w:jc w:val="both"/>
      </w:pPr>
      <w:proofErr w:type="gramStart"/>
      <w:r w:rsidRPr="00585827">
        <w:t>расширение</w:t>
      </w:r>
      <w:proofErr w:type="gramEnd"/>
      <w:r w:rsidRPr="00585827">
        <w:t xml:space="preserve"> агропромышленного комплекса, привлечение в аграрный сектор предприятий малого и среднего бизнеса, индивидуальных предпринимателей, вовлечение граждан в экономическую деятельность;</w:t>
      </w:r>
    </w:p>
    <w:p w:rsidR="001202CD" w:rsidRPr="00585827" w:rsidRDefault="001202CD" w:rsidP="001202CD">
      <w:pPr>
        <w:widowControl w:val="0"/>
        <w:numPr>
          <w:ilvl w:val="0"/>
          <w:numId w:val="26"/>
        </w:numPr>
        <w:ind w:left="0" w:firstLine="709"/>
        <w:jc w:val="both"/>
      </w:pPr>
      <w:proofErr w:type="gramStart"/>
      <w:r w:rsidRPr="00585827">
        <w:t>создание</w:t>
      </w:r>
      <w:proofErr w:type="gramEnd"/>
      <w:r w:rsidRPr="00585827">
        <w:t xml:space="preserve"> предприятий по переработке растениеводческой продукции, в том числе путем кооперации;</w:t>
      </w:r>
    </w:p>
    <w:p w:rsidR="001202CD" w:rsidRPr="00585827" w:rsidRDefault="001202CD" w:rsidP="001202CD">
      <w:pPr>
        <w:widowControl w:val="0"/>
        <w:numPr>
          <w:ilvl w:val="0"/>
          <w:numId w:val="26"/>
        </w:numPr>
        <w:ind w:left="0" w:firstLine="709"/>
        <w:jc w:val="both"/>
      </w:pPr>
      <w:proofErr w:type="gramStart"/>
      <w:r w:rsidRPr="00585827">
        <w:t>снижение</w:t>
      </w:r>
      <w:proofErr w:type="gramEnd"/>
      <w:r w:rsidRPr="00585827">
        <w:t xml:space="preserve"> транспортных издержек при реализации сельскохозяйственной продукции за пределами области;</w:t>
      </w:r>
    </w:p>
    <w:p w:rsidR="001202CD" w:rsidRPr="00585827" w:rsidRDefault="001202CD" w:rsidP="001202CD">
      <w:pPr>
        <w:widowControl w:val="0"/>
        <w:numPr>
          <w:ilvl w:val="0"/>
          <w:numId w:val="26"/>
        </w:numPr>
        <w:ind w:left="0" w:firstLine="709"/>
        <w:jc w:val="both"/>
      </w:pPr>
      <w:proofErr w:type="gramStart"/>
      <w:r w:rsidRPr="00585827">
        <w:t>снижение</w:t>
      </w:r>
      <w:proofErr w:type="gramEnd"/>
      <w:r w:rsidRPr="00585827">
        <w:t xml:space="preserve"> дефицита квалифицированных кадров в сельском хозяйстве;</w:t>
      </w:r>
    </w:p>
    <w:p w:rsidR="001202CD" w:rsidRPr="00585827" w:rsidRDefault="001202CD" w:rsidP="001202CD">
      <w:pPr>
        <w:widowControl w:val="0"/>
        <w:numPr>
          <w:ilvl w:val="0"/>
          <w:numId w:val="26"/>
        </w:numPr>
        <w:ind w:left="0" w:firstLine="709"/>
        <w:jc w:val="both"/>
      </w:pPr>
      <w:proofErr w:type="gramStart"/>
      <w:r w:rsidRPr="00585827">
        <w:t>улучшение</w:t>
      </w:r>
      <w:proofErr w:type="gramEnd"/>
      <w:r w:rsidRPr="00585827">
        <w:t xml:space="preserve"> материально-технической базы;</w:t>
      </w:r>
    </w:p>
    <w:p w:rsidR="001202CD" w:rsidRPr="00585827" w:rsidRDefault="001202CD" w:rsidP="001202CD">
      <w:pPr>
        <w:widowControl w:val="0"/>
        <w:numPr>
          <w:ilvl w:val="0"/>
          <w:numId w:val="26"/>
        </w:numPr>
        <w:ind w:left="0" w:firstLine="709"/>
        <w:jc w:val="both"/>
      </w:pPr>
      <w:proofErr w:type="gramStart"/>
      <w:r w:rsidRPr="00585827">
        <w:t>внедрение</w:t>
      </w:r>
      <w:proofErr w:type="gramEnd"/>
      <w:r w:rsidRPr="00585827">
        <w:t xml:space="preserve"> передовых технологий, инноваций;</w:t>
      </w:r>
    </w:p>
    <w:p w:rsidR="001202CD" w:rsidRPr="00585827" w:rsidRDefault="001202CD" w:rsidP="001202CD">
      <w:pPr>
        <w:widowControl w:val="0"/>
        <w:numPr>
          <w:ilvl w:val="0"/>
          <w:numId w:val="26"/>
        </w:numPr>
        <w:ind w:left="0" w:firstLine="709"/>
        <w:jc w:val="both"/>
      </w:pPr>
      <w:proofErr w:type="gramStart"/>
      <w:r w:rsidRPr="00585827">
        <w:t>развитие</w:t>
      </w:r>
      <w:proofErr w:type="gramEnd"/>
      <w:r w:rsidRPr="00585827">
        <w:t xml:space="preserve"> сферы оказания сервисных услуг по ремонту сельскохозяйственной техники;</w:t>
      </w:r>
    </w:p>
    <w:p w:rsidR="001202CD" w:rsidRPr="00585827" w:rsidRDefault="001202CD" w:rsidP="001202CD">
      <w:pPr>
        <w:widowControl w:val="0"/>
        <w:numPr>
          <w:ilvl w:val="0"/>
          <w:numId w:val="26"/>
        </w:numPr>
        <w:ind w:left="0" w:firstLine="709"/>
        <w:jc w:val="both"/>
      </w:pPr>
      <w:proofErr w:type="gramStart"/>
      <w:r w:rsidRPr="00585827">
        <w:t>развитие</w:t>
      </w:r>
      <w:proofErr w:type="gramEnd"/>
      <w:r w:rsidRPr="00585827">
        <w:t xml:space="preserve"> системы страхования рисков в сельском хозяйстве;</w:t>
      </w:r>
    </w:p>
    <w:p w:rsidR="001202CD" w:rsidRPr="00585827" w:rsidRDefault="001202CD" w:rsidP="001202CD">
      <w:pPr>
        <w:widowControl w:val="0"/>
        <w:numPr>
          <w:ilvl w:val="0"/>
          <w:numId w:val="26"/>
        </w:numPr>
        <w:ind w:left="0" w:firstLine="709"/>
        <w:jc w:val="both"/>
      </w:pPr>
      <w:proofErr w:type="gramStart"/>
      <w:r w:rsidRPr="00585827">
        <w:t>взаимодействие</w:t>
      </w:r>
      <w:proofErr w:type="gramEnd"/>
      <w:r w:rsidRPr="00585827">
        <w:t xml:space="preserve"> органов власти и бизнеса по вопросам развития агропромышленного комплекса.</w:t>
      </w:r>
    </w:p>
    <w:p w:rsidR="00482CD4" w:rsidRPr="00E205CC" w:rsidRDefault="00482CD4" w:rsidP="00CB471C">
      <w:pPr>
        <w:pStyle w:val="aff1"/>
        <w:spacing w:before="0" w:beforeAutospacing="0" w:after="0" w:afterAutospacing="0" w:line="276" w:lineRule="auto"/>
        <w:ind w:firstLine="720"/>
        <w:jc w:val="both"/>
      </w:pPr>
      <w:r w:rsidRPr="00E205CC">
        <w:t>В рамках Про</w:t>
      </w:r>
      <w:r w:rsidR="001202CD" w:rsidRPr="00E205CC">
        <w:t xml:space="preserve">екта Генерального плана </w:t>
      </w:r>
      <w:r w:rsidRPr="00E205CC">
        <w:t>заложен</w:t>
      </w:r>
      <w:r w:rsidR="001202CD" w:rsidRPr="00E205CC">
        <w:t xml:space="preserve">а новая </w:t>
      </w:r>
      <w:r w:rsidRPr="00E205CC">
        <w:t>площад</w:t>
      </w:r>
      <w:r w:rsidR="001202CD" w:rsidRPr="00E205CC">
        <w:t>ка</w:t>
      </w:r>
      <w:r w:rsidRPr="00E205CC">
        <w:t xml:space="preserve"> </w:t>
      </w:r>
      <w:r w:rsidR="001202CD" w:rsidRPr="00E205CC">
        <w:t xml:space="preserve">площадью 36,6 га на территории с. </w:t>
      </w:r>
      <w:proofErr w:type="spellStart"/>
      <w:r w:rsidR="001202CD" w:rsidRPr="00E205CC">
        <w:t>Порзово</w:t>
      </w:r>
      <w:proofErr w:type="spellEnd"/>
      <w:r w:rsidR="001202CD" w:rsidRPr="00E205CC">
        <w:t xml:space="preserve"> </w:t>
      </w:r>
      <w:r w:rsidRPr="00E205CC">
        <w:t xml:space="preserve">для использования под </w:t>
      </w:r>
      <w:r w:rsidR="001202CD" w:rsidRPr="00E205CC">
        <w:t>сельскохозяйственное производство.</w:t>
      </w:r>
    </w:p>
    <w:p w:rsidR="00CB471C" w:rsidRPr="00CF33EC" w:rsidRDefault="00CB471C" w:rsidP="009E3C78">
      <w:pPr>
        <w:autoSpaceDE w:val="0"/>
        <w:spacing w:line="276" w:lineRule="auto"/>
        <w:ind w:firstLine="567"/>
        <w:jc w:val="both"/>
        <w:rPr>
          <w:b/>
          <w:bCs/>
          <w:highlight w:val="green"/>
          <w:lang w:eastAsia="ar-SA"/>
        </w:rPr>
      </w:pPr>
    </w:p>
    <w:p w:rsidR="006439A6" w:rsidRPr="00266E3A" w:rsidRDefault="00133263" w:rsidP="00F74C27">
      <w:pPr>
        <w:pStyle w:val="10"/>
        <w:spacing w:line="276" w:lineRule="auto"/>
        <w:ind w:firstLine="567"/>
        <w:rPr>
          <w:b/>
          <w:i w:val="0"/>
          <w:sz w:val="24"/>
          <w:szCs w:val="24"/>
        </w:rPr>
      </w:pPr>
      <w:bookmarkStart w:id="26" w:name="_Toc4071306"/>
      <w:r w:rsidRPr="00266E3A">
        <w:rPr>
          <w:b/>
          <w:i w:val="0"/>
          <w:sz w:val="24"/>
          <w:szCs w:val="24"/>
        </w:rPr>
        <w:t>2.2.</w:t>
      </w:r>
      <w:r w:rsidR="00F74C27" w:rsidRPr="00266E3A">
        <w:rPr>
          <w:b/>
          <w:i w:val="0"/>
          <w:sz w:val="24"/>
          <w:szCs w:val="24"/>
        </w:rPr>
        <w:t>3</w:t>
      </w:r>
      <w:r w:rsidRPr="00266E3A">
        <w:rPr>
          <w:b/>
          <w:i w:val="0"/>
          <w:sz w:val="24"/>
          <w:szCs w:val="24"/>
        </w:rPr>
        <w:t xml:space="preserve"> </w:t>
      </w:r>
      <w:r w:rsidR="006439A6" w:rsidRPr="00266E3A">
        <w:rPr>
          <w:b/>
          <w:i w:val="0"/>
          <w:sz w:val="24"/>
          <w:szCs w:val="24"/>
        </w:rPr>
        <w:t>Социальный комплекс</w:t>
      </w:r>
      <w:bookmarkEnd w:id="26"/>
    </w:p>
    <w:p w:rsidR="006439A6" w:rsidRPr="00266E3A" w:rsidRDefault="006439A6" w:rsidP="00F74C27">
      <w:pPr>
        <w:spacing w:line="276" w:lineRule="auto"/>
        <w:ind w:firstLine="567"/>
        <w:jc w:val="both"/>
        <w:rPr>
          <w:bCs/>
          <w:i/>
          <w:szCs w:val="20"/>
        </w:rPr>
      </w:pPr>
      <w:r w:rsidRPr="00266E3A">
        <w:rPr>
          <w:bCs/>
          <w:i/>
          <w:szCs w:val="20"/>
        </w:rPr>
        <w:t>Жилой фонд</w:t>
      </w:r>
    </w:p>
    <w:p w:rsidR="00DE7297" w:rsidRPr="00266E3A" w:rsidRDefault="00DE7297" w:rsidP="00266E3A">
      <w:pPr>
        <w:autoSpaceDE w:val="0"/>
        <w:autoSpaceDN w:val="0"/>
        <w:adjustRightInd w:val="0"/>
        <w:spacing w:line="276" w:lineRule="auto"/>
        <w:ind w:firstLine="567"/>
        <w:jc w:val="both"/>
      </w:pPr>
      <w:r w:rsidRPr="00266E3A">
        <w:t xml:space="preserve">Стратегической целью в сфере строительства жилья в </w:t>
      </w:r>
      <w:proofErr w:type="spellStart"/>
      <w:r w:rsidRPr="00266E3A">
        <w:t>Камешкирском</w:t>
      </w:r>
      <w:proofErr w:type="spellEnd"/>
      <w:r w:rsidRPr="00266E3A">
        <w:t xml:space="preserve"> районе является</w:t>
      </w:r>
      <w:r w:rsidR="00266E3A">
        <w:t xml:space="preserve"> </w:t>
      </w:r>
      <w:r w:rsidRPr="00266E3A">
        <w:t>обеспечение доступности жилья для всех категорий населения, а также соответствия</w:t>
      </w:r>
      <w:r w:rsidR="00266E3A">
        <w:t xml:space="preserve"> </w:t>
      </w:r>
      <w:r w:rsidRPr="00266E3A">
        <w:t>объемов комфортного жилищного фонда потребностям населения.</w:t>
      </w:r>
    </w:p>
    <w:p w:rsidR="009D5ECB" w:rsidRPr="00266E3A" w:rsidRDefault="009D5ECB" w:rsidP="00266E3A">
      <w:pPr>
        <w:spacing w:line="276" w:lineRule="auto"/>
        <w:ind w:firstLine="567"/>
        <w:jc w:val="both"/>
      </w:pPr>
      <w:r w:rsidRPr="00266E3A">
        <w:t>Строительство жилья всегда было мощным фактором экономического роста. Развитие жилищного строительства сочетает в себе как огромную социальную значимость для населения города, так и серьезный экономический потенциал</w:t>
      </w:r>
      <w:r w:rsidR="009E3C78" w:rsidRPr="00266E3A">
        <w:t xml:space="preserve">, поскольку </w:t>
      </w:r>
      <w:r w:rsidRPr="00266E3A">
        <w:t xml:space="preserve">вызывает к жизни </w:t>
      </w:r>
      <w:r w:rsidRPr="00266E3A">
        <w:lastRenderedPageBreak/>
        <w:t xml:space="preserve">необходимость развития многочисленных отраслей деятельности, таких как промышленность строительных материалов, проектирование, строительство объектов инфраструктуры, предприятий торговли, дорожного строительства, городского транспорта. </w:t>
      </w:r>
    </w:p>
    <w:p w:rsidR="009E3C78" w:rsidRPr="00266E3A" w:rsidRDefault="00266E3A" w:rsidP="00C63333">
      <w:pPr>
        <w:spacing w:line="276" w:lineRule="auto"/>
        <w:ind w:firstLine="539"/>
        <w:jc w:val="both"/>
      </w:pPr>
      <w:r w:rsidRPr="00266E3A">
        <w:t>П</w:t>
      </w:r>
      <w:r w:rsidR="009E3C78" w:rsidRPr="00266E3A">
        <w:t>ри оптимистическом прогнозе к концу 20</w:t>
      </w:r>
      <w:r w:rsidRPr="00266E3A">
        <w:t>36</w:t>
      </w:r>
      <w:r w:rsidR="009E3C78" w:rsidRPr="00266E3A">
        <w:t xml:space="preserve"> год</w:t>
      </w:r>
      <w:r w:rsidRPr="00266E3A">
        <w:t>а</w:t>
      </w:r>
      <w:r w:rsidR="009E3C78" w:rsidRPr="00266E3A">
        <w:t xml:space="preserve"> численност</w:t>
      </w:r>
      <w:r w:rsidRPr="00266E3A">
        <w:t>ь</w:t>
      </w:r>
      <w:r w:rsidR="009E3C78" w:rsidRPr="00266E3A">
        <w:t xml:space="preserve"> населения </w:t>
      </w:r>
      <w:r w:rsidRPr="00266E3A">
        <w:t>не изменится и будет составлять 1269 человек</w:t>
      </w:r>
      <w:r w:rsidR="009E3C78" w:rsidRPr="00266E3A">
        <w:t xml:space="preserve">. </w:t>
      </w:r>
    </w:p>
    <w:p w:rsidR="00C63333" w:rsidRPr="00266E3A" w:rsidRDefault="00C63333" w:rsidP="00C63333">
      <w:pPr>
        <w:spacing w:line="276" w:lineRule="auto"/>
        <w:ind w:firstLine="539"/>
        <w:jc w:val="both"/>
      </w:pPr>
      <w:r w:rsidRPr="00266E3A">
        <w:t xml:space="preserve">Площадками нового жилищного строительства </w:t>
      </w:r>
      <w:r w:rsidR="00266E3A" w:rsidRPr="00266E3A">
        <w:t xml:space="preserve">станут свободные территории во всех населенных пунктах </w:t>
      </w:r>
      <w:proofErr w:type="spellStart"/>
      <w:r w:rsidR="00266E3A" w:rsidRPr="00266E3A">
        <w:t>Пестровского</w:t>
      </w:r>
      <w:proofErr w:type="spellEnd"/>
      <w:r w:rsidR="00266E3A" w:rsidRPr="00266E3A">
        <w:t xml:space="preserve"> сельсовета, где допустимо размещение жилой застройки по санитарным и пожарным нормативам.</w:t>
      </w:r>
    </w:p>
    <w:p w:rsidR="006439A6" w:rsidRPr="004B5F96" w:rsidRDefault="006439A6" w:rsidP="009A1574">
      <w:pPr>
        <w:spacing w:line="264" w:lineRule="auto"/>
        <w:ind w:firstLine="539"/>
        <w:jc w:val="both"/>
        <w:rPr>
          <w:bCs/>
          <w:i/>
          <w:szCs w:val="20"/>
        </w:rPr>
      </w:pPr>
      <w:r w:rsidRPr="004B5F96">
        <w:rPr>
          <w:bCs/>
          <w:i/>
          <w:szCs w:val="20"/>
        </w:rPr>
        <w:t>Объекты сферы обслуживания</w:t>
      </w:r>
    </w:p>
    <w:p w:rsidR="004B5F96" w:rsidRPr="004B5F96" w:rsidRDefault="006439A6" w:rsidP="009A1574">
      <w:pPr>
        <w:autoSpaceDE w:val="0"/>
        <w:autoSpaceDN w:val="0"/>
        <w:adjustRightInd w:val="0"/>
        <w:spacing w:line="276" w:lineRule="auto"/>
        <w:ind w:firstLine="539"/>
        <w:jc w:val="both"/>
      </w:pPr>
      <w:r w:rsidRPr="004B5F96">
        <w:t xml:space="preserve">Современный уровень и организация социальной сферы </w:t>
      </w:r>
      <w:r w:rsidR="00FA5731" w:rsidRPr="004B5F96">
        <w:t xml:space="preserve">в </w:t>
      </w:r>
      <w:proofErr w:type="spellStart"/>
      <w:r w:rsidR="00FA5731" w:rsidRPr="004B5F96">
        <w:t>Пестровском</w:t>
      </w:r>
      <w:proofErr w:type="spellEnd"/>
      <w:r w:rsidR="00FA5731" w:rsidRPr="004B5F96">
        <w:t xml:space="preserve"> сельсовете </w:t>
      </w:r>
      <w:r w:rsidRPr="004B5F96">
        <w:t xml:space="preserve">не в полной мере </w:t>
      </w:r>
      <w:r w:rsidR="00FA5731" w:rsidRPr="004B5F96">
        <w:t xml:space="preserve">обеспечивает </w:t>
      </w:r>
      <w:r w:rsidR="004B5F96" w:rsidRPr="004B5F96">
        <w:t>потребности населения в объектах сферы обслуживания</w:t>
      </w:r>
      <w:r w:rsidR="002D1245" w:rsidRPr="004B5F96">
        <w:t xml:space="preserve"> (</w:t>
      </w:r>
      <w:r w:rsidR="002D1245" w:rsidRPr="004B5F96">
        <w:rPr>
          <w:bCs/>
        </w:rPr>
        <w:t xml:space="preserve">таблица </w:t>
      </w:r>
      <w:r w:rsidR="004B5F96" w:rsidRPr="004B5F96">
        <w:rPr>
          <w:bCs/>
        </w:rPr>
        <w:t>8</w:t>
      </w:r>
      <w:r w:rsidR="002D1245" w:rsidRPr="004B5F96">
        <w:rPr>
          <w:bCs/>
        </w:rPr>
        <w:t>)</w:t>
      </w:r>
      <w:r w:rsidRPr="004B5F96">
        <w:t xml:space="preserve">. </w:t>
      </w:r>
    </w:p>
    <w:p w:rsidR="006439A6" w:rsidRPr="004B5F96" w:rsidRDefault="006439A6" w:rsidP="009A1574">
      <w:pPr>
        <w:spacing w:line="276" w:lineRule="auto"/>
        <w:ind w:firstLine="539"/>
        <w:jc w:val="both"/>
      </w:pPr>
      <w:r w:rsidRPr="004B5F96">
        <w:t>Расчет перспективного раз</w:t>
      </w:r>
      <w:r w:rsidR="004B5F96">
        <w:t>вития отраслей социальной сферы</w:t>
      </w:r>
      <w:r w:rsidRPr="004B5F96">
        <w:t xml:space="preserve"> производится на основе анализа современного их состояния с последующей экстраполяци</w:t>
      </w:r>
      <w:r w:rsidR="00A46E73" w:rsidRPr="004B5F96">
        <w:t>ей</w:t>
      </w:r>
      <w:r w:rsidRPr="004B5F96">
        <w:t xml:space="preserve"> на </w:t>
      </w:r>
      <w:r w:rsidR="00A46E73" w:rsidRPr="004B5F96">
        <w:t>ближайшие</w:t>
      </w:r>
      <w:r w:rsidRPr="004B5F96">
        <w:t xml:space="preserve"> и дальнесрочные периоды. </w:t>
      </w:r>
    </w:p>
    <w:p w:rsidR="006439A6" w:rsidRPr="00CF33EC" w:rsidRDefault="006439A6" w:rsidP="009A1574">
      <w:pPr>
        <w:spacing w:line="276" w:lineRule="auto"/>
        <w:ind w:firstLine="539"/>
        <w:jc w:val="both"/>
        <w:rPr>
          <w:highlight w:val="green"/>
        </w:rPr>
      </w:pPr>
      <w:r w:rsidRPr="000A6D0D">
        <w:t xml:space="preserve">В основу расчетов перспективной потребности и обеспеченности </w:t>
      </w:r>
      <w:r w:rsidR="000A6D0D" w:rsidRPr="000A6D0D">
        <w:t>сельсовета</w:t>
      </w:r>
      <w:r w:rsidRPr="000A6D0D">
        <w:t xml:space="preserve"> социальными услугами были положены </w:t>
      </w:r>
      <w:r w:rsidR="000A6D0D" w:rsidRPr="000A6D0D">
        <w:t xml:space="preserve">местные нормативы градостроительного проектирования </w:t>
      </w:r>
      <w:proofErr w:type="spellStart"/>
      <w:r w:rsidR="000A6D0D" w:rsidRPr="000A6D0D">
        <w:t>Пестровского</w:t>
      </w:r>
      <w:proofErr w:type="spellEnd"/>
      <w:r w:rsidR="000A6D0D" w:rsidRPr="000A6D0D">
        <w:t xml:space="preserve"> сельсовета </w:t>
      </w:r>
      <w:proofErr w:type="spellStart"/>
      <w:r w:rsidR="000A6D0D" w:rsidRPr="000A6D0D">
        <w:t>Камешкирского</w:t>
      </w:r>
      <w:proofErr w:type="spellEnd"/>
      <w:r w:rsidR="000A6D0D" w:rsidRPr="000A6D0D">
        <w:t xml:space="preserve"> района Пензенской области </w:t>
      </w:r>
      <w:r w:rsidRPr="000A6D0D">
        <w:t>(далее – МНГП)</w:t>
      </w:r>
      <w:r w:rsidR="000A6D0D">
        <w:t xml:space="preserve"> </w:t>
      </w:r>
      <w:r w:rsidRPr="000A6D0D">
        <w:t>и</w:t>
      </w:r>
      <w:r w:rsidRPr="004B5F96">
        <w:t xml:space="preserve"> СП 42.13330.201</w:t>
      </w:r>
      <w:r w:rsidR="00582513" w:rsidRPr="004B5F96">
        <w:t>6</w:t>
      </w:r>
      <w:r w:rsidRPr="004B5F96">
        <w:t xml:space="preserve"> "Градостроительство. Планировка и застройка городских и сельских поселений". Расчет вместимости объектов культурно-</w:t>
      </w:r>
      <w:r w:rsidR="002D1245" w:rsidRPr="004B5F96">
        <w:t>бытового обслуживания производит</w:t>
      </w:r>
      <w:r w:rsidRPr="004B5F96">
        <w:t xml:space="preserve">ся на проектную численность населения </w:t>
      </w:r>
      <w:proofErr w:type="spellStart"/>
      <w:r w:rsidR="004B5F96" w:rsidRPr="004B5F96">
        <w:t>Пестровского</w:t>
      </w:r>
      <w:proofErr w:type="spellEnd"/>
      <w:r w:rsidR="004B5F96" w:rsidRPr="004B5F96">
        <w:t xml:space="preserve"> сельсовета в 2036 </w:t>
      </w:r>
      <w:r w:rsidR="0052270A" w:rsidRPr="004B5F96">
        <w:t>году</w:t>
      </w:r>
      <w:r w:rsidRPr="004B5F96">
        <w:t>.</w:t>
      </w:r>
    </w:p>
    <w:p w:rsidR="002D1245" w:rsidRPr="004B5F96" w:rsidRDefault="002D1245" w:rsidP="002D1245">
      <w:pPr>
        <w:pStyle w:val="affe"/>
        <w:spacing w:before="0" w:after="0" w:line="276" w:lineRule="auto"/>
        <w:jc w:val="right"/>
        <w:rPr>
          <w:bCs/>
          <w:i/>
        </w:rPr>
      </w:pPr>
      <w:r w:rsidRPr="004B5F96">
        <w:rPr>
          <w:bCs/>
          <w:i/>
        </w:rPr>
        <w:t xml:space="preserve">Таблица </w:t>
      </w:r>
      <w:r w:rsidR="004B5F96" w:rsidRPr="004B5F96">
        <w:rPr>
          <w:bCs/>
          <w:i/>
        </w:rPr>
        <w:t>8</w:t>
      </w:r>
    </w:p>
    <w:tbl>
      <w:tblPr>
        <w:tblW w:w="9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
        <w:gridCol w:w="2339"/>
        <w:gridCol w:w="1053"/>
        <w:gridCol w:w="1428"/>
        <w:gridCol w:w="865"/>
        <w:gridCol w:w="1049"/>
        <w:gridCol w:w="1204"/>
        <w:gridCol w:w="1046"/>
      </w:tblGrid>
      <w:tr w:rsidR="00990D48" w:rsidRPr="00CF33EC" w:rsidTr="004429DE">
        <w:trPr>
          <w:tblHeader/>
          <w:jc w:val="center"/>
        </w:trPr>
        <w:tc>
          <w:tcPr>
            <w:tcW w:w="479" w:type="dxa"/>
            <w:vAlign w:val="center"/>
          </w:tcPr>
          <w:p w:rsidR="00990D48" w:rsidRPr="00EE6B52" w:rsidRDefault="00990D48" w:rsidP="0061493D">
            <w:pPr>
              <w:ind w:left="-54"/>
              <w:jc w:val="center"/>
              <w:rPr>
                <w:b/>
                <w:sz w:val="22"/>
                <w:szCs w:val="22"/>
              </w:rPr>
            </w:pPr>
            <w:r w:rsidRPr="00EE6B52">
              <w:rPr>
                <w:b/>
                <w:sz w:val="22"/>
                <w:szCs w:val="22"/>
              </w:rPr>
              <w:t>№ п/п</w:t>
            </w:r>
          </w:p>
        </w:tc>
        <w:tc>
          <w:tcPr>
            <w:tcW w:w="2339" w:type="dxa"/>
            <w:vAlign w:val="center"/>
          </w:tcPr>
          <w:p w:rsidR="00990D48" w:rsidRPr="00EE6B52" w:rsidRDefault="00990D48" w:rsidP="00C66CC2">
            <w:pPr>
              <w:jc w:val="center"/>
              <w:rPr>
                <w:b/>
                <w:sz w:val="22"/>
                <w:szCs w:val="22"/>
              </w:rPr>
            </w:pPr>
            <w:r w:rsidRPr="00EE6B52">
              <w:rPr>
                <w:b/>
                <w:sz w:val="22"/>
                <w:szCs w:val="22"/>
              </w:rPr>
              <w:t>Наименование учреждения</w:t>
            </w:r>
          </w:p>
        </w:tc>
        <w:tc>
          <w:tcPr>
            <w:tcW w:w="1053" w:type="dxa"/>
            <w:vAlign w:val="center"/>
          </w:tcPr>
          <w:p w:rsidR="00990D48" w:rsidRPr="00EE6B52" w:rsidRDefault="0052270A" w:rsidP="0061493D">
            <w:pPr>
              <w:jc w:val="center"/>
              <w:rPr>
                <w:b/>
                <w:sz w:val="22"/>
                <w:szCs w:val="22"/>
              </w:rPr>
            </w:pPr>
            <w:r w:rsidRPr="00EE6B52">
              <w:rPr>
                <w:b/>
                <w:sz w:val="22"/>
                <w:szCs w:val="22"/>
              </w:rPr>
              <w:t>Ед. изм.</w:t>
            </w:r>
          </w:p>
        </w:tc>
        <w:tc>
          <w:tcPr>
            <w:tcW w:w="1428" w:type="dxa"/>
            <w:vAlign w:val="center"/>
          </w:tcPr>
          <w:p w:rsidR="00990D48" w:rsidRPr="00EE6B52" w:rsidRDefault="00990D48" w:rsidP="0061493D">
            <w:pPr>
              <w:jc w:val="center"/>
              <w:rPr>
                <w:b/>
                <w:sz w:val="22"/>
                <w:szCs w:val="22"/>
              </w:rPr>
            </w:pPr>
            <w:r w:rsidRPr="00EE6B52">
              <w:rPr>
                <w:b/>
                <w:sz w:val="22"/>
                <w:szCs w:val="22"/>
              </w:rPr>
              <w:t>Норма на 1000 жителей</w:t>
            </w:r>
          </w:p>
        </w:tc>
        <w:tc>
          <w:tcPr>
            <w:tcW w:w="865" w:type="dxa"/>
            <w:vAlign w:val="center"/>
          </w:tcPr>
          <w:p w:rsidR="00990D48" w:rsidRPr="00EE6B52" w:rsidRDefault="0052270A" w:rsidP="0061493D">
            <w:pPr>
              <w:ind w:left="-108" w:right="-93" w:firstLine="20"/>
              <w:jc w:val="center"/>
              <w:rPr>
                <w:b/>
                <w:sz w:val="22"/>
                <w:szCs w:val="22"/>
              </w:rPr>
            </w:pPr>
            <w:proofErr w:type="gramStart"/>
            <w:r w:rsidRPr="00EE6B52">
              <w:rPr>
                <w:b/>
                <w:sz w:val="22"/>
                <w:szCs w:val="22"/>
              </w:rPr>
              <w:t>Расчет-</w:t>
            </w:r>
            <w:proofErr w:type="spellStart"/>
            <w:r w:rsidR="00990D48" w:rsidRPr="00EE6B52">
              <w:rPr>
                <w:b/>
                <w:sz w:val="22"/>
                <w:szCs w:val="22"/>
              </w:rPr>
              <w:t>ная</w:t>
            </w:r>
            <w:proofErr w:type="spellEnd"/>
            <w:proofErr w:type="gramEnd"/>
          </w:p>
          <w:p w:rsidR="00990D48" w:rsidRPr="00EE6B52" w:rsidRDefault="00990D48" w:rsidP="0061493D">
            <w:pPr>
              <w:ind w:left="-108" w:right="-93" w:firstLine="20"/>
              <w:jc w:val="center"/>
              <w:rPr>
                <w:b/>
                <w:sz w:val="22"/>
                <w:szCs w:val="22"/>
              </w:rPr>
            </w:pPr>
            <w:r w:rsidRPr="00EE6B52">
              <w:rPr>
                <w:b/>
                <w:sz w:val="22"/>
                <w:szCs w:val="22"/>
              </w:rPr>
              <w:t>потреб.</w:t>
            </w:r>
          </w:p>
        </w:tc>
        <w:tc>
          <w:tcPr>
            <w:tcW w:w="1049" w:type="dxa"/>
            <w:vAlign w:val="center"/>
          </w:tcPr>
          <w:p w:rsidR="00990D48" w:rsidRPr="00EE6B52" w:rsidRDefault="00990D48" w:rsidP="0061493D">
            <w:pPr>
              <w:jc w:val="center"/>
              <w:rPr>
                <w:b/>
                <w:sz w:val="22"/>
                <w:szCs w:val="22"/>
              </w:rPr>
            </w:pPr>
            <w:proofErr w:type="spellStart"/>
            <w:r w:rsidRPr="00EE6B52">
              <w:rPr>
                <w:b/>
                <w:sz w:val="22"/>
                <w:szCs w:val="22"/>
              </w:rPr>
              <w:t>Существующ</w:t>
            </w:r>
            <w:proofErr w:type="spellEnd"/>
            <w:r w:rsidRPr="00EE6B52">
              <w:rPr>
                <w:b/>
                <w:sz w:val="22"/>
                <w:szCs w:val="22"/>
              </w:rPr>
              <w:t>. (</w:t>
            </w:r>
            <w:proofErr w:type="spellStart"/>
            <w:r w:rsidRPr="00EE6B52">
              <w:rPr>
                <w:b/>
                <w:sz w:val="22"/>
                <w:szCs w:val="22"/>
              </w:rPr>
              <w:t>сохр</w:t>
            </w:r>
            <w:proofErr w:type="spellEnd"/>
            <w:r w:rsidRPr="00EE6B52">
              <w:rPr>
                <w:b/>
                <w:sz w:val="22"/>
                <w:szCs w:val="22"/>
              </w:rPr>
              <w:t>.)</w:t>
            </w:r>
          </w:p>
        </w:tc>
        <w:tc>
          <w:tcPr>
            <w:tcW w:w="1204" w:type="dxa"/>
            <w:vAlign w:val="center"/>
          </w:tcPr>
          <w:p w:rsidR="00990D48" w:rsidRPr="00EE6B52" w:rsidRDefault="00990D48" w:rsidP="00707367">
            <w:pPr>
              <w:ind w:right="-38"/>
              <w:jc w:val="center"/>
              <w:rPr>
                <w:b/>
                <w:sz w:val="22"/>
                <w:szCs w:val="22"/>
              </w:rPr>
            </w:pPr>
            <w:r w:rsidRPr="00EE6B52">
              <w:rPr>
                <w:b/>
                <w:sz w:val="22"/>
                <w:szCs w:val="22"/>
              </w:rPr>
              <w:t xml:space="preserve">Новое </w:t>
            </w:r>
            <w:proofErr w:type="spellStart"/>
            <w:r w:rsidRPr="00EE6B52">
              <w:rPr>
                <w:b/>
                <w:sz w:val="22"/>
                <w:szCs w:val="22"/>
              </w:rPr>
              <w:t>стр</w:t>
            </w:r>
            <w:proofErr w:type="spellEnd"/>
            <w:r w:rsidRPr="00EE6B52">
              <w:rPr>
                <w:b/>
                <w:sz w:val="22"/>
                <w:szCs w:val="22"/>
              </w:rPr>
              <w:t>-во</w:t>
            </w:r>
          </w:p>
        </w:tc>
        <w:tc>
          <w:tcPr>
            <w:tcW w:w="1046" w:type="dxa"/>
            <w:vAlign w:val="center"/>
          </w:tcPr>
          <w:p w:rsidR="00990D48" w:rsidRPr="00EE6B52" w:rsidRDefault="002509F2" w:rsidP="0061493D">
            <w:pPr>
              <w:jc w:val="center"/>
              <w:rPr>
                <w:b/>
                <w:sz w:val="22"/>
                <w:szCs w:val="22"/>
              </w:rPr>
            </w:pPr>
            <w:r w:rsidRPr="00EE6B52">
              <w:rPr>
                <w:b/>
                <w:sz w:val="22"/>
                <w:szCs w:val="22"/>
              </w:rPr>
              <w:t>% обеспеченности</w:t>
            </w:r>
          </w:p>
        </w:tc>
      </w:tr>
      <w:tr w:rsidR="002509F2" w:rsidRPr="00CF33EC" w:rsidTr="001E01CF">
        <w:trPr>
          <w:trHeight w:val="366"/>
          <w:jc w:val="center"/>
        </w:trPr>
        <w:tc>
          <w:tcPr>
            <w:tcW w:w="9463" w:type="dxa"/>
            <w:gridSpan w:val="8"/>
            <w:vAlign w:val="center"/>
          </w:tcPr>
          <w:p w:rsidR="002509F2" w:rsidRPr="00EE6B52" w:rsidRDefault="002509F2" w:rsidP="00C66CC2">
            <w:pPr>
              <w:ind w:right="-38"/>
              <w:jc w:val="center"/>
              <w:rPr>
                <w:sz w:val="22"/>
                <w:szCs w:val="22"/>
              </w:rPr>
            </w:pPr>
            <w:r w:rsidRPr="00EE6B52">
              <w:rPr>
                <w:b/>
                <w:sz w:val="22"/>
                <w:szCs w:val="22"/>
              </w:rPr>
              <w:t>Учреждения образования</w:t>
            </w:r>
          </w:p>
        </w:tc>
      </w:tr>
      <w:tr w:rsidR="0052270A" w:rsidRPr="00CF33EC" w:rsidTr="004429DE">
        <w:trPr>
          <w:jc w:val="center"/>
        </w:trPr>
        <w:tc>
          <w:tcPr>
            <w:tcW w:w="479" w:type="dxa"/>
            <w:vAlign w:val="center"/>
          </w:tcPr>
          <w:p w:rsidR="0052270A" w:rsidRPr="00EE6B52" w:rsidRDefault="0052270A" w:rsidP="0061493D">
            <w:pPr>
              <w:ind w:left="-54"/>
              <w:jc w:val="center"/>
              <w:rPr>
                <w:sz w:val="22"/>
                <w:szCs w:val="22"/>
              </w:rPr>
            </w:pPr>
            <w:r w:rsidRPr="00EE6B52">
              <w:rPr>
                <w:sz w:val="22"/>
                <w:szCs w:val="22"/>
              </w:rPr>
              <w:t>1</w:t>
            </w:r>
          </w:p>
        </w:tc>
        <w:tc>
          <w:tcPr>
            <w:tcW w:w="2339" w:type="dxa"/>
            <w:vAlign w:val="center"/>
          </w:tcPr>
          <w:p w:rsidR="0052270A" w:rsidRPr="00EE6B52" w:rsidRDefault="0052270A" w:rsidP="00EE6B52">
            <w:pPr>
              <w:jc w:val="center"/>
              <w:rPr>
                <w:sz w:val="22"/>
                <w:szCs w:val="22"/>
              </w:rPr>
            </w:pPr>
            <w:r w:rsidRPr="00EE6B52">
              <w:rPr>
                <w:sz w:val="22"/>
                <w:szCs w:val="22"/>
                <w:lang w:eastAsia="en-US" w:bidi="en-US"/>
              </w:rPr>
              <w:t>Дошкольн</w:t>
            </w:r>
            <w:r w:rsidR="00EE6B52" w:rsidRPr="00EE6B52">
              <w:rPr>
                <w:sz w:val="22"/>
                <w:szCs w:val="22"/>
                <w:lang w:eastAsia="en-US" w:bidi="en-US"/>
              </w:rPr>
              <w:t xml:space="preserve">ая </w:t>
            </w:r>
            <w:r w:rsidRPr="00EE6B52">
              <w:rPr>
                <w:sz w:val="22"/>
                <w:szCs w:val="22"/>
                <w:lang w:eastAsia="en-US" w:bidi="en-US"/>
              </w:rPr>
              <w:t>образовательн</w:t>
            </w:r>
            <w:r w:rsidR="00EE6B52" w:rsidRPr="00EE6B52">
              <w:rPr>
                <w:sz w:val="22"/>
                <w:szCs w:val="22"/>
                <w:lang w:eastAsia="en-US" w:bidi="en-US"/>
              </w:rPr>
              <w:t>ая</w:t>
            </w:r>
            <w:r w:rsidRPr="00EE6B52">
              <w:rPr>
                <w:sz w:val="22"/>
                <w:szCs w:val="22"/>
                <w:lang w:eastAsia="en-US" w:bidi="en-US"/>
              </w:rPr>
              <w:t xml:space="preserve"> </w:t>
            </w:r>
            <w:r w:rsidR="00EE6B52" w:rsidRPr="00EE6B52">
              <w:rPr>
                <w:sz w:val="22"/>
                <w:szCs w:val="22"/>
                <w:lang w:eastAsia="en-US" w:bidi="en-US"/>
              </w:rPr>
              <w:t>организация</w:t>
            </w:r>
          </w:p>
        </w:tc>
        <w:tc>
          <w:tcPr>
            <w:tcW w:w="1053" w:type="dxa"/>
            <w:vAlign w:val="center"/>
          </w:tcPr>
          <w:p w:rsidR="0052270A" w:rsidRPr="00EE6B52" w:rsidRDefault="0052270A" w:rsidP="0061493D">
            <w:pPr>
              <w:jc w:val="center"/>
              <w:rPr>
                <w:sz w:val="22"/>
                <w:szCs w:val="22"/>
              </w:rPr>
            </w:pPr>
            <w:proofErr w:type="gramStart"/>
            <w:r w:rsidRPr="00EE6B52">
              <w:rPr>
                <w:sz w:val="22"/>
                <w:szCs w:val="22"/>
              </w:rPr>
              <w:t>место</w:t>
            </w:r>
            <w:proofErr w:type="gramEnd"/>
          </w:p>
        </w:tc>
        <w:tc>
          <w:tcPr>
            <w:tcW w:w="1428" w:type="dxa"/>
            <w:vAlign w:val="center"/>
          </w:tcPr>
          <w:p w:rsidR="0052270A" w:rsidRPr="004020EF" w:rsidRDefault="00EE6B52" w:rsidP="0061493D">
            <w:pPr>
              <w:jc w:val="center"/>
              <w:rPr>
                <w:sz w:val="22"/>
                <w:szCs w:val="22"/>
              </w:rPr>
            </w:pPr>
            <w:r w:rsidRPr="004020EF">
              <w:rPr>
                <w:sz w:val="22"/>
                <w:szCs w:val="22"/>
              </w:rPr>
              <w:t>31</w:t>
            </w:r>
          </w:p>
        </w:tc>
        <w:tc>
          <w:tcPr>
            <w:tcW w:w="865" w:type="dxa"/>
            <w:vAlign w:val="center"/>
          </w:tcPr>
          <w:p w:rsidR="0052270A" w:rsidRPr="004020EF" w:rsidRDefault="004020EF" w:rsidP="0061493D">
            <w:pPr>
              <w:ind w:left="-108" w:right="-93" w:firstLine="20"/>
              <w:jc w:val="center"/>
              <w:rPr>
                <w:b/>
                <w:sz w:val="22"/>
                <w:szCs w:val="22"/>
              </w:rPr>
            </w:pPr>
            <w:r w:rsidRPr="004020EF">
              <w:rPr>
                <w:b/>
                <w:sz w:val="22"/>
                <w:szCs w:val="22"/>
              </w:rPr>
              <w:t>39</w:t>
            </w:r>
          </w:p>
        </w:tc>
        <w:tc>
          <w:tcPr>
            <w:tcW w:w="1049" w:type="dxa"/>
            <w:vAlign w:val="center"/>
          </w:tcPr>
          <w:p w:rsidR="0052270A" w:rsidRPr="004020EF" w:rsidRDefault="00EE6B52" w:rsidP="0061493D">
            <w:pPr>
              <w:jc w:val="center"/>
              <w:rPr>
                <w:sz w:val="22"/>
                <w:szCs w:val="22"/>
              </w:rPr>
            </w:pPr>
            <w:r w:rsidRPr="004020EF">
              <w:rPr>
                <w:sz w:val="22"/>
                <w:szCs w:val="22"/>
              </w:rPr>
              <w:t>-</w:t>
            </w:r>
          </w:p>
        </w:tc>
        <w:tc>
          <w:tcPr>
            <w:tcW w:w="1204" w:type="dxa"/>
            <w:vAlign w:val="center"/>
          </w:tcPr>
          <w:p w:rsidR="0052270A" w:rsidRPr="004020EF" w:rsidRDefault="004020EF" w:rsidP="00707367">
            <w:pPr>
              <w:ind w:right="-38"/>
              <w:jc w:val="center"/>
              <w:rPr>
                <w:sz w:val="22"/>
                <w:szCs w:val="22"/>
              </w:rPr>
            </w:pPr>
            <w:r w:rsidRPr="004020EF">
              <w:rPr>
                <w:sz w:val="22"/>
                <w:szCs w:val="22"/>
              </w:rPr>
              <w:t>45</w:t>
            </w:r>
          </w:p>
        </w:tc>
        <w:tc>
          <w:tcPr>
            <w:tcW w:w="1046" w:type="dxa"/>
            <w:vAlign w:val="center"/>
          </w:tcPr>
          <w:p w:rsidR="0052270A" w:rsidRPr="00CF33EC" w:rsidRDefault="005D5B4B" w:rsidP="004020EF">
            <w:pPr>
              <w:jc w:val="center"/>
              <w:rPr>
                <w:sz w:val="22"/>
                <w:szCs w:val="22"/>
                <w:highlight w:val="green"/>
              </w:rPr>
            </w:pPr>
            <w:r w:rsidRPr="004020EF">
              <w:rPr>
                <w:sz w:val="22"/>
                <w:szCs w:val="22"/>
              </w:rPr>
              <w:t>1</w:t>
            </w:r>
            <w:r w:rsidR="004020EF" w:rsidRPr="004020EF">
              <w:rPr>
                <w:sz w:val="22"/>
                <w:szCs w:val="22"/>
              </w:rPr>
              <w:t>15</w:t>
            </w:r>
            <w:r w:rsidRPr="004020EF">
              <w:rPr>
                <w:sz w:val="22"/>
                <w:szCs w:val="22"/>
              </w:rPr>
              <w:t>%</w:t>
            </w:r>
          </w:p>
        </w:tc>
      </w:tr>
      <w:tr w:rsidR="0052270A" w:rsidRPr="00CF33EC" w:rsidTr="004429DE">
        <w:trPr>
          <w:trHeight w:val="854"/>
          <w:jc w:val="center"/>
        </w:trPr>
        <w:tc>
          <w:tcPr>
            <w:tcW w:w="479" w:type="dxa"/>
            <w:vAlign w:val="center"/>
          </w:tcPr>
          <w:p w:rsidR="0052270A" w:rsidRPr="00D01827" w:rsidRDefault="0052270A" w:rsidP="0061493D">
            <w:pPr>
              <w:ind w:left="-54"/>
              <w:jc w:val="center"/>
              <w:rPr>
                <w:sz w:val="22"/>
                <w:szCs w:val="22"/>
              </w:rPr>
            </w:pPr>
            <w:r w:rsidRPr="00D01827">
              <w:rPr>
                <w:sz w:val="22"/>
                <w:szCs w:val="22"/>
              </w:rPr>
              <w:t>2</w:t>
            </w:r>
          </w:p>
        </w:tc>
        <w:tc>
          <w:tcPr>
            <w:tcW w:w="2339" w:type="dxa"/>
            <w:vAlign w:val="center"/>
          </w:tcPr>
          <w:p w:rsidR="0052270A" w:rsidRPr="00D01827" w:rsidRDefault="0061493D" w:rsidP="00D01827">
            <w:pPr>
              <w:jc w:val="center"/>
              <w:rPr>
                <w:sz w:val="22"/>
                <w:szCs w:val="22"/>
              </w:rPr>
            </w:pPr>
            <w:r w:rsidRPr="00D01827">
              <w:rPr>
                <w:sz w:val="22"/>
                <w:szCs w:val="22"/>
              </w:rPr>
              <w:t>Общеобразователь</w:t>
            </w:r>
            <w:r w:rsidR="0052270A" w:rsidRPr="00D01827">
              <w:rPr>
                <w:sz w:val="22"/>
                <w:szCs w:val="22"/>
              </w:rPr>
              <w:t>н</w:t>
            </w:r>
            <w:r w:rsidR="00D01827" w:rsidRPr="00D01827">
              <w:rPr>
                <w:sz w:val="22"/>
                <w:szCs w:val="22"/>
              </w:rPr>
              <w:t>ая</w:t>
            </w:r>
            <w:r w:rsidR="0052270A" w:rsidRPr="00D01827">
              <w:rPr>
                <w:sz w:val="22"/>
                <w:szCs w:val="22"/>
              </w:rPr>
              <w:t xml:space="preserve"> </w:t>
            </w:r>
            <w:r w:rsidR="00D01827" w:rsidRPr="00D01827">
              <w:rPr>
                <w:sz w:val="22"/>
                <w:szCs w:val="22"/>
                <w:lang w:eastAsia="en-US" w:bidi="en-US"/>
              </w:rPr>
              <w:t>организация</w:t>
            </w:r>
          </w:p>
        </w:tc>
        <w:tc>
          <w:tcPr>
            <w:tcW w:w="1053" w:type="dxa"/>
            <w:vAlign w:val="center"/>
          </w:tcPr>
          <w:p w:rsidR="0052270A" w:rsidRPr="00D01827" w:rsidRDefault="0052270A" w:rsidP="0061493D">
            <w:pPr>
              <w:jc w:val="center"/>
              <w:rPr>
                <w:sz w:val="22"/>
                <w:szCs w:val="22"/>
              </w:rPr>
            </w:pPr>
            <w:proofErr w:type="gramStart"/>
            <w:r w:rsidRPr="00D01827">
              <w:rPr>
                <w:sz w:val="22"/>
                <w:szCs w:val="22"/>
              </w:rPr>
              <w:t>место</w:t>
            </w:r>
            <w:proofErr w:type="gramEnd"/>
          </w:p>
        </w:tc>
        <w:tc>
          <w:tcPr>
            <w:tcW w:w="1428" w:type="dxa"/>
            <w:vAlign w:val="center"/>
          </w:tcPr>
          <w:p w:rsidR="0052270A" w:rsidRPr="00D01827" w:rsidRDefault="00D01827" w:rsidP="0061493D">
            <w:pPr>
              <w:jc w:val="center"/>
              <w:rPr>
                <w:sz w:val="22"/>
                <w:szCs w:val="22"/>
              </w:rPr>
            </w:pPr>
            <w:r w:rsidRPr="00D01827">
              <w:rPr>
                <w:sz w:val="22"/>
                <w:szCs w:val="22"/>
              </w:rPr>
              <w:t>100</w:t>
            </w:r>
          </w:p>
        </w:tc>
        <w:tc>
          <w:tcPr>
            <w:tcW w:w="865" w:type="dxa"/>
            <w:vAlign w:val="center"/>
          </w:tcPr>
          <w:p w:rsidR="0052270A" w:rsidRPr="00D01827" w:rsidRDefault="00D01827" w:rsidP="0061493D">
            <w:pPr>
              <w:ind w:left="-108" w:right="-93" w:firstLine="20"/>
              <w:jc w:val="center"/>
              <w:rPr>
                <w:b/>
                <w:sz w:val="22"/>
                <w:szCs w:val="22"/>
              </w:rPr>
            </w:pPr>
            <w:r>
              <w:rPr>
                <w:b/>
                <w:sz w:val="22"/>
                <w:szCs w:val="22"/>
              </w:rPr>
              <w:t>127</w:t>
            </w:r>
          </w:p>
        </w:tc>
        <w:tc>
          <w:tcPr>
            <w:tcW w:w="1049" w:type="dxa"/>
            <w:vAlign w:val="center"/>
          </w:tcPr>
          <w:p w:rsidR="0052270A" w:rsidRPr="00D01827" w:rsidRDefault="00825BA3" w:rsidP="0061493D">
            <w:pPr>
              <w:jc w:val="center"/>
              <w:rPr>
                <w:sz w:val="22"/>
                <w:szCs w:val="22"/>
              </w:rPr>
            </w:pPr>
            <w:r>
              <w:rPr>
                <w:sz w:val="22"/>
                <w:szCs w:val="22"/>
              </w:rPr>
              <w:t>262</w:t>
            </w:r>
          </w:p>
        </w:tc>
        <w:tc>
          <w:tcPr>
            <w:tcW w:w="1204" w:type="dxa"/>
            <w:vAlign w:val="center"/>
          </w:tcPr>
          <w:p w:rsidR="0052270A" w:rsidRPr="00D01827" w:rsidRDefault="00D01827" w:rsidP="00707367">
            <w:pPr>
              <w:ind w:right="-38"/>
              <w:jc w:val="center"/>
              <w:rPr>
                <w:sz w:val="22"/>
                <w:szCs w:val="22"/>
              </w:rPr>
            </w:pPr>
            <w:r>
              <w:rPr>
                <w:sz w:val="22"/>
                <w:szCs w:val="22"/>
              </w:rPr>
              <w:t>-</w:t>
            </w:r>
          </w:p>
        </w:tc>
        <w:tc>
          <w:tcPr>
            <w:tcW w:w="1046" w:type="dxa"/>
            <w:vAlign w:val="center"/>
          </w:tcPr>
          <w:p w:rsidR="0052270A" w:rsidRPr="00D01827" w:rsidRDefault="00825BA3" w:rsidP="005D5B4B">
            <w:pPr>
              <w:jc w:val="center"/>
              <w:rPr>
                <w:sz w:val="22"/>
                <w:szCs w:val="22"/>
              </w:rPr>
            </w:pPr>
            <w:r>
              <w:rPr>
                <w:sz w:val="22"/>
                <w:szCs w:val="22"/>
              </w:rPr>
              <w:t>206%</w:t>
            </w:r>
          </w:p>
        </w:tc>
      </w:tr>
      <w:tr w:rsidR="00BB4A9A" w:rsidRPr="00CF33EC" w:rsidTr="001E01CF">
        <w:trPr>
          <w:trHeight w:val="402"/>
          <w:jc w:val="center"/>
        </w:trPr>
        <w:tc>
          <w:tcPr>
            <w:tcW w:w="9463" w:type="dxa"/>
            <w:gridSpan w:val="8"/>
            <w:vAlign w:val="center"/>
          </w:tcPr>
          <w:p w:rsidR="00BB4A9A" w:rsidRPr="00CF33EC" w:rsidRDefault="00BB4A9A" w:rsidP="00D01827">
            <w:pPr>
              <w:ind w:right="-38"/>
              <w:jc w:val="center"/>
              <w:rPr>
                <w:b/>
                <w:sz w:val="22"/>
                <w:szCs w:val="22"/>
                <w:highlight w:val="green"/>
              </w:rPr>
            </w:pPr>
            <w:r w:rsidRPr="00D01827">
              <w:rPr>
                <w:b/>
                <w:sz w:val="22"/>
                <w:szCs w:val="22"/>
                <w:lang w:eastAsia="en-US" w:bidi="en-US"/>
              </w:rPr>
              <w:t>Учреждения здравоохранения</w:t>
            </w:r>
          </w:p>
        </w:tc>
      </w:tr>
      <w:tr w:rsidR="00D01827" w:rsidRPr="00CF33EC" w:rsidTr="004429DE">
        <w:trPr>
          <w:jc w:val="center"/>
        </w:trPr>
        <w:tc>
          <w:tcPr>
            <w:tcW w:w="479" w:type="dxa"/>
            <w:vAlign w:val="center"/>
          </w:tcPr>
          <w:p w:rsidR="00D01827" w:rsidRPr="00D01827" w:rsidRDefault="00825BA3" w:rsidP="00D01827">
            <w:pPr>
              <w:ind w:left="-54"/>
              <w:jc w:val="center"/>
              <w:rPr>
                <w:sz w:val="22"/>
                <w:szCs w:val="22"/>
              </w:rPr>
            </w:pPr>
            <w:r>
              <w:rPr>
                <w:sz w:val="22"/>
                <w:szCs w:val="22"/>
              </w:rPr>
              <w:t>3</w:t>
            </w:r>
          </w:p>
        </w:tc>
        <w:tc>
          <w:tcPr>
            <w:tcW w:w="2339" w:type="dxa"/>
            <w:vAlign w:val="center"/>
          </w:tcPr>
          <w:p w:rsidR="00D01827" w:rsidRPr="00D01827" w:rsidRDefault="00D01827" w:rsidP="00D01827">
            <w:pPr>
              <w:jc w:val="center"/>
              <w:rPr>
                <w:sz w:val="22"/>
                <w:szCs w:val="22"/>
              </w:rPr>
            </w:pPr>
            <w:r w:rsidRPr="00D01827">
              <w:rPr>
                <w:sz w:val="22"/>
                <w:szCs w:val="22"/>
              </w:rPr>
              <w:t xml:space="preserve">Фельдшерский       </w:t>
            </w:r>
            <w:r w:rsidRPr="00D01827">
              <w:rPr>
                <w:sz w:val="22"/>
                <w:szCs w:val="22"/>
              </w:rPr>
              <w:br/>
              <w:t xml:space="preserve">или фельдшерско-   </w:t>
            </w:r>
            <w:r w:rsidRPr="00D01827">
              <w:rPr>
                <w:sz w:val="22"/>
                <w:szCs w:val="22"/>
              </w:rPr>
              <w:br/>
              <w:t>акушерский пункт</w:t>
            </w:r>
          </w:p>
        </w:tc>
        <w:tc>
          <w:tcPr>
            <w:tcW w:w="1053" w:type="dxa"/>
            <w:vAlign w:val="center"/>
          </w:tcPr>
          <w:p w:rsidR="00D01827" w:rsidRPr="00D01827" w:rsidRDefault="00D01827" w:rsidP="00D01827">
            <w:pPr>
              <w:jc w:val="center"/>
              <w:rPr>
                <w:sz w:val="22"/>
                <w:szCs w:val="22"/>
              </w:rPr>
            </w:pPr>
            <w:proofErr w:type="gramStart"/>
            <w:r w:rsidRPr="00D01827">
              <w:rPr>
                <w:sz w:val="22"/>
                <w:szCs w:val="22"/>
              </w:rPr>
              <w:t>объект</w:t>
            </w:r>
            <w:proofErr w:type="gramEnd"/>
          </w:p>
        </w:tc>
        <w:tc>
          <w:tcPr>
            <w:tcW w:w="1428" w:type="dxa"/>
            <w:vAlign w:val="center"/>
          </w:tcPr>
          <w:p w:rsidR="00D01827" w:rsidRPr="00D01827" w:rsidRDefault="00D01827" w:rsidP="00D01827">
            <w:pPr>
              <w:jc w:val="center"/>
              <w:rPr>
                <w:sz w:val="22"/>
                <w:szCs w:val="22"/>
              </w:rPr>
            </w:pPr>
            <w:r w:rsidRPr="00D01827">
              <w:rPr>
                <w:sz w:val="22"/>
                <w:szCs w:val="22"/>
              </w:rPr>
              <w:t xml:space="preserve">По заданию на проектирование  </w:t>
            </w:r>
          </w:p>
        </w:tc>
        <w:tc>
          <w:tcPr>
            <w:tcW w:w="865" w:type="dxa"/>
            <w:vAlign w:val="center"/>
          </w:tcPr>
          <w:p w:rsidR="00D01827" w:rsidRPr="00D01827" w:rsidRDefault="00D01827" w:rsidP="00D01827">
            <w:pPr>
              <w:ind w:left="-108" w:right="-93" w:firstLine="20"/>
              <w:jc w:val="center"/>
              <w:rPr>
                <w:sz w:val="22"/>
                <w:szCs w:val="22"/>
              </w:rPr>
            </w:pPr>
            <w:r w:rsidRPr="00D01827">
              <w:rPr>
                <w:sz w:val="22"/>
                <w:szCs w:val="22"/>
              </w:rPr>
              <w:t>-</w:t>
            </w:r>
          </w:p>
        </w:tc>
        <w:tc>
          <w:tcPr>
            <w:tcW w:w="1049" w:type="dxa"/>
            <w:vAlign w:val="center"/>
          </w:tcPr>
          <w:p w:rsidR="00D01827" w:rsidRPr="00D01827" w:rsidRDefault="00D01827" w:rsidP="00D01827">
            <w:pPr>
              <w:jc w:val="center"/>
              <w:rPr>
                <w:sz w:val="22"/>
                <w:szCs w:val="22"/>
              </w:rPr>
            </w:pPr>
            <w:r>
              <w:rPr>
                <w:sz w:val="22"/>
                <w:szCs w:val="22"/>
              </w:rPr>
              <w:t>3</w:t>
            </w:r>
          </w:p>
        </w:tc>
        <w:tc>
          <w:tcPr>
            <w:tcW w:w="1204" w:type="dxa"/>
            <w:shd w:val="clear" w:color="auto" w:fill="auto"/>
            <w:vAlign w:val="center"/>
          </w:tcPr>
          <w:p w:rsidR="00D01827" w:rsidRPr="00D01827" w:rsidRDefault="00D01827" w:rsidP="00D01827">
            <w:pPr>
              <w:ind w:right="-38"/>
              <w:jc w:val="center"/>
              <w:rPr>
                <w:sz w:val="22"/>
                <w:szCs w:val="22"/>
              </w:rPr>
            </w:pPr>
            <w:r w:rsidRPr="00D01827">
              <w:rPr>
                <w:sz w:val="22"/>
                <w:szCs w:val="22"/>
              </w:rPr>
              <w:t>-</w:t>
            </w:r>
          </w:p>
        </w:tc>
        <w:tc>
          <w:tcPr>
            <w:tcW w:w="1046" w:type="dxa"/>
            <w:vAlign w:val="center"/>
          </w:tcPr>
          <w:p w:rsidR="00D01827" w:rsidRPr="00D01827" w:rsidRDefault="00D01827" w:rsidP="00D01827">
            <w:pPr>
              <w:jc w:val="center"/>
              <w:rPr>
                <w:sz w:val="22"/>
                <w:szCs w:val="22"/>
              </w:rPr>
            </w:pPr>
            <w:r w:rsidRPr="00D01827">
              <w:rPr>
                <w:sz w:val="22"/>
                <w:szCs w:val="22"/>
              </w:rPr>
              <w:t>-</w:t>
            </w:r>
          </w:p>
        </w:tc>
      </w:tr>
      <w:tr w:rsidR="00D01827" w:rsidRPr="00CF33EC" w:rsidTr="00D01827">
        <w:trPr>
          <w:trHeight w:val="357"/>
          <w:jc w:val="center"/>
        </w:trPr>
        <w:tc>
          <w:tcPr>
            <w:tcW w:w="9463" w:type="dxa"/>
            <w:gridSpan w:val="8"/>
            <w:vAlign w:val="center"/>
          </w:tcPr>
          <w:p w:rsidR="00D01827" w:rsidRPr="00CF33EC" w:rsidRDefault="00D01827" w:rsidP="00D01827">
            <w:pPr>
              <w:ind w:right="-38"/>
              <w:jc w:val="center"/>
              <w:rPr>
                <w:b/>
                <w:sz w:val="22"/>
                <w:szCs w:val="22"/>
                <w:highlight w:val="green"/>
              </w:rPr>
            </w:pPr>
            <w:r w:rsidRPr="00D01827">
              <w:rPr>
                <w:b/>
                <w:sz w:val="22"/>
                <w:szCs w:val="22"/>
                <w:lang w:eastAsia="en-US" w:bidi="en-US"/>
              </w:rPr>
              <w:t>Учреждения культуры и искусства</w:t>
            </w:r>
          </w:p>
        </w:tc>
      </w:tr>
      <w:tr w:rsidR="00CB031B" w:rsidRPr="00CF33EC" w:rsidTr="004429DE">
        <w:trPr>
          <w:jc w:val="center"/>
        </w:trPr>
        <w:tc>
          <w:tcPr>
            <w:tcW w:w="479" w:type="dxa"/>
            <w:vAlign w:val="center"/>
          </w:tcPr>
          <w:p w:rsidR="00CB031B" w:rsidRPr="00D01827" w:rsidRDefault="00825BA3" w:rsidP="00CB031B">
            <w:pPr>
              <w:ind w:left="-54"/>
              <w:jc w:val="center"/>
              <w:rPr>
                <w:sz w:val="22"/>
                <w:szCs w:val="22"/>
              </w:rPr>
            </w:pPr>
            <w:r>
              <w:rPr>
                <w:sz w:val="22"/>
                <w:szCs w:val="22"/>
              </w:rPr>
              <w:t>4</w:t>
            </w:r>
          </w:p>
        </w:tc>
        <w:tc>
          <w:tcPr>
            <w:tcW w:w="2339" w:type="dxa"/>
            <w:vAlign w:val="center"/>
          </w:tcPr>
          <w:p w:rsidR="00CB031B" w:rsidRPr="00D01827" w:rsidRDefault="00CB031B" w:rsidP="00CB031B">
            <w:pPr>
              <w:pStyle w:val="aff7"/>
              <w:jc w:val="center"/>
              <w:rPr>
                <w:rFonts w:ascii="Times New Roman" w:hAnsi="Times New Roman"/>
                <w:lang w:eastAsia="ru-RU"/>
              </w:rPr>
            </w:pPr>
            <w:r w:rsidRPr="00D01827">
              <w:rPr>
                <w:rFonts w:ascii="Times New Roman" w:hAnsi="Times New Roman"/>
                <w:lang w:eastAsia="ru-RU"/>
              </w:rPr>
              <w:t>Клубы и библиотеки сельских поселений</w:t>
            </w:r>
          </w:p>
        </w:tc>
        <w:tc>
          <w:tcPr>
            <w:tcW w:w="1053" w:type="dxa"/>
            <w:vAlign w:val="center"/>
          </w:tcPr>
          <w:p w:rsidR="00CB031B" w:rsidRPr="00D01827" w:rsidRDefault="00CB031B" w:rsidP="00CB031B">
            <w:pPr>
              <w:pStyle w:val="aff7"/>
              <w:jc w:val="center"/>
              <w:rPr>
                <w:rFonts w:ascii="Times New Roman" w:hAnsi="Times New Roman"/>
                <w:lang w:eastAsia="ru-RU"/>
              </w:rPr>
            </w:pPr>
            <w:proofErr w:type="spellStart"/>
            <w:proofErr w:type="gramStart"/>
            <w:r w:rsidRPr="00D01827">
              <w:rPr>
                <w:rFonts w:ascii="Times New Roman" w:hAnsi="Times New Roman"/>
                <w:lang w:eastAsia="ru-RU"/>
              </w:rPr>
              <w:t>посет</w:t>
            </w:r>
            <w:proofErr w:type="spellEnd"/>
            <w:proofErr w:type="gramEnd"/>
            <w:r w:rsidRPr="00D01827">
              <w:rPr>
                <w:rFonts w:ascii="Times New Roman" w:hAnsi="Times New Roman"/>
                <w:lang w:eastAsia="ru-RU"/>
              </w:rPr>
              <w:t>. мест</w:t>
            </w:r>
          </w:p>
        </w:tc>
        <w:tc>
          <w:tcPr>
            <w:tcW w:w="1428" w:type="dxa"/>
            <w:vAlign w:val="center"/>
          </w:tcPr>
          <w:p w:rsidR="00CB031B" w:rsidRPr="00D01827" w:rsidRDefault="00CB031B" w:rsidP="00CB031B">
            <w:pPr>
              <w:jc w:val="center"/>
              <w:rPr>
                <w:sz w:val="22"/>
                <w:szCs w:val="22"/>
              </w:rPr>
            </w:pPr>
            <w:r w:rsidRPr="00D01827">
              <w:rPr>
                <w:sz w:val="22"/>
                <w:szCs w:val="22"/>
              </w:rPr>
              <w:t>300-230</w:t>
            </w:r>
          </w:p>
        </w:tc>
        <w:tc>
          <w:tcPr>
            <w:tcW w:w="865" w:type="dxa"/>
            <w:vAlign w:val="center"/>
          </w:tcPr>
          <w:p w:rsidR="00CB031B" w:rsidRPr="00CB031B" w:rsidRDefault="00CB031B" w:rsidP="00CB031B">
            <w:pPr>
              <w:ind w:left="-108" w:right="-93" w:firstLine="20"/>
              <w:jc w:val="center"/>
              <w:rPr>
                <w:b/>
                <w:sz w:val="22"/>
                <w:szCs w:val="22"/>
              </w:rPr>
            </w:pPr>
            <w:r w:rsidRPr="00CB031B">
              <w:rPr>
                <w:b/>
                <w:sz w:val="22"/>
                <w:szCs w:val="22"/>
              </w:rPr>
              <w:t>381</w:t>
            </w:r>
          </w:p>
        </w:tc>
        <w:tc>
          <w:tcPr>
            <w:tcW w:w="1049" w:type="dxa"/>
            <w:vAlign w:val="center"/>
          </w:tcPr>
          <w:p w:rsidR="00CB031B" w:rsidRPr="00D01827" w:rsidRDefault="00825BA3" w:rsidP="00CB031B">
            <w:pPr>
              <w:jc w:val="center"/>
              <w:rPr>
                <w:sz w:val="22"/>
                <w:szCs w:val="22"/>
              </w:rPr>
            </w:pPr>
            <w:r>
              <w:rPr>
                <w:sz w:val="22"/>
                <w:szCs w:val="22"/>
              </w:rPr>
              <w:t>430</w:t>
            </w:r>
          </w:p>
        </w:tc>
        <w:tc>
          <w:tcPr>
            <w:tcW w:w="1204" w:type="dxa"/>
            <w:shd w:val="clear" w:color="auto" w:fill="auto"/>
            <w:vAlign w:val="center"/>
          </w:tcPr>
          <w:p w:rsidR="00CB031B" w:rsidRPr="00D01827" w:rsidRDefault="00CB031B" w:rsidP="00CB031B">
            <w:pPr>
              <w:ind w:right="-38"/>
              <w:jc w:val="center"/>
              <w:rPr>
                <w:sz w:val="22"/>
                <w:szCs w:val="22"/>
              </w:rPr>
            </w:pPr>
            <w:r>
              <w:rPr>
                <w:sz w:val="22"/>
                <w:szCs w:val="22"/>
              </w:rPr>
              <w:t>-</w:t>
            </w:r>
          </w:p>
        </w:tc>
        <w:tc>
          <w:tcPr>
            <w:tcW w:w="1046" w:type="dxa"/>
            <w:vAlign w:val="center"/>
          </w:tcPr>
          <w:p w:rsidR="00CB031B" w:rsidRPr="00D01827" w:rsidRDefault="00825BA3" w:rsidP="00CB031B">
            <w:pPr>
              <w:jc w:val="center"/>
              <w:rPr>
                <w:sz w:val="22"/>
                <w:szCs w:val="22"/>
              </w:rPr>
            </w:pPr>
            <w:r>
              <w:rPr>
                <w:sz w:val="22"/>
                <w:szCs w:val="22"/>
              </w:rPr>
              <w:t>113%</w:t>
            </w:r>
          </w:p>
        </w:tc>
      </w:tr>
      <w:tr w:rsidR="00D01827" w:rsidRPr="00CF33EC" w:rsidTr="00045FB2">
        <w:trPr>
          <w:trHeight w:val="401"/>
          <w:jc w:val="center"/>
        </w:trPr>
        <w:tc>
          <w:tcPr>
            <w:tcW w:w="9463" w:type="dxa"/>
            <w:gridSpan w:val="8"/>
            <w:vAlign w:val="center"/>
          </w:tcPr>
          <w:p w:rsidR="00D01827" w:rsidRPr="00CF33EC" w:rsidRDefault="00CB031B" w:rsidP="00D01827">
            <w:pPr>
              <w:ind w:right="-38"/>
              <w:jc w:val="center"/>
              <w:rPr>
                <w:b/>
                <w:sz w:val="22"/>
                <w:szCs w:val="22"/>
                <w:highlight w:val="green"/>
              </w:rPr>
            </w:pPr>
            <w:r w:rsidRPr="00CB031B">
              <w:rPr>
                <w:b/>
                <w:sz w:val="22"/>
                <w:szCs w:val="22"/>
                <w:lang w:eastAsia="en-US" w:bidi="en-US"/>
              </w:rPr>
              <w:t>Объекты физической культуры и массового спорта</w:t>
            </w:r>
          </w:p>
        </w:tc>
      </w:tr>
      <w:tr w:rsidR="00D01827" w:rsidRPr="00CF33EC" w:rsidTr="004429DE">
        <w:trPr>
          <w:jc w:val="center"/>
        </w:trPr>
        <w:tc>
          <w:tcPr>
            <w:tcW w:w="479" w:type="dxa"/>
            <w:vAlign w:val="center"/>
          </w:tcPr>
          <w:p w:rsidR="00D01827" w:rsidRPr="00CB031B" w:rsidRDefault="00825BA3" w:rsidP="00D01827">
            <w:pPr>
              <w:ind w:left="-54"/>
              <w:jc w:val="center"/>
              <w:rPr>
                <w:sz w:val="22"/>
                <w:szCs w:val="22"/>
              </w:rPr>
            </w:pPr>
            <w:r>
              <w:rPr>
                <w:sz w:val="22"/>
                <w:szCs w:val="22"/>
              </w:rPr>
              <w:t>5</w:t>
            </w:r>
          </w:p>
        </w:tc>
        <w:tc>
          <w:tcPr>
            <w:tcW w:w="2339" w:type="dxa"/>
            <w:vAlign w:val="center"/>
          </w:tcPr>
          <w:p w:rsidR="00D01827" w:rsidRPr="00CB031B" w:rsidRDefault="00D01827" w:rsidP="00D01827">
            <w:pPr>
              <w:pStyle w:val="aff7"/>
              <w:snapToGrid w:val="0"/>
              <w:jc w:val="center"/>
              <w:rPr>
                <w:rFonts w:ascii="Times New Roman" w:hAnsi="Times New Roman"/>
                <w:lang w:eastAsia="ru-RU"/>
              </w:rPr>
            </w:pPr>
            <w:r w:rsidRPr="00CB031B">
              <w:rPr>
                <w:rFonts w:ascii="Times New Roman" w:hAnsi="Times New Roman"/>
                <w:lang w:eastAsia="ru-RU"/>
              </w:rPr>
              <w:t>Территория плоскостных спортивных сооружений</w:t>
            </w:r>
          </w:p>
        </w:tc>
        <w:tc>
          <w:tcPr>
            <w:tcW w:w="1053" w:type="dxa"/>
            <w:vAlign w:val="center"/>
          </w:tcPr>
          <w:p w:rsidR="00D01827" w:rsidRPr="00CB031B" w:rsidRDefault="00D01827" w:rsidP="00D01827">
            <w:pPr>
              <w:pStyle w:val="aff7"/>
              <w:snapToGrid w:val="0"/>
              <w:jc w:val="center"/>
              <w:rPr>
                <w:rFonts w:ascii="Times New Roman" w:hAnsi="Times New Roman"/>
                <w:lang w:eastAsia="ru-RU"/>
              </w:rPr>
            </w:pPr>
            <w:r w:rsidRPr="00CB031B">
              <w:rPr>
                <w:rFonts w:ascii="Times New Roman" w:hAnsi="Times New Roman"/>
                <w:lang w:eastAsia="ru-RU"/>
              </w:rPr>
              <w:t>тыс.</w:t>
            </w:r>
            <w:r w:rsidR="00CB031B">
              <w:rPr>
                <w:rFonts w:ascii="Times New Roman" w:hAnsi="Times New Roman"/>
                <w:lang w:eastAsia="ru-RU"/>
              </w:rPr>
              <w:t xml:space="preserve"> </w:t>
            </w:r>
            <w:r w:rsidRPr="00CB031B">
              <w:rPr>
                <w:rFonts w:ascii="Times New Roman" w:hAnsi="Times New Roman"/>
                <w:lang w:eastAsia="ru-RU"/>
              </w:rPr>
              <w:t>м</w:t>
            </w:r>
            <w:r w:rsidRPr="00CB031B">
              <w:rPr>
                <w:rFonts w:ascii="Times New Roman" w:hAnsi="Times New Roman"/>
                <w:vertAlign w:val="superscript"/>
                <w:lang w:eastAsia="ru-RU"/>
              </w:rPr>
              <w:t>2</w:t>
            </w:r>
          </w:p>
        </w:tc>
        <w:tc>
          <w:tcPr>
            <w:tcW w:w="1428" w:type="dxa"/>
            <w:vAlign w:val="center"/>
          </w:tcPr>
          <w:p w:rsidR="00D01827" w:rsidRPr="00CB031B" w:rsidRDefault="00D01827" w:rsidP="00D01827">
            <w:pPr>
              <w:pStyle w:val="aff7"/>
              <w:jc w:val="center"/>
              <w:rPr>
                <w:rFonts w:ascii="Times New Roman" w:hAnsi="Times New Roman"/>
                <w:lang w:eastAsia="ru-RU"/>
              </w:rPr>
            </w:pPr>
            <w:r w:rsidRPr="00CB031B">
              <w:rPr>
                <w:rFonts w:ascii="Times New Roman" w:hAnsi="Times New Roman"/>
                <w:lang w:eastAsia="ru-RU"/>
              </w:rPr>
              <w:t>1,95</w:t>
            </w:r>
          </w:p>
        </w:tc>
        <w:tc>
          <w:tcPr>
            <w:tcW w:w="865" w:type="dxa"/>
            <w:vAlign w:val="center"/>
          </w:tcPr>
          <w:p w:rsidR="00D01827" w:rsidRPr="002C19DA" w:rsidRDefault="002C19DA" w:rsidP="00D01827">
            <w:pPr>
              <w:ind w:left="-108" w:right="-93" w:firstLine="20"/>
              <w:jc w:val="center"/>
              <w:rPr>
                <w:b/>
                <w:sz w:val="22"/>
                <w:szCs w:val="22"/>
              </w:rPr>
            </w:pPr>
            <w:r w:rsidRPr="002C19DA">
              <w:rPr>
                <w:b/>
                <w:sz w:val="22"/>
                <w:szCs w:val="22"/>
              </w:rPr>
              <w:t>2,5</w:t>
            </w:r>
          </w:p>
        </w:tc>
        <w:tc>
          <w:tcPr>
            <w:tcW w:w="1049" w:type="dxa"/>
            <w:vAlign w:val="center"/>
          </w:tcPr>
          <w:p w:rsidR="00D01827" w:rsidRPr="004429DE" w:rsidRDefault="004429DE" w:rsidP="00D01827">
            <w:pPr>
              <w:jc w:val="center"/>
              <w:rPr>
                <w:sz w:val="22"/>
                <w:szCs w:val="22"/>
              </w:rPr>
            </w:pPr>
            <w:r w:rsidRPr="004429DE">
              <w:rPr>
                <w:sz w:val="22"/>
                <w:szCs w:val="22"/>
              </w:rPr>
              <w:t>-</w:t>
            </w:r>
          </w:p>
        </w:tc>
        <w:tc>
          <w:tcPr>
            <w:tcW w:w="1204" w:type="dxa"/>
            <w:shd w:val="clear" w:color="auto" w:fill="auto"/>
            <w:vAlign w:val="center"/>
          </w:tcPr>
          <w:p w:rsidR="00D01827" w:rsidRPr="00FC648B" w:rsidRDefault="0026077B" w:rsidP="00D01827">
            <w:pPr>
              <w:ind w:right="-38"/>
              <w:jc w:val="center"/>
              <w:rPr>
                <w:sz w:val="22"/>
                <w:szCs w:val="22"/>
              </w:rPr>
            </w:pPr>
            <w:r w:rsidRPr="00FC648B">
              <w:rPr>
                <w:sz w:val="22"/>
                <w:szCs w:val="22"/>
              </w:rPr>
              <w:t>1,3</w:t>
            </w:r>
          </w:p>
          <w:p w:rsidR="0026077B" w:rsidRPr="00FC648B" w:rsidRDefault="0026077B" w:rsidP="00D01827">
            <w:pPr>
              <w:ind w:right="-38"/>
              <w:jc w:val="center"/>
              <w:rPr>
                <w:sz w:val="22"/>
                <w:szCs w:val="22"/>
              </w:rPr>
            </w:pPr>
            <w:r w:rsidRPr="00FC648B">
              <w:rPr>
                <w:sz w:val="22"/>
                <w:szCs w:val="22"/>
              </w:rPr>
              <w:t>0,8</w:t>
            </w:r>
          </w:p>
          <w:p w:rsidR="0026077B" w:rsidRPr="00FC648B" w:rsidRDefault="0026077B" w:rsidP="00D01827">
            <w:pPr>
              <w:ind w:right="-38"/>
              <w:jc w:val="center"/>
              <w:rPr>
                <w:sz w:val="22"/>
                <w:szCs w:val="22"/>
              </w:rPr>
            </w:pPr>
            <w:r w:rsidRPr="00FC648B">
              <w:rPr>
                <w:sz w:val="22"/>
                <w:szCs w:val="22"/>
              </w:rPr>
              <w:t>1,0</w:t>
            </w:r>
          </w:p>
          <w:p w:rsidR="0026077B" w:rsidRPr="004429DE" w:rsidRDefault="0026077B" w:rsidP="0026077B">
            <w:pPr>
              <w:ind w:right="-38"/>
              <w:jc w:val="center"/>
              <w:rPr>
                <w:sz w:val="22"/>
                <w:szCs w:val="22"/>
              </w:rPr>
            </w:pPr>
            <w:r w:rsidRPr="00FC648B">
              <w:rPr>
                <w:sz w:val="22"/>
                <w:szCs w:val="22"/>
              </w:rPr>
              <w:t>1,2</w:t>
            </w:r>
          </w:p>
        </w:tc>
        <w:tc>
          <w:tcPr>
            <w:tcW w:w="1046" w:type="dxa"/>
            <w:vAlign w:val="center"/>
          </w:tcPr>
          <w:p w:rsidR="00D01827" w:rsidRPr="004429DE" w:rsidRDefault="0026077B" w:rsidP="0026077B">
            <w:pPr>
              <w:jc w:val="center"/>
              <w:rPr>
                <w:sz w:val="22"/>
                <w:szCs w:val="22"/>
              </w:rPr>
            </w:pPr>
            <w:r>
              <w:rPr>
                <w:sz w:val="22"/>
                <w:szCs w:val="22"/>
              </w:rPr>
              <w:t>172%</w:t>
            </w:r>
          </w:p>
        </w:tc>
      </w:tr>
      <w:tr w:rsidR="004429DE" w:rsidRPr="00CF33EC" w:rsidTr="004429DE">
        <w:trPr>
          <w:jc w:val="center"/>
        </w:trPr>
        <w:tc>
          <w:tcPr>
            <w:tcW w:w="479" w:type="dxa"/>
            <w:vAlign w:val="center"/>
          </w:tcPr>
          <w:p w:rsidR="004429DE" w:rsidRPr="00CB031B" w:rsidRDefault="00825BA3" w:rsidP="004429DE">
            <w:pPr>
              <w:pStyle w:val="aff7"/>
              <w:snapToGrid w:val="0"/>
              <w:jc w:val="center"/>
              <w:rPr>
                <w:rFonts w:ascii="Times New Roman" w:hAnsi="Times New Roman"/>
                <w:lang w:eastAsia="ru-RU"/>
              </w:rPr>
            </w:pPr>
            <w:r>
              <w:rPr>
                <w:rFonts w:ascii="Times New Roman" w:hAnsi="Times New Roman"/>
                <w:lang w:eastAsia="ru-RU"/>
              </w:rPr>
              <w:t>6</w:t>
            </w:r>
          </w:p>
        </w:tc>
        <w:tc>
          <w:tcPr>
            <w:tcW w:w="2339" w:type="dxa"/>
            <w:vAlign w:val="center"/>
          </w:tcPr>
          <w:p w:rsidR="004429DE" w:rsidRPr="00CB031B" w:rsidRDefault="004429DE" w:rsidP="004429DE">
            <w:pPr>
              <w:pStyle w:val="aff7"/>
              <w:snapToGrid w:val="0"/>
              <w:jc w:val="center"/>
              <w:rPr>
                <w:rFonts w:ascii="Times New Roman" w:hAnsi="Times New Roman"/>
                <w:lang w:eastAsia="ru-RU"/>
              </w:rPr>
            </w:pPr>
            <w:r w:rsidRPr="00CB031B">
              <w:rPr>
                <w:rFonts w:ascii="Times New Roman" w:hAnsi="Times New Roman"/>
                <w:lang w:eastAsia="ru-RU"/>
              </w:rPr>
              <w:t>Помещения для физкультурно-</w:t>
            </w:r>
            <w:r w:rsidRPr="00CB031B">
              <w:rPr>
                <w:rFonts w:ascii="Times New Roman" w:hAnsi="Times New Roman"/>
                <w:lang w:eastAsia="ru-RU"/>
              </w:rPr>
              <w:lastRenderedPageBreak/>
              <w:t>оздоровительных занятий</w:t>
            </w:r>
          </w:p>
        </w:tc>
        <w:tc>
          <w:tcPr>
            <w:tcW w:w="1053" w:type="dxa"/>
            <w:vAlign w:val="center"/>
          </w:tcPr>
          <w:p w:rsidR="004429DE" w:rsidRPr="00CB031B" w:rsidRDefault="004429DE" w:rsidP="004429DE">
            <w:pPr>
              <w:pStyle w:val="aff7"/>
              <w:snapToGrid w:val="0"/>
              <w:jc w:val="center"/>
              <w:rPr>
                <w:rFonts w:ascii="Times New Roman" w:hAnsi="Times New Roman"/>
                <w:lang w:eastAsia="ru-RU"/>
              </w:rPr>
            </w:pPr>
            <w:proofErr w:type="gramStart"/>
            <w:r w:rsidRPr="00CB031B">
              <w:rPr>
                <w:rFonts w:ascii="Times New Roman" w:hAnsi="Times New Roman"/>
                <w:lang w:eastAsia="ru-RU"/>
              </w:rPr>
              <w:lastRenderedPageBreak/>
              <w:t>м</w:t>
            </w:r>
            <w:proofErr w:type="gramEnd"/>
            <w:r w:rsidRPr="00CB031B">
              <w:rPr>
                <w:rFonts w:ascii="Times New Roman" w:hAnsi="Times New Roman"/>
                <w:vertAlign w:val="superscript"/>
                <w:lang w:eastAsia="ru-RU"/>
              </w:rPr>
              <w:t>2</w:t>
            </w:r>
            <w:r w:rsidRPr="00CB031B">
              <w:rPr>
                <w:rFonts w:ascii="Times New Roman" w:hAnsi="Times New Roman"/>
                <w:lang w:eastAsia="ru-RU"/>
              </w:rPr>
              <w:t xml:space="preserve"> общ. площади </w:t>
            </w:r>
          </w:p>
        </w:tc>
        <w:tc>
          <w:tcPr>
            <w:tcW w:w="1428" w:type="dxa"/>
            <w:vAlign w:val="center"/>
          </w:tcPr>
          <w:p w:rsidR="004429DE" w:rsidRPr="00CB031B" w:rsidRDefault="004429DE" w:rsidP="004429DE">
            <w:pPr>
              <w:pStyle w:val="aff7"/>
              <w:snapToGrid w:val="0"/>
              <w:jc w:val="center"/>
              <w:rPr>
                <w:rFonts w:ascii="Times New Roman" w:hAnsi="Times New Roman"/>
                <w:lang w:eastAsia="ru-RU"/>
              </w:rPr>
            </w:pPr>
            <w:r w:rsidRPr="00CB031B">
              <w:rPr>
                <w:rFonts w:ascii="Times New Roman" w:hAnsi="Times New Roman"/>
                <w:lang w:eastAsia="ru-RU"/>
              </w:rPr>
              <w:t>70-80</w:t>
            </w:r>
          </w:p>
        </w:tc>
        <w:tc>
          <w:tcPr>
            <w:tcW w:w="865" w:type="dxa"/>
            <w:vAlign w:val="center"/>
          </w:tcPr>
          <w:p w:rsidR="004429DE" w:rsidRPr="002C19DA" w:rsidRDefault="004429DE" w:rsidP="004429DE">
            <w:pPr>
              <w:ind w:left="-108" w:right="-93" w:firstLine="20"/>
              <w:jc w:val="center"/>
              <w:rPr>
                <w:b/>
                <w:sz w:val="22"/>
                <w:szCs w:val="22"/>
              </w:rPr>
            </w:pPr>
            <w:r w:rsidRPr="002C19DA">
              <w:rPr>
                <w:b/>
                <w:sz w:val="22"/>
                <w:szCs w:val="22"/>
              </w:rPr>
              <w:t>101,5</w:t>
            </w:r>
          </w:p>
        </w:tc>
        <w:tc>
          <w:tcPr>
            <w:tcW w:w="1049" w:type="dxa"/>
            <w:vAlign w:val="center"/>
          </w:tcPr>
          <w:p w:rsidR="004429DE" w:rsidRPr="00D01827" w:rsidRDefault="00EB58E5" w:rsidP="004429DE">
            <w:pPr>
              <w:jc w:val="center"/>
              <w:rPr>
                <w:sz w:val="22"/>
                <w:szCs w:val="22"/>
              </w:rPr>
            </w:pPr>
            <w:proofErr w:type="gramStart"/>
            <w:r w:rsidRPr="00EB58E5">
              <w:rPr>
                <w:sz w:val="22"/>
                <w:szCs w:val="22"/>
              </w:rPr>
              <w:t>нет</w:t>
            </w:r>
            <w:proofErr w:type="gramEnd"/>
            <w:r w:rsidRPr="00EB58E5">
              <w:rPr>
                <w:sz w:val="22"/>
                <w:szCs w:val="22"/>
              </w:rPr>
              <w:t xml:space="preserve"> данных</w:t>
            </w:r>
          </w:p>
        </w:tc>
        <w:tc>
          <w:tcPr>
            <w:tcW w:w="1204" w:type="dxa"/>
            <w:shd w:val="clear" w:color="auto" w:fill="auto"/>
            <w:vAlign w:val="center"/>
          </w:tcPr>
          <w:p w:rsidR="004429DE" w:rsidRPr="00D01827" w:rsidRDefault="00EB58E5" w:rsidP="004429DE">
            <w:pPr>
              <w:ind w:right="-38"/>
              <w:jc w:val="center"/>
              <w:rPr>
                <w:sz w:val="22"/>
                <w:szCs w:val="22"/>
              </w:rPr>
            </w:pPr>
            <w:r>
              <w:rPr>
                <w:sz w:val="22"/>
                <w:szCs w:val="22"/>
              </w:rPr>
              <w:t>-</w:t>
            </w:r>
          </w:p>
        </w:tc>
        <w:tc>
          <w:tcPr>
            <w:tcW w:w="1046" w:type="dxa"/>
            <w:vAlign w:val="center"/>
          </w:tcPr>
          <w:p w:rsidR="004429DE" w:rsidRPr="00D01827" w:rsidRDefault="004429DE" w:rsidP="004429DE">
            <w:pPr>
              <w:jc w:val="center"/>
              <w:rPr>
                <w:sz w:val="22"/>
                <w:szCs w:val="22"/>
              </w:rPr>
            </w:pPr>
          </w:p>
        </w:tc>
      </w:tr>
      <w:tr w:rsidR="00D01827" w:rsidRPr="00CF33EC" w:rsidTr="00045FB2">
        <w:trPr>
          <w:trHeight w:val="321"/>
          <w:jc w:val="center"/>
        </w:trPr>
        <w:tc>
          <w:tcPr>
            <w:tcW w:w="9463" w:type="dxa"/>
            <w:gridSpan w:val="8"/>
            <w:vAlign w:val="center"/>
          </w:tcPr>
          <w:p w:rsidR="00D01827" w:rsidRPr="00CF33EC" w:rsidRDefault="00D01827" w:rsidP="00D01827">
            <w:pPr>
              <w:ind w:right="-38"/>
              <w:jc w:val="center"/>
              <w:rPr>
                <w:b/>
                <w:sz w:val="22"/>
                <w:szCs w:val="22"/>
                <w:highlight w:val="green"/>
              </w:rPr>
            </w:pPr>
            <w:r w:rsidRPr="004429DE">
              <w:rPr>
                <w:b/>
                <w:sz w:val="22"/>
                <w:szCs w:val="22"/>
                <w:lang w:eastAsia="en-US" w:bidi="en-US"/>
              </w:rPr>
              <w:lastRenderedPageBreak/>
              <w:t>Торговля и общественное питание</w:t>
            </w:r>
          </w:p>
        </w:tc>
      </w:tr>
      <w:tr w:rsidR="004429DE" w:rsidRPr="00CF33EC" w:rsidTr="004429DE">
        <w:trPr>
          <w:jc w:val="center"/>
        </w:trPr>
        <w:tc>
          <w:tcPr>
            <w:tcW w:w="479" w:type="dxa"/>
            <w:vAlign w:val="center"/>
          </w:tcPr>
          <w:p w:rsidR="004429DE" w:rsidRPr="004429DE" w:rsidRDefault="00825BA3" w:rsidP="004429DE">
            <w:pPr>
              <w:ind w:left="-54"/>
              <w:jc w:val="center"/>
              <w:rPr>
                <w:sz w:val="22"/>
                <w:szCs w:val="22"/>
              </w:rPr>
            </w:pPr>
            <w:r>
              <w:rPr>
                <w:sz w:val="22"/>
                <w:szCs w:val="22"/>
              </w:rPr>
              <w:t>7</w:t>
            </w:r>
          </w:p>
        </w:tc>
        <w:tc>
          <w:tcPr>
            <w:tcW w:w="2339" w:type="dxa"/>
            <w:vAlign w:val="center"/>
          </w:tcPr>
          <w:p w:rsidR="004429DE" w:rsidRPr="004429DE" w:rsidRDefault="004429DE" w:rsidP="004429DE">
            <w:pPr>
              <w:pStyle w:val="aff7"/>
              <w:jc w:val="center"/>
              <w:rPr>
                <w:rFonts w:ascii="Times New Roman" w:hAnsi="Times New Roman"/>
                <w:lang w:eastAsia="ru-RU"/>
              </w:rPr>
            </w:pPr>
            <w:r w:rsidRPr="004429DE">
              <w:rPr>
                <w:rFonts w:ascii="Times New Roman" w:hAnsi="Times New Roman"/>
                <w:lang w:eastAsia="ru-RU"/>
              </w:rPr>
              <w:t>Магазин продовольственных товаров</w:t>
            </w:r>
          </w:p>
        </w:tc>
        <w:tc>
          <w:tcPr>
            <w:tcW w:w="1053" w:type="dxa"/>
            <w:vAlign w:val="center"/>
          </w:tcPr>
          <w:p w:rsidR="004429DE" w:rsidRPr="004429DE" w:rsidRDefault="004429DE" w:rsidP="004429DE">
            <w:pPr>
              <w:pStyle w:val="aff7"/>
              <w:snapToGrid w:val="0"/>
              <w:jc w:val="center"/>
              <w:rPr>
                <w:rFonts w:ascii="Times New Roman" w:hAnsi="Times New Roman"/>
                <w:lang w:eastAsia="ru-RU"/>
              </w:rPr>
            </w:pPr>
            <w:proofErr w:type="gramStart"/>
            <w:r w:rsidRPr="004429DE">
              <w:rPr>
                <w:rFonts w:ascii="Times New Roman" w:hAnsi="Times New Roman"/>
                <w:lang w:eastAsia="ru-RU"/>
              </w:rPr>
              <w:t>м</w:t>
            </w:r>
            <w:proofErr w:type="gramEnd"/>
            <w:r w:rsidRPr="004429DE">
              <w:rPr>
                <w:rFonts w:ascii="Times New Roman" w:hAnsi="Times New Roman"/>
                <w:vertAlign w:val="superscript"/>
                <w:lang w:eastAsia="ru-RU"/>
              </w:rPr>
              <w:t>2</w:t>
            </w:r>
            <w:r w:rsidRPr="004429DE">
              <w:rPr>
                <w:rFonts w:ascii="Times New Roman" w:hAnsi="Times New Roman"/>
                <w:lang w:eastAsia="ru-RU"/>
              </w:rPr>
              <w:t xml:space="preserve"> торг. </w:t>
            </w:r>
            <w:proofErr w:type="spellStart"/>
            <w:r w:rsidRPr="004429DE">
              <w:rPr>
                <w:rFonts w:ascii="Times New Roman" w:hAnsi="Times New Roman"/>
                <w:lang w:eastAsia="ru-RU"/>
              </w:rPr>
              <w:t>площа</w:t>
            </w:r>
            <w:proofErr w:type="spellEnd"/>
            <w:r w:rsidRPr="004429DE">
              <w:rPr>
                <w:rFonts w:ascii="Times New Roman" w:hAnsi="Times New Roman"/>
                <w:lang w:eastAsia="ru-RU"/>
              </w:rPr>
              <w:t xml:space="preserve"> </w:t>
            </w:r>
            <w:proofErr w:type="spellStart"/>
            <w:r w:rsidRPr="004429DE">
              <w:rPr>
                <w:rFonts w:ascii="Times New Roman" w:hAnsi="Times New Roman"/>
                <w:lang w:eastAsia="ru-RU"/>
              </w:rPr>
              <w:t>ди</w:t>
            </w:r>
            <w:proofErr w:type="spellEnd"/>
          </w:p>
        </w:tc>
        <w:tc>
          <w:tcPr>
            <w:tcW w:w="1428" w:type="dxa"/>
            <w:vAlign w:val="center"/>
          </w:tcPr>
          <w:p w:rsidR="004429DE" w:rsidRPr="004429DE" w:rsidRDefault="004429DE" w:rsidP="004429DE">
            <w:pPr>
              <w:pStyle w:val="aff7"/>
              <w:jc w:val="center"/>
              <w:rPr>
                <w:rFonts w:ascii="Times New Roman" w:hAnsi="Times New Roman"/>
                <w:lang w:eastAsia="ru-RU"/>
              </w:rPr>
            </w:pPr>
            <w:r w:rsidRPr="004429DE">
              <w:rPr>
                <w:rFonts w:ascii="Times New Roman" w:hAnsi="Times New Roman"/>
                <w:lang w:eastAsia="ru-RU"/>
              </w:rPr>
              <w:t>100</w:t>
            </w:r>
          </w:p>
        </w:tc>
        <w:tc>
          <w:tcPr>
            <w:tcW w:w="865" w:type="dxa"/>
            <w:vAlign w:val="center"/>
          </w:tcPr>
          <w:p w:rsidR="004429DE" w:rsidRPr="004429DE" w:rsidRDefault="004429DE" w:rsidP="004429DE">
            <w:pPr>
              <w:ind w:left="-108" w:right="-93" w:firstLine="20"/>
              <w:jc w:val="center"/>
              <w:rPr>
                <w:b/>
                <w:sz w:val="22"/>
                <w:szCs w:val="22"/>
                <w:highlight w:val="green"/>
              </w:rPr>
            </w:pPr>
            <w:r w:rsidRPr="004429DE">
              <w:rPr>
                <w:b/>
                <w:sz w:val="22"/>
                <w:szCs w:val="22"/>
              </w:rPr>
              <w:t>126,9</w:t>
            </w:r>
          </w:p>
        </w:tc>
        <w:tc>
          <w:tcPr>
            <w:tcW w:w="1049" w:type="dxa"/>
            <w:vAlign w:val="center"/>
          </w:tcPr>
          <w:p w:rsidR="004429DE" w:rsidRPr="00825BA3" w:rsidRDefault="004429DE" w:rsidP="004429DE">
            <w:pPr>
              <w:jc w:val="center"/>
              <w:rPr>
                <w:sz w:val="22"/>
                <w:szCs w:val="22"/>
              </w:rPr>
            </w:pPr>
            <w:proofErr w:type="gramStart"/>
            <w:r w:rsidRPr="00825BA3">
              <w:rPr>
                <w:sz w:val="22"/>
                <w:szCs w:val="22"/>
              </w:rPr>
              <w:t>нет</w:t>
            </w:r>
            <w:proofErr w:type="gramEnd"/>
            <w:r w:rsidRPr="00825BA3">
              <w:rPr>
                <w:sz w:val="22"/>
                <w:szCs w:val="22"/>
              </w:rPr>
              <w:t xml:space="preserve"> данных</w:t>
            </w:r>
          </w:p>
        </w:tc>
        <w:tc>
          <w:tcPr>
            <w:tcW w:w="1204" w:type="dxa"/>
            <w:shd w:val="clear" w:color="auto" w:fill="auto"/>
            <w:vAlign w:val="center"/>
          </w:tcPr>
          <w:p w:rsidR="004429DE" w:rsidRPr="00825BA3" w:rsidRDefault="004429DE" w:rsidP="004429DE">
            <w:pPr>
              <w:ind w:right="-38"/>
              <w:jc w:val="center"/>
              <w:rPr>
                <w:sz w:val="22"/>
                <w:szCs w:val="22"/>
              </w:rPr>
            </w:pPr>
            <w:r w:rsidRPr="00825BA3">
              <w:rPr>
                <w:sz w:val="22"/>
                <w:szCs w:val="22"/>
              </w:rPr>
              <w:t>-</w:t>
            </w:r>
          </w:p>
        </w:tc>
        <w:tc>
          <w:tcPr>
            <w:tcW w:w="1046" w:type="dxa"/>
            <w:vAlign w:val="center"/>
          </w:tcPr>
          <w:p w:rsidR="004429DE" w:rsidRPr="00825BA3" w:rsidRDefault="004429DE" w:rsidP="004429DE">
            <w:pPr>
              <w:jc w:val="center"/>
              <w:rPr>
                <w:sz w:val="22"/>
                <w:szCs w:val="22"/>
              </w:rPr>
            </w:pPr>
          </w:p>
        </w:tc>
      </w:tr>
      <w:tr w:rsidR="004429DE" w:rsidRPr="00CF33EC" w:rsidTr="004429DE">
        <w:trPr>
          <w:jc w:val="center"/>
        </w:trPr>
        <w:tc>
          <w:tcPr>
            <w:tcW w:w="479" w:type="dxa"/>
            <w:vAlign w:val="center"/>
          </w:tcPr>
          <w:p w:rsidR="004429DE" w:rsidRPr="004429DE" w:rsidRDefault="00825BA3" w:rsidP="004429DE">
            <w:pPr>
              <w:ind w:left="-54"/>
              <w:jc w:val="center"/>
              <w:rPr>
                <w:sz w:val="22"/>
                <w:szCs w:val="22"/>
              </w:rPr>
            </w:pPr>
            <w:r>
              <w:rPr>
                <w:sz w:val="22"/>
                <w:szCs w:val="22"/>
              </w:rPr>
              <w:t>8</w:t>
            </w:r>
          </w:p>
        </w:tc>
        <w:tc>
          <w:tcPr>
            <w:tcW w:w="2339" w:type="dxa"/>
            <w:vAlign w:val="center"/>
          </w:tcPr>
          <w:p w:rsidR="004429DE" w:rsidRPr="004429DE" w:rsidRDefault="004429DE" w:rsidP="004429DE">
            <w:pPr>
              <w:pStyle w:val="aff7"/>
              <w:jc w:val="center"/>
              <w:rPr>
                <w:rFonts w:ascii="Times New Roman" w:hAnsi="Times New Roman"/>
                <w:lang w:eastAsia="ru-RU"/>
              </w:rPr>
            </w:pPr>
            <w:r w:rsidRPr="004429DE">
              <w:rPr>
                <w:rFonts w:ascii="Times New Roman" w:hAnsi="Times New Roman"/>
                <w:lang w:eastAsia="ru-RU"/>
              </w:rPr>
              <w:t>Магазин непродовольственных товаров</w:t>
            </w:r>
          </w:p>
        </w:tc>
        <w:tc>
          <w:tcPr>
            <w:tcW w:w="1053" w:type="dxa"/>
            <w:vAlign w:val="center"/>
          </w:tcPr>
          <w:p w:rsidR="004429DE" w:rsidRPr="004429DE" w:rsidRDefault="004429DE" w:rsidP="004429DE">
            <w:pPr>
              <w:pStyle w:val="aff7"/>
              <w:jc w:val="center"/>
              <w:rPr>
                <w:rFonts w:ascii="Times New Roman" w:hAnsi="Times New Roman"/>
                <w:lang w:eastAsia="ru-RU"/>
              </w:rPr>
            </w:pPr>
            <w:proofErr w:type="gramStart"/>
            <w:r w:rsidRPr="004429DE">
              <w:rPr>
                <w:rFonts w:ascii="Times New Roman" w:hAnsi="Times New Roman"/>
                <w:lang w:eastAsia="ru-RU"/>
              </w:rPr>
              <w:t>м</w:t>
            </w:r>
            <w:proofErr w:type="gramEnd"/>
            <w:r w:rsidRPr="004429DE">
              <w:rPr>
                <w:rFonts w:ascii="Times New Roman" w:hAnsi="Times New Roman"/>
                <w:vertAlign w:val="superscript"/>
                <w:lang w:eastAsia="ru-RU"/>
              </w:rPr>
              <w:t>2</w:t>
            </w:r>
            <w:r w:rsidRPr="004429DE">
              <w:rPr>
                <w:rFonts w:ascii="Times New Roman" w:hAnsi="Times New Roman"/>
                <w:lang w:eastAsia="ru-RU"/>
              </w:rPr>
              <w:t xml:space="preserve"> торг. </w:t>
            </w:r>
            <w:proofErr w:type="spellStart"/>
            <w:r w:rsidRPr="004429DE">
              <w:rPr>
                <w:rFonts w:ascii="Times New Roman" w:hAnsi="Times New Roman"/>
                <w:lang w:eastAsia="ru-RU"/>
              </w:rPr>
              <w:t>площа</w:t>
            </w:r>
            <w:proofErr w:type="spellEnd"/>
            <w:r w:rsidRPr="004429DE">
              <w:rPr>
                <w:rFonts w:ascii="Times New Roman" w:hAnsi="Times New Roman"/>
                <w:lang w:eastAsia="ru-RU"/>
              </w:rPr>
              <w:t xml:space="preserve"> </w:t>
            </w:r>
            <w:proofErr w:type="spellStart"/>
            <w:r w:rsidRPr="004429DE">
              <w:rPr>
                <w:rFonts w:ascii="Times New Roman" w:hAnsi="Times New Roman"/>
                <w:lang w:eastAsia="ru-RU"/>
              </w:rPr>
              <w:t>ди</w:t>
            </w:r>
            <w:proofErr w:type="spellEnd"/>
          </w:p>
        </w:tc>
        <w:tc>
          <w:tcPr>
            <w:tcW w:w="1428" w:type="dxa"/>
            <w:vAlign w:val="center"/>
          </w:tcPr>
          <w:p w:rsidR="004429DE" w:rsidRPr="004429DE" w:rsidRDefault="004429DE" w:rsidP="004429DE">
            <w:pPr>
              <w:pStyle w:val="aff7"/>
              <w:snapToGrid w:val="0"/>
              <w:jc w:val="center"/>
              <w:rPr>
                <w:rFonts w:ascii="Times New Roman" w:hAnsi="Times New Roman"/>
                <w:lang w:eastAsia="ru-RU"/>
              </w:rPr>
            </w:pPr>
            <w:r w:rsidRPr="004429DE">
              <w:rPr>
                <w:rFonts w:ascii="Times New Roman" w:hAnsi="Times New Roman"/>
                <w:lang w:eastAsia="ru-RU"/>
              </w:rPr>
              <w:t>200</w:t>
            </w:r>
          </w:p>
        </w:tc>
        <w:tc>
          <w:tcPr>
            <w:tcW w:w="865" w:type="dxa"/>
            <w:vAlign w:val="center"/>
          </w:tcPr>
          <w:p w:rsidR="004429DE" w:rsidRPr="004429DE" w:rsidRDefault="004429DE" w:rsidP="004429DE">
            <w:pPr>
              <w:ind w:left="-108" w:right="-93" w:firstLine="20"/>
              <w:jc w:val="center"/>
              <w:rPr>
                <w:b/>
                <w:sz w:val="22"/>
                <w:szCs w:val="22"/>
              </w:rPr>
            </w:pPr>
            <w:r w:rsidRPr="004429DE">
              <w:rPr>
                <w:b/>
                <w:sz w:val="22"/>
                <w:szCs w:val="22"/>
              </w:rPr>
              <w:t>253,8</w:t>
            </w:r>
          </w:p>
        </w:tc>
        <w:tc>
          <w:tcPr>
            <w:tcW w:w="1049" w:type="dxa"/>
            <w:vAlign w:val="center"/>
          </w:tcPr>
          <w:p w:rsidR="004429DE" w:rsidRPr="00825BA3" w:rsidRDefault="004429DE" w:rsidP="004429DE">
            <w:pPr>
              <w:jc w:val="center"/>
              <w:rPr>
                <w:sz w:val="22"/>
                <w:szCs w:val="22"/>
              </w:rPr>
            </w:pPr>
            <w:proofErr w:type="gramStart"/>
            <w:r w:rsidRPr="00825BA3">
              <w:rPr>
                <w:sz w:val="22"/>
                <w:szCs w:val="22"/>
              </w:rPr>
              <w:t>нет</w:t>
            </w:r>
            <w:proofErr w:type="gramEnd"/>
            <w:r w:rsidRPr="00825BA3">
              <w:rPr>
                <w:sz w:val="22"/>
                <w:szCs w:val="22"/>
              </w:rPr>
              <w:t xml:space="preserve"> данных</w:t>
            </w:r>
          </w:p>
        </w:tc>
        <w:tc>
          <w:tcPr>
            <w:tcW w:w="1204" w:type="dxa"/>
            <w:shd w:val="clear" w:color="auto" w:fill="auto"/>
            <w:vAlign w:val="center"/>
          </w:tcPr>
          <w:p w:rsidR="004429DE" w:rsidRPr="00825BA3" w:rsidRDefault="004429DE" w:rsidP="004429DE">
            <w:pPr>
              <w:ind w:right="-38"/>
              <w:jc w:val="center"/>
              <w:rPr>
                <w:sz w:val="22"/>
                <w:szCs w:val="22"/>
              </w:rPr>
            </w:pPr>
            <w:r w:rsidRPr="00825BA3">
              <w:rPr>
                <w:sz w:val="22"/>
                <w:szCs w:val="22"/>
              </w:rPr>
              <w:t>-</w:t>
            </w:r>
          </w:p>
        </w:tc>
        <w:tc>
          <w:tcPr>
            <w:tcW w:w="1046" w:type="dxa"/>
            <w:vAlign w:val="center"/>
          </w:tcPr>
          <w:p w:rsidR="004429DE" w:rsidRPr="00825BA3" w:rsidRDefault="004429DE" w:rsidP="004429DE">
            <w:pPr>
              <w:jc w:val="center"/>
              <w:rPr>
                <w:sz w:val="22"/>
                <w:szCs w:val="22"/>
              </w:rPr>
            </w:pPr>
          </w:p>
        </w:tc>
      </w:tr>
      <w:tr w:rsidR="00D01827" w:rsidRPr="00CF33EC" w:rsidTr="004429DE">
        <w:trPr>
          <w:jc w:val="center"/>
        </w:trPr>
        <w:tc>
          <w:tcPr>
            <w:tcW w:w="479" w:type="dxa"/>
            <w:vAlign w:val="center"/>
          </w:tcPr>
          <w:p w:rsidR="00D01827" w:rsidRPr="004429DE" w:rsidRDefault="00825BA3" w:rsidP="00D01827">
            <w:pPr>
              <w:ind w:left="-54"/>
              <w:jc w:val="center"/>
              <w:rPr>
                <w:sz w:val="22"/>
                <w:szCs w:val="22"/>
              </w:rPr>
            </w:pPr>
            <w:r>
              <w:rPr>
                <w:sz w:val="22"/>
                <w:szCs w:val="22"/>
              </w:rPr>
              <w:t>9</w:t>
            </w:r>
          </w:p>
        </w:tc>
        <w:tc>
          <w:tcPr>
            <w:tcW w:w="2339" w:type="dxa"/>
            <w:vAlign w:val="center"/>
          </w:tcPr>
          <w:p w:rsidR="00D01827" w:rsidRPr="004429DE" w:rsidRDefault="00D01827" w:rsidP="00D01827">
            <w:pPr>
              <w:pStyle w:val="aff7"/>
              <w:jc w:val="center"/>
              <w:rPr>
                <w:rFonts w:ascii="Times New Roman" w:hAnsi="Times New Roman"/>
                <w:lang w:eastAsia="ru-RU"/>
              </w:rPr>
            </w:pPr>
            <w:r w:rsidRPr="004429DE">
              <w:rPr>
                <w:rFonts w:ascii="Times New Roman" w:hAnsi="Times New Roman"/>
                <w:lang w:eastAsia="ru-RU"/>
              </w:rPr>
              <w:t>Предприятия бытового обслуживания населения</w:t>
            </w:r>
          </w:p>
        </w:tc>
        <w:tc>
          <w:tcPr>
            <w:tcW w:w="1053" w:type="dxa"/>
            <w:vAlign w:val="center"/>
          </w:tcPr>
          <w:p w:rsidR="00D01827" w:rsidRPr="004429DE" w:rsidRDefault="00D01827" w:rsidP="00D01827">
            <w:pPr>
              <w:pStyle w:val="aff7"/>
              <w:jc w:val="center"/>
              <w:rPr>
                <w:rFonts w:ascii="Times New Roman" w:hAnsi="Times New Roman"/>
                <w:lang w:eastAsia="ru-RU"/>
              </w:rPr>
            </w:pPr>
            <w:r w:rsidRPr="004429DE">
              <w:rPr>
                <w:rFonts w:ascii="Times New Roman" w:hAnsi="Times New Roman"/>
                <w:lang w:eastAsia="ru-RU"/>
              </w:rPr>
              <w:t>рабочее место</w:t>
            </w:r>
          </w:p>
        </w:tc>
        <w:tc>
          <w:tcPr>
            <w:tcW w:w="1428" w:type="dxa"/>
            <w:vAlign w:val="center"/>
          </w:tcPr>
          <w:p w:rsidR="00D01827" w:rsidRPr="004429DE" w:rsidRDefault="004429DE" w:rsidP="00D01827">
            <w:pPr>
              <w:pStyle w:val="aff7"/>
              <w:jc w:val="center"/>
              <w:rPr>
                <w:rFonts w:ascii="Times New Roman" w:hAnsi="Times New Roman"/>
                <w:lang w:eastAsia="ru-RU"/>
              </w:rPr>
            </w:pPr>
            <w:r w:rsidRPr="004429DE">
              <w:rPr>
                <w:rFonts w:ascii="Times New Roman" w:hAnsi="Times New Roman"/>
                <w:lang w:eastAsia="ru-RU"/>
              </w:rPr>
              <w:t>4</w:t>
            </w:r>
          </w:p>
        </w:tc>
        <w:tc>
          <w:tcPr>
            <w:tcW w:w="865" w:type="dxa"/>
            <w:vAlign w:val="center"/>
          </w:tcPr>
          <w:p w:rsidR="00D01827" w:rsidRPr="004429DE" w:rsidRDefault="004429DE" w:rsidP="00D01827">
            <w:pPr>
              <w:ind w:left="-108" w:right="-93" w:firstLine="20"/>
              <w:jc w:val="center"/>
              <w:rPr>
                <w:b/>
                <w:sz w:val="22"/>
                <w:szCs w:val="22"/>
              </w:rPr>
            </w:pPr>
            <w:r>
              <w:rPr>
                <w:b/>
                <w:sz w:val="22"/>
                <w:szCs w:val="22"/>
              </w:rPr>
              <w:t>5</w:t>
            </w:r>
          </w:p>
        </w:tc>
        <w:tc>
          <w:tcPr>
            <w:tcW w:w="1049" w:type="dxa"/>
            <w:vAlign w:val="center"/>
          </w:tcPr>
          <w:p w:rsidR="00D01827" w:rsidRPr="004429DE" w:rsidRDefault="004429DE" w:rsidP="00D01827">
            <w:pPr>
              <w:jc w:val="center"/>
              <w:rPr>
                <w:sz w:val="22"/>
                <w:szCs w:val="22"/>
              </w:rPr>
            </w:pPr>
            <w:r>
              <w:rPr>
                <w:sz w:val="22"/>
                <w:szCs w:val="22"/>
              </w:rPr>
              <w:t>-</w:t>
            </w:r>
          </w:p>
        </w:tc>
        <w:tc>
          <w:tcPr>
            <w:tcW w:w="1204" w:type="dxa"/>
            <w:shd w:val="clear" w:color="auto" w:fill="auto"/>
            <w:vAlign w:val="center"/>
          </w:tcPr>
          <w:p w:rsidR="00D01827" w:rsidRPr="004429DE" w:rsidRDefault="004429DE" w:rsidP="00D01827">
            <w:pPr>
              <w:ind w:right="-38"/>
              <w:jc w:val="center"/>
              <w:rPr>
                <w:sz w:val="22"/>
                <w:szCs w:val="22"/>
              </w:rPr>
            </w:pPr>
            <w:r>
              <w:rPr>
                <w:sz w:val="22"/>
                <w:szCs w:val="22"/>
              </w:rPr>
              <w:t>5</w:t>
            </w:r>
          </w:p>
        </w:tc>
        <w:tc>
          <w:tcPr>
            <w:tcW w:w="1046" w:type="dxa"/>
            <w:vAlign w:val="center"/>
          </w:tcPr>
          <w:p w:rsidR="00D01827" w:rsidRPr="004429DE" w:rsidRDefault="004429DE" w:rsidP="00D01827">
            <w:pPr>
              <w:jc w:val="center"/>
              <w:rPr>
                <w:sz w:val="22"/>
                <w:szCs w:val="22"/>
              </w:rPr>
            </w:pPr>
            <w:r>
              <w:rPr>
                <w:sz w:val="22"/>
                <w:szCs w:val="22"/>
              </w:rPr>
              <w:t>100%</w:t>
            </w:r>
          </w:p>
        </w:tc>
      </w:tr>
    </w:tbl>
    <w:p w:rsidR="002C1DE1" w:rsidRPr="00115D5C" w:rsidRDefault="002C1DE1" w:rsidP="002C1DE1">
      <w:pPr>
        <w:contextualSpacing/>
      </w:pPr>
      <w:r w:rsidRPr="00115D5C">
        <w:t xml:space="preserve"> </w:t>
      </w:r>
    </w:p>
    <w:p w:rsidR="006439A6" w:rsidRPr="0026077B" w:rsidRDefault="006439A6" w:rsidP="006439A6">
      <w:pPr>
        <w:spacing w:line="276" w:lineRule="auto"/>
        <w:ind w:firstLine="567"/>
        <w:jc w:val="center"/>
        <w:rPr>
          <w:u w:val="single"/>
        </w:rPr>
      </w:pPr>
      <w:r w:rsidRPr="0026077B">
        <w:rPr>
          <w:u w:val="single"/>
        </w:rPr>
        <w:t>Развитие сферы образования</w:t>
      </w:r>
    </w:p>
    <w:p w:rsidR="00FE6D80" w:rsidRPr="0026077B" w:rsidRDefault="00FE6D80" w:rsidP="00CC06F2">
      <w:pPr>
        <w:autoSpaceDE w:val="0"/>
        <w:autoSpaceDN w:val="0"/>
        <w:adjustRightInd w:val="0"/>
        <w:spacing w:line="276" w:lineRule="auto"/>
        <w:ind w:firstLine="539"/>
        <w:jc w:val="both"/>
      </w:pPr>
      <w:r w:rsidRPr="0026077B">
        <w:t xml:space="preserve">Стратегической целью политики в сфере образования </w:t>
      </w:r>
      <w:proofErr w:type="spellStart"/>
      <w:r w:rsidRPr="0026077B">
        <w:t>Камешкирского</w:t>
      </w:r>
      <w:proofErr w:type="spellEnd"/>
      <w:r w:rsidRPr="0026077B">
        <w:t xml:space="preserve"> района является обеспечение доступности качественного образования, соответствующего</w:t>
      </w:r>
      <w:r w:rsidR="0026077B">
        <w:t xml:space="preserve"> </w:t>
      </w:r>
      <w:r w:rsidRPr="0026077B">
        <w:t>требованиям инновационного развития экономики, современным потребностям общества и</w:t>
      </w:r>
      <w:r w:rsidR="0026077B">
        <w:t xml:space="preserve"> </w:t>
      </w:r>
      <w:r w:rsidRPr="0026077B">
        <w:t>каждого гражданина.</w:t>
      </w:r>
    </w:p>
    <w:p w:rsidR="002D1245" w:rsidRPr="00CC06F2" w:rsidRDefault="002D1245" w:rsidP="00CC06F2">
      <w:pPr>
        <w:spacing w:line="276" w:lineRule="auto"/>
        <w:ind w:firstLine="539"/>
        <w:jc w:val="both"/>
      </w:pPr>
      <w:r w:rsidRPr="00CC06F2">
        <w:t xml:space="preserve">Цели деятельности органов власти в области образования: </w:t>
      </w:r>
    </w:p>
    <w:p w:rsidR="002D1245" w:rsidRPr="00CC06F2" w:rsidRDefault="002D1245" w:rsidP="00CC06F2">
      <w:pPr>
        <w:spacing w:line="276" w:lineRule="auto"/>
        <w:ind w:firstLine="539"/>
        <w:jc w:val="both"/>
      </w:pPr>
      <w:r w:rsidRPr="00CC06F2">
        <w:t>- создание системы доступного качественного дошкольного образования, удовлетворяющие запросам населения;</w:t>
      </w:r>
    </w:p>
    <w:p w:rsidR="002D1245" w:rsidRPr="00CC06F2" w:rsidRDefault="002D1245" w:rsidP="00CC06F2">
      <w:pPr>
        <w:spacing w:line="276" w:lineRule="auto"/>
        <w:ind w:firstLine="539"/>
        <w:jc w:val="both"/>
      </w:pPr>
      <w:r w:rsidRPr="00CC06F2">
        <w:t>- обеспечение доступности и качества общего и дополнительного образования, соответствующего целям опережающего развития, позволяющего подготовить учащихся к жизни в технологичном конкурентном мире.</w:t>
      </w:r>
    </w:p>
    <w:p w:rsidR="009C20EF" w:rsidRDefault="00CC3845" w:rsidP="00CC06F2">
      <w:pPr>
        <w:spacing w:line="276" w:lineRule="auto"/>
        <w:ind w:firstLine="539"/>
        <w:jc w:val="both"/>
      </w:pPr>
      <w:r w:rsidRPr="00CC06F2">
        <w:t>На сегодняшний день</w:t>
      </w:r>
      <w:r w:rsidR="00CC06F2" w:rsidRPr="00CC06F2">
        <w:t xml:space="preserve"> отсутствие дошкольного образовательного учреждения существенно уменьшает интерес населения к проживанию на территории сельсовета и вынуждает молодые семьи мигрировать в более благополучные с этой точки зрения районы.</w:t>
      </w:r>
      <w:r w:rsidR="00CC06F2">
        <w:t xml:space="preserve"> Проектом </w:t>
      </w:r>
      <w:r w:rsidR="00CC06F2" w:rsidRPr="00CC06F2">
        <w:t>предложен</w:t>
      </w:r>
      <w:r w:rsidR="00CC06F2">
        <w:t>о</w:t>
      </w:r>
      <w:r w:rsidR="00CC06F2" w:rsidRPr="00CC06F2">
        <w:t xml:space="preserve"> </w:t>
      </w:r>
      <w:r w:rsidR="009C20EF">
        <w:t>строительство</w:t>
      </w:r>
      <w:r w:rsidR="00CC06F2" w:rsidRPr="00CC06F2">
        <w:t xml:space="preserve"> детск</w:t>
      </w:r>
      <w:r w:rsidR="009C20EF">
        <w:t>ого</w:t>
      </w:r>
      <w:r w:rsidR="00CC06F2" w:rsidRPr="00CC06F2">
        <w:t xml:space="preserve"> сад</w:t>
      </w:r>
      <w:r w:rsidR="009C20EF">
        <w:t>а</w:t>
      </w:r>
      <w:r w:rsidR="00CC06F2" w:rsidRPr="00CC06F2">
        <w:t xml:space="preserve"> </w:t>
      </w:r>
      <w:r w:rsidR="009C20EF">
        <w:t xml:space="preserve">на 45 мест в с. </w:t>
      </w:r>
      <w:proofErr w:type="spellStart"/>
      <w:r w:rsidR="009C20EF">
        <w:t>Пестровка</w:t>
      </w:r>
      <w:proofErr w:type="spellEnd"/>
      <w:r w:rsidR="009C20EF">
        <w:t xml:space="preserve"> на свободной территории около школы.</w:t>
      </w:r>
    </w:p>
    <w:p w:rsidR="003949DD" w:rsidRDefault="003949DD" w:rsidP="003949DD">
      <w:pPr>
        <w:pStyle w:val="aff1"/>
        <w:spacing w:before="0" w:beforeAutospacing="0" w:after="0" w:afterAutospacing="0" w:line="276" w:lineRule="auto"/>
        <w:ind w:firstLine="567"/>
        <w:jc w:val="both"/>
      </w:pPr>
      <w:r w:rsidRPr="003E40A9">
        <w:t>Норма обеспеченности местами в школах соблюдена на весь расчетный период.</w:t>
      </w:r>
    </w:p>
    <w:p w:rsidR="00213486" w:rsidRPr="000167F7" w:rsidRDefault="00213486" w:rsidP="000167F7">
      <w:pPr>
        <w:spacing w:line="276" w:lineRule="auto"/>
        <w:ind w:firstLine="539"/>
        <w:jc w:val="both"/>
      </w:pPr>
    </w:p>
    <w:p w:rsidR="006439A6" w:rsidRPr="00425791" w:rsidRDefault="006439A6" w:rsidP="006439A6">
      <w:pPr>
        <w:spacing w:line="276" w:lineRule="auto"/>
        <w:ind w:firstLine="567"/>
        <w:jc w:val="center"/>
        <w:rPr>
          <w:u w:val="single"/>
        </w:rPr>
      </w:pPr>
      <w:r w:rsidRPr="00425791">
        <w:rPr>
          <w:u w:val="single"/>
        </w:rPr>
        <w:t>Развитие сферы здравоохранения</w:t>
      </w:r>
    </w:p>
    <w:p w:rsidR="00FE6D80" w:rsidRPr="00E206F4" w:rsidRDefault="00FE6D80" w:rsidP="00E206F4">
      <w:pPr>
        <w:autoSpaceDE w:val="0"/>
        <w:autoSpaceDN w:val="0"/>
        <w:adjustRightInd w:val="0"/>
        <w:spacing w:line="276" w:lineRule="auto"/>
        <w:ind w:firstLine="539"/>
        <w:jc w:val="both"/>
      </w:pPr>
      <w:r w:rsidRPr="00E206F4">
        <w:t>Основной целью стратегии на период до 2020 года должно стать создание системы</w:t>
      </w:r>
      <w:r w:rsidR="00E206F4">
        <w:t xml:space="preserve"> </w:t>
      </w:r>
      <w:r w:rsidRPr="00E206F4">
        <w:t>здравоохранения преимущественно профилактической направленности, обеспечивающей</w:t>
      </w:r>
      <w:r w:rsidR="00E206F4">
        <w:t xml:space="preserve"> </w:t>
      </w:r>
      <w:r w:rsidRPr="00E206F4">
        <w:t>равную</w:t>
      </w:r>
      <w:r w:rsidR="000A6D0D" w:rsidRPr="00E206F4">
        <w:t xml:space="preserve"> </w:t>
      </w:r>
      <w:r w:rsidRPr="00E206F4">
        <w:t>доступность</w:t>
      </w:r>
      <w:r w:rsidR="000A6D0D" w:rsidRPr="00E206F4">
        <w:t xml:space="preserve"> </w:t>
      </w:r>
      <w:r w:rsidRPr="00E206F4">
        <w:t>и</w:t>
      </w:r>
      <w:r w:rsidR="000A6D0D" w:rsidRPr="00E206F4">
        <w:t xml:space="preserve"> </w:t>
      </w:r>
      <w:r w:rsidRPr="00E206F4">
        <w:t>качество</w:t>
      </w:r>
      <w:r w:rsidR="000A6D0D" w:rsidRPr="00E206F4">
        <w:t xml:space="preserve"> </w:t>
      </w:r>
      <w:r w:rsidRPr="00E206F4">
        <w:t>квалифицированных</w:t>
      </w:r>
      <w:r w:rsidR="000A6D0D" w:rsidRPr="00E206F4">
        <w:t xml:space="preserve"> </w:t>
      </w:r>
      <w:r w:rsidR="00B25F86">
        <w:t xml:space="preserve">услуг </w:t>
      </w:r>
      <w:r w:rsidRPr="00E206F4">
        <w:t>для всех категорий граждан.</w:t>
      </w:r>
    </w:p>
    <w:p w:rsidR="00FE6D80" w:rsidRPr="00E206F4" w:rsidRDefault="00FE6D80" w:rsidP="00E206F4">
      <w:pPr>
        <w:autoSpaceDE w:val="0"/>
        <w:autoSpaceDN w:val="0"/>
        <w:adjustRightInd w:val="0"/>
        <w:spacing w:line="276" w:lineRule="auto"/>
        <w:ind w:firstLine="539"/>
        <w:jc w:val="both"/>
      </w:pPr>
      <w:r w:rsidRPr="00E206F4">
        <w:t>Необходимо</w:t>
      </w:r>
      <w:r w:rsidR="000A6D0D" w:rsidRPr="00E206F4">
        <w:t xml:space="preserve"> </w:t>
      </w:r>
      <w:r w:rsidRPr="00E206F4">
        <w:t>внедрение</w:t>
      </w:r>
      <w:r w:rsidR="000A6D0D" w:rsidRPr="00E206F4">
        <w:t xml:space="preserve"> </w:t>
      </w:r>
      <w:r w:rsidRPr="00E206F4">
        <w:t>новейших</w:t>
      </w:r>
      <w:r w:rsidR="000A6D0D" w:rsidRPr="00E206F4">
        <w:t xml:space="preserve"> </w:t>
      </w:r>
      <w:r w:rsidRPr="00E206F4">
        <w:t>инновационных</w:t>
      </w:r>
      <w:r w:rsidR="000A6D0D" w:rsidRPr="00E206F4">
        <w:t xml:space="preserve"> </w:t>
      </w:r>
      <w:r w:rsidRPr="00E206F4">
        <w:t>разработок</w:t>
      </w:r>
      <w:r w:rsidR="000A6D0D" w:rsidRPr="00E206F4">
        <w:t xml:space="preserve"> </w:t>
      </w:r>
      <w:r w:rsidRPr="00E206F4">
        <w:t>диагностики, лечения и профилактики заболеваний, в системе подготовки и переподготовки</w:t>
      </w:r>
      <w:r w:rsidR="000A6D0D" w:rsidRPr="00E206F4">
        <w:t xml:space="preserve"> </w:t>
      </w:r>
      <w:r w:rsidRPr="00E206F4">
        <w:t>медицинских</w:t>
      </w:r>
      <w:r w:rsidR="000A6D0D" w:rsidRPr="00E206F4">
        <w:t xml:space="preserve"> </w:t>
      </w:r>
      <w:r w:rsidRPr="00E206F4">
        <w:t>кадров,</w:t>
      </w:r>
      <w:r w:rsidR="000A6D0D" w:rsidRPr="00E206F4">
        <w:t xml:space="preserve"> </w:t>
      </w:r>
      <w:r w:rsidR="000A6D0D" w:rsidRPr="00E206F4">
        <w:rPr>
          <w:rFonts w:hint="eastAsia"/>
        </w:rPr>
        <w:t>А</w:t>
      </w:r>
      <w:r w:rsidR="000A6D0D" w:rsidRPr="00E206F4">
        <w:t xml:space="preserve"> </w:t>
      </w:r>
      <w:r w:rsidRPr="00E206F4">
        <w:t>также</w:t>
      </w:r>
      <w:r w:rsidR="000A6D0D" w:rsidRPr="00E206F4">
        <w:t xml:space="preserve"> </w:t>
      </w:r>
      <w:r w:rsidRPr="00E206F4">
        <w:t>применение</w:t>
      </w:r>
      <w:r w:rsidR="000A6D0D" w:rsidRPr="00E206F4">
        <w:t xml:space="preserve"> </w:t>
      </w:r>
      <w:r w:rsidRPr="00E206F4">
        <w:t>современных</w:t>
      </w:r>
      <w:r w:rsidR="000A6D0D" w:rsidRPr="00E206F4">
        <w:t xml:space="preserve"> </w:t>
      </w:r>
      <w:r w:rsidRPr="00E206F4">
        <w:t>информационных</w:t>
      </w:r>
      <w:r w:rsidR="000A6D0D" w:rsidRPr="00E206F4">
        <w:t xml:space="preserve"> </w:t>
      </w:r>
      <w:r w:rsidRPr="00E206F4">
        <w:t>систем.</w:t>
      </w:r>
    </w:p>
    <w:p w:rsidR="00FE6D80" w:rsidRPr="00E206F4" w:rsidRDefault="00FE6D80" w:rsidP="00E206F4">
      <w:pPr>
        <w:autoSpaceDE w:val="0"/>
        <w:autoSpaceDN w:val="0"/>
        <w:adjustRightInd w:val="0"/>
        <w:spacing w:line="276" w:lineRule="auto"/>
        <w:ind w:firstLine="539"/>
        <w:jc w:val="both"/>
      </w:pPr>
      <w:r w:rsidRPr="00E206F4">
        <w:t>Для</w:t>
      </w:r>
      <w:r w:rsidR="000A6D0D" w:rsidRPr="00E206F4">
        <w:t xml:space="preserve"> </w:t>
      </w:r>
      <w:r w:rsidRPr="00E206F4">
        <w:t>этого</w:t>
      </w:r>
      <w:r w:rsidR="000A6D0D" w:rsidRPr="00E206F4">
        <w:t xml:space="preserve"> </w:t>
      </w:r>
      <w:r w:rsidRPr="00E206F4">
        <w:t>требуется</w:t>
      </w:r>
      <w:r w:rsidR="000A6D0D" w:rsidRPr="00E206F4">
        <w:t xml:space="preserve"> </w:t>
      </w:r>
      <w:r w:rsidRPr="00E206F4">
        <w:t>заметное</w:t>
      </w:r>
      <w:r w:rsidR="000A6D0D" w:rsidRPr="00E206F4">
        <w:t xml:space="preserve"> </w:t>
      </w:r>
      <w:r w:rsidRPr="00E206F4">
        <w:t>повышение</w:t>
      </w:r>
      <w:r w:rsidR="000A6D0D" w:rsidRPr="00E206F4">
        <w:t xml:space="preserve"> </w:t>
      </w:r>
      <w:r w:rsidRPr="00E206F4">
        <w:t>здравоохранения в системе бюджетных приоритетов на региональном и муниципальном</w:t>
      </w:r>
      <w:r w:rsidR="000A6D0D" w:rsidRPr="00E206F4">
        <w:t xml:space="preserve"> </w:t>
      </w:r>
      <w:r w:rsidRPr="00E206F4">
        <w:t>уровнях, а также включение задачи сохранения здоровья населения в число приоритетов</w:t>
      </w:r>
      <w:r w:rsidR="000A6D0D" w:rsidRPr="00E206F4">
        <w:t xml:space="preserve"> </w:t>
      </w:r>
      <w:r w:rsidRPr="00E206F4">
        <w:t xml:space="preserve">политики органов местного самоуправления </w:t>
      </w:r>
      <w:proofErr w:type="spellStart"/>
      <w:r w:rsidRPr="00E206F4">
        <w:t>Камешкирского</w:t>
      </w:r>
      <w:proofErr w:type="spellEnd"/>
      <w:r w:rsidRPr="00E206F4">
        <w:t xml:space="preserve"> района.</w:t>
      </w:r>
      <w:r w:rsidR="000A6D0D" w:rsidRPr="00E206F4">
        <w:t xml:space="preserve"> </w:t>
      </w:r>
      <w:r w:rsidRPr="00E206F4">
        <w:t>Реализация основной стратегической цели - обеспечение доступности медицинской</w:t>
      </w:r>
      <w:r w:rsidR="00E206F4">
        <w:t xml:space="preserve"> </w:t>
      </w:r>
      <w:r w:rsidRPr="00E206F4">
        <w:t xml:space="preserve">помощи и повышение эффективности медицинских </w:t>
      </w:r>
      <w:r w:rsidRPr="00E206F4">
        <w:lastRenderedPageBreak/>
        <w:t>услуг, объемы, виды и качество которых</w:t>
      </w:r>
      <w:r w:rsidR="00E206F4">
        <w:t xml:space="preserve"> </w:t>
      </w:r>
      <w:r w:rsidRPr="00E206F4">
        <w:t>должны соответствовать уровню заболеваемости и потребностям населения, передовым</w:t>
      </w:r>
      <w:r w:rsidR="00E206F4">
        <w:t xml:space="preserve"> </w:t>
      </w:r>
      <w:r w:rsidRPr="00E206F4">
        <w:t>достижениям медицинской науки, предполагает решение следующих приоритетных задач</w:t>
      </w:r>
      <w:r w:rsidR="00B25F86">
        <w:t>:</w:t>
      </w:r>
    </w:p>
    <w:p w:rsidR="00FE6D80" w:rsidRDefault="00FE6D80" w:rsidP="00B25F86">
      <w:pPr>
        <w:pStyle w:val="afff0"/>
        <w:numPr>
          <w:ilvl w:val="0"/>
          <w:numId w:val="27"/>
        </w:numPr>
        <w:autoSpaceDE w:val="0"/>
        <w:autoSpaceDN w:val="0"/>
        <w:adjustRightInd w:val="0"/>
        <w:spacing w:line="276" w:lineRule="auto"/>
        <w:jc w:val="both"/>
      </w:pPr>
      <w:r w:rsidRPr="00E206F4">
        <w:t>Увеличение роли профилактики заболеваний и формирования здорового образа жизни</w:t>
      </w:r>
      <w:r w:rsidR="00B25F86">
        <w:t>;</w:t>
      </w:r>
    </w:p>
    <w:p w:rsidR="00FE6D80" w:rsidRPr="00E206F4" w:rsidRDefault="00FE6D80" w:rsidP="00B25F86">
      <w:pPr>
        <w:pStyle w:val="afff0"/>
        <w:numPr>
          <w:ilvl w:val="0"/>
          <w:numId w:val="27"/>
        </w:numPr>
        <w:autoSpaceDE w:val="0"/>
        <w:autoSpaceDN w:val="0"/>
        <w:adjustRightInd w:val="0"/>
        <w:spacing w:line="276" w:lineRule="auto"/>
        <w:jc w:val="both"/>
      </w:pPr>
      <w:r w:rsidRPr="00E206F4">
        <w:t>Повышение доступности современных</w:t>
      </w:r>
      <w:r w:rsidR="00B25F86">
        <w:t xml:space="preserve"> медицинских технологий за счет </w:t>
      </w:r>
      <w:r w:rsidR="00B25F86" w:rsidRPr="00E206F4">
        <w:t>развития</w:t>
      </w:r>
      <w:r w:rsidR="00B25F86">
        <w:t xml:space="preserve"> </w:t>
      </w:r>
      <w:r w:rsidR="00B25F86" w:rsidRPr="00E206F4">
        <w:t>информатизации системы здравоохранения</w:t>
      </w:r>
      <w:r w:rsidR="00B25F86">
        <w:t xml:space="preserve"> и о</w:t>
      </w:r>
      <w:r w:rsidRPr="00E206F4">
        <w:t>беспечения</w:t>
      </w:r>
      <w:r w:rsidR="00E206F4">
        <w:t xml:space="preserve"> </w:t>
      </w:r>
      <w:r w:rsidRPr="00E206F4">
        <w:t>соответствия</w:t>
      </w:r>
      <w:r w:rsidR="00E206F4">
        <w:t xml:space="preserve"> </w:t>
      </w:r>
      <w:r w:rsidRPr="00E206F4">
        <w:t>практической</w:t>
      </w:r>
      <w:r w:rsidR="00E206F4">
        <w:t xml:space="preserve"> </w:t>
      </w:r>
      <w:r w:rsidRPr="00E206F4">
        <w:t>медицины</w:t>
      </w:r>
      <w:r w:rsidR="00E206F4">
        <w:t xml:space="preserve"> </w:t>
      </w:r>
      <w:r w:rsidRPr="00E206F4">
        <w:t>требованиям</w:t>
      </w:r>
      <w:r w:rsidR="00E206F4">
        <w:t xml:space="preserve"> </w:t>
      </w:r>
      <w:r w:rsidRPr="00E206F4">
        <w:t>руководств и медицинских стандартов;</w:t>
      </w:r>
    </w:p>
    <w:p w:rsidR="00FE6D80" w:rsidRPr="00E206F4" w:rsidRDefault="00FE6D80" w:rsidP="00B25F86">
      <w:pPr>
        <w:pStyle w:val="afff0"/>
        <w:numPr>
          <w:ilvl w:val="0"/>
          <w:numId w:val="27"/>
        </w:numPr>
        <w:autoSpaceDE w:val="0"/>
        <w:autoSpaceDN w:val="0"/>
        <w:adjustRightInd w:val="0"/>
        <w:spacing w:line="276" w:lineRule="auto"/>
        <w:jc w:val="both"/>
      </w:pPr>
      <w:r w:rsidRPr="00E206F4">
        <w:t>Повышение обеспечения системы здравоохранения высококвалифицированными и</w:t>
      </w:r>
      <w:r w:rsidR="00E206F4">
        <w:t xml:space="preserve"> </w:t>
      </w:r>
      <w:r w:rsidRPr="00E206F4">
        <w:t>мотивированными кадрами:</w:t>
      </w:r>
      <w:r w:rsidR="00B25F86">
        <w:t xml:space="preserve"> </w:t>
      </w:r>
      <w:r w:rsidRPr="00E206F4">
        <w:t>повышение квалификации и профессиональная переподготовка медицинских и</w:t>
      </w:r>
      <w:r w:rsidR="00E206F4">
        <w:t xml:space="preserve"> </w:t>
      </w:r>
      <w:r w:rsidRPr="00E206F4">
        <w:t>фармацевтических работников</w:t>
      </w:r>
      <w:r w:rsidR="00B25F86">
        <w:t xml:space="preserve">, повышение престижа профессии, </w:t>
      </w:r>
      <w:r w:rsidRPr="00E206F4">
        <w:t>социальная поддержка отдельных к</w:t>
      </w:r>
      <w:r w:rsidR="00B25F86">
        <w:t>атегорий медицинских работников.</w:t>
      </w:r>
    </w:p>
    <w:p w:rsidR="00B25F86" w:rsidRPr="00096571" w:rsidRDefault="00BD441F" w:rsidP="00A759E3">
      <w:pPr>
        <w:spacing w:line="276" w:lineRule="auto"/>
        <w:ind w:firstLine="539"/>
        <w:jc w:val="both"/>
      </w:pPr>
      <w:r>
        <w:t>В</w:t>
      </w:r>
      <w:r w:rsidR="00B25F86" w:rsidRPr="00096571">
        <w:t xml:space="preserve"> </w:t>
      </w:r>
      <w:proofErr w:type="spellStart"/>
      <w:r w:rsidR="00B25F86" w:rsidRPr="00096571">
        <w:t>Пестровско</w:t>
      </w:r>
      <w:r>
        <w:t>м</w:t>
      </w:r>
      <w:proofErr w:type="spellEnd"/>
      <w:r w:rsidR="00B25F86" w:rsidRPr="00096571">
        <w:t xml:space="preserve"> сельсовет</w:t>
      </w:r>
      <w:r>
        <w:t>е</w:t>
      </w:r>
      <w:r w:rsidR="00B25F86" w:rsidRPr="00096571">
        <w:t xml:space="preserve"> </w:t>
      </w:r>
      <w:r w:rsidR="00096571" w:rsidRPr="00096571">
        <w:t xml:space="preserve">обеспечен нормативной уровень транспортной доступности </w:t>
      </w:r>
      <w:r w:rsidR="00667748">
        <w:t xml:space="preserve">(30 минут) </w:t>
      </w:r>
      <w:r w:rsidR="00096571" w:rsidRPr="00096571">
        <w:t>до учреждений здравоохранения.</w:t>
      </w:r>
    </w:p>
    <w:p w:rsidR="006439A6" w:rsidRPr="00CF33EC" w:rsidRDefault="006439A6" w:rsidP="006439A6">
      <w:pPr>
        <w:ind w:firstLine="567"/>
        <w:rPr>
          <w:b/>
          <w:highlight w:val="green"/>
        </w:rPr>
      </w:pPr>
    </w:p>
    <w:p w:rsidR="006439A6" w:rsidRPr="00667748" w:rsidRDefault="006439A6" w:rsidP="006439A6">
      <w:pPr>
        <w:spacing w:line="276" w:lineRule="auto"/>
        <w:ind w:firstLine="567"/>
        <w:jc w:val="center"/>
        <w:rPr>
          <w:u w:val="single"/>
        </w:rPr>
      </w:pPr>
      <w:r w:rsidRPr="00667748">
        <w:rPr>
          <w:u w:val="single"/>
        </w:rPr>
        <w:t>Развитие сети культурно-досуговых учреждений</w:t>
      </w:r>
    </w:p>
    <w:p w:rsidR="00FE6D80" w:rsidRPr="00096571" w:rsidRDefault="00FE6D80" w:rsidP="00096571">
      <w:pPr>
        <w:autoSpaceDE w:val="0"/>
        <w:autoSpaceDN w:val="0"/>
        <w:adjustRightInd w:val="0"/>
        <w:spacing w:line="276" w:lineRule="auto"/>
        <w:ind w:firstLine="539"/>
        <w:jc w:val="both"/>
      </w:pPr>
      <w:r w:rsidRPr="00096571">
        <w:t>Для повышения эффективности учреждений культуры</w:t>
      </w:r>
      <w:r w:rsidR="00096571">
        <w:t xml:space="preserve"> </w:t>
      </w:r>
      <w:r w:rsidRPr="00096571">
        <w:t>предусматривается:</w:t>
      </w:r>
    </w:p>
    <w:p w:rsidR="00FE6D80" w:rsidRPr="00096571" w:rsidRDefault="00667748" w:rsidP="00096571">
      <w:pPr>
        <w:autoSpaceDE w:val="0"/>
        <w:autoSpaceDN w:val="0"/>
        <w:adjustRightInd w:val="0"/>
        <w:spacing w:line="276" w:lineRule="auto"/>
        <w:ind w:firstLine="539"/>
        <w:jc w:val="both"/>
      </w:pPr>
      <w:r>
        <w:t xml:space="preserve">- </w:t>
      </w:r>
      <w:r w:rsidR="00FE6D80" w:rsidRPr="00096571">
        <w:t>повышение качества и расширение спектра муниципальных услуг в сфере культуры;</w:t>
      </w:r>
    </w:p>
    <w:p w:rsidR="00FE6D80" w:rsidRPr="00096571" w:rsidRDefault="00667748" w:rsidP="00096571">
      <w:pPr>
        <w:autoSpaceDE w:val="0"/>
        <w:autoSpaceDN w:val="0"/>
        <w:adjustRightInd w:val="0"/>
        <w:spacing w:line="276" w:lineRule="auto"/>
        <w:ind w:firstLine="539"/>
        <w:jc w:val="both"/>
      </w:pPr>
      <w:r>
        <w:t xml:space="preserve">- </w:t>
      </w:r>
      <w:r w:rsidR="00FE6D80" w:rsidRPr="00096571">
        <w:t>обеспечение доступности к культурному продукту путем информатизации отрасли,</w:t>
      </w:r>
      <w:r w:rsidR="00096571">
        <w:t xml:space="preserve"> </w:t>
      </w:r>
      <w:r w:rsidR="00FE6D80" w:rsidRPr="00096571">
        <w:t>создание</w:t>
      </w:r>
      <w:r w:rsidR="00425791" w:rsidRPr="00096571">
        <w:t xml:space="preserve"> </w:t>
      </w:r>
      <w:r w:rsidR="00FE6D80" w:rsidRPr="00096571">
        <w:t>электронных</w:t>
      </w:r>
      <w:r w:rsidR="00425791" w:rsidRPr="00096571">
        <w:t xml:space="preserve"> </w:t>
      </w:r>
      <w:r w:rsidR="00FE6D80" w:rsidRPr="00096571">
        <w:t>каталогов</w:t>
      </w:r>
      <w:r w:rsidR="00425791" w:rsidRPr="00096571">
        <w:t xml:space="preserve"> </w:t>
      </w:r>
      <w:r w:rsidR="00FE6D80" w:rsidRPr="00096571">
        <w:t>библиотек,</w:t>
      </w:r>
      <w:r w:rsidR="00425791" w:rsidRPr="00096571">
        <w:t xml:space="preserve"> </w:t>
      </w:r>
      <w:r w:rsidR="00FE6D80" w:rsidRPr="00096571">
        <w:t>размещение</w:t>
      </w:r>
      <w:r w:rsidR="00425791" w:rsidRPr="00096571">
        <w:t xml:space="preserve"> </w:t>
      </w:r>
      <w:r w:rsidR="00FE6D80" w:rsidRPr="00096571">
        <w:t>в</w:t>
      </w:r>
      <w:r w:rsidR="00425791" w:rsidRPr="00096571">
        <w:t xml:space="preserve"> </w:t>
      </w:r>
      <w:r w:rsidR="00FE6D80" w:rsidRPr="00096571">
        <w:t>информационно-</w:t>
      </w:r>
      <w:r w:rsidR="00096571">
        <w:t xml:space="preserve"> </w:t>
      </w:r>
      <w:r w:rsidR="00FE6D80" w:rsidRPr="00096571">
        <w:t>телекоммуникационной сети "Интернет" наиболее популярных творческих проектов в</w:t>
      </w:r>
      <w:r w:rsidR="00096571">
        <w:t xml:space="preserve"> </w:t>
      </w:r>
      <w:r w:rsidR="00FE6D80" w:rsidRPr="00096571">
        <w:t>области</w:t>
      </w:r>
      <w:r w:rsidR="00425791" w:rsidRPr="00096571">
        <w:t xml:space="preserve"> </w:t>
      </w:r>
      <w:r w:rsidR="00FE6D80" w:rsidRPr="00096571">
        <w:t>музыкального</w:t>
      </w:r>
      <w:r w:rsidR="00425791" w:rsidRPr="00096571">
        <w:t xml:space="preserve"> </w:t>
      </w:r>
      <w:r w:rsidR="00FE6D80" w:rsidRPr="00096571">
        <w:t>и</w:t>
      </w:r>
      <w:r w:rsidR="00425791" w:rsidRPr="00096571">
        <w:t xml:space="preserve"> </w:t>
      </w:r>
      <w:r w:rsidR="00FE6D80" w:rsidRPr="00096571">
        <w:t>хореографического</w:t>
      </w:r>
      <w:r w:rsidR="00425791" w:rsidRPr="00096571">
        <w:t xml:space="preserve"> </w:t>
      </w:r>
      <w:r w:rsidR="00FE6D80" w:rsidRPr="00096571">
        <w:t>искусства,</w:t>
      </w:r>
      <w:r w:rsidR="00425791" w:rsidRPr="00096571">
        <w:t xml:space="preserve"> </w:t>
      </w:r>
      <w:r w:rsidR="00FE6D80" w:rsidRPr="00096571">
        <w:t>самодеятельного</w:t>
      </w:r>
      <w:r w:rsidR="00425791" w:rsidRPr="00096571">
        <w:t xml:space="preserve"> </w:t>
      </w:r>
      <w:r w:rsidR="00FE6D80" w:rsidRPr="00096571">
        <w:t>народного</w:t>
      </w:r>
      <w:r w:rsidR="00425791" w:rsidRPr="00096571">
        <w:t xml:space="preserve"> </w:t>
      </w:r>
      <w:r w:rsidR="00FE6D80" w:rsidRPr="00096571">
        <w:t>художественного творчества;</w:t>
      </w:r>
    </w:p>
    <w:p w:rsidR="00FE6D80" w:rsidRPr="00096571" w:rsidRDefault="00667748" w:rsidP="00096571">
      <w:pPr>
        <w:autoSpaceDE w:val="0"/>
        <w:autoSpaceDN w:val="0"/>
        <w:adjustRightInd w:val="0"/>
        <w:spacing w:line="276" w:lineRule="auto"/>
        <w:ind w:firstLine="539"/>
        <w:jc w:val="both"/>
      </w:pPr>
      <w:r>
        <w:t xml:space="preserve">- </w:t>
      </w:r>
      <w:r w:rsidR="00FE6D80" w:rsidRPr="00096571">
        <w:t xml:space="preserve">создание условий для творческой самореализации населения </w:t>
      </w:r>
      <w:proofErr w:type="spellStart"/>
      <w:r>
        <w:t>Пестровского</w:t>
      </w:r>
      <w:proofErr w:type="spellEnd"/>
      <w:r>
        <w:t xml:space="preserve"> сельсовета</w:t>
      </w:r>
      <w:r w:rsidR="00FE6D80" w:rsidRPr="00096571">
        <w:t>;</w:t>
      </w:r>
    </w:p>
    <w:p w:rsidR="00FE6D80" w:rsidRPr="00096571" w:rsidRDefault="00667748" w:rsidP="00096571">
      <w:pPr>
        <w:autoSpaceDE w:val="0"/>
        <w:autoSpaceDN w:val="0"/>
        <w:adjustRightInd w:val="0"/>
        <w:spacing w:line="276" w:lineRule="auto"/>
        <w:ind w:firstLine="539"/>
        <w:jc w:val="both"/>
      </w:pPr>
      <w:r>
        <w:t xml:space="preserve">- </w:t>
      </w:r>
      <w:r w:rsidR="00FE6D80" w:rsidRPr="00096571">
        <w:t>вовлечение населения в создание и продвижение культурного продукта;</w:t>
      </w:r>
    </w:p>
    <w:p w:rsidR="00FE6D80" w:rsidRPr="00096571" w:rsidRDefault="00667748" w:rsidP="00096571">
      <w:pPr>
        <w:autoSpaceDE w:val="0"/>
        <w:autoSpaceDN w:val="0"/>
        <w:adjustRightInd w:val="0"/>
        <w:spacing w:line="276" w:lineRule="auto"/>
        <w:ind w:firstLine="539"/>
        <w:jc w:val="both"/>
      </w:pPr>
      <w:r>
        <w:t xml:space="preserve">- </w:t>
      </w:r>
      <w:r w:rsidR="00FE6D80" w:rsidRPr="00096571">
        <w:t xml:space="preserve">популяризация </w:t>
      </w:r>
      <w:proofErr w:type="spellStart"/>
      <w:r w:rsidR="00FE6D80" w:rsidRPr="00096571">
        <w:t>Камешкирского</w:t>
      </w:r>
      <w:proofErr w:type="spellEnd"/>
      <w:r w:rsidR="00FE6D80" w:rsidRPr="00096571">
        <w:t xml:space="preserve"> района </w:t>
      </w:r>
      <w:r>
        <w:t xml:space="preserve">в общем и </w:t>
      </w:r>
      <w:proofErr w:type="spellStart"/>
      <w:r>
        <w:t>Пестровского</w:t>
      </w:r>
      <w:proofErr w:type="spellEnd"/>
      <w:r>
        <w:t xml:space="preserve"> сельсовета</w:t>
      </w:r>
      <w:r w:rsidR="00FE6D80" w:rsidRPr="00096571">
        <w:t xml:space="preserve"> </w:t>
      </w:r>
      <w:r>
        <w:t xml:space="preserve">в частности </w:t>
      </w:r>
      <w:r w:rsidR="00FE6D80" w:rsidRPr="00096571">
        <w:t>во внутреннем и внешнем</w:t>
      </w:r>
      <w:r w:rsidR="00096571">
        <w:t xml:space="preserve"> </w:t>
      </w:r>
      <w:r w:rsidR="00FE6D80" w:rsidRPr="00096571">
        <w:t>культурно-туристическом пространстве.</w:t>
      </w:r>
    </w:p>
    <w:p w:rsidR="00BD441F" w:rsidRPr="00096571" w:rsidRDefault="00BD441F" w:rsidP="009368FF">
      <w:pPr>
        <w:autoSpaceDE w:val="0"/>
        <w:autoSpaceDN w:val="0"/>
        <w:adjustRightInd w:val="0"/>
        <w:spacing w:line="276" w:lineRule="auto"/>
        <w:ind w:firstLine="539"/>
        <w:jc w:val="both"/>
      </w:pPr>
      <w:r>
        <w:t>В</w:t>
      </w:r>
      <w:r w:rsidRPr="00096571">
        <w:t xml:space="preserve"> </w:t>
      </w:r>
      <w:proofErr w:type="spellStart"/>
      <w:r w:rsidRPr="00096571">
        <w:t>Пестровско</w:t>
      </w:r>
      <w:r>
        <w:t>м</w:t>
      </w:r>
      <w:proofErr w:type="spellEnd"/>
      <w:r w:rsidRPr="00096571">
        <w:t xml:space="preserve"> сельсовет</w:t>
      </w:r>
      <w:r>
        <w:t>е</w:t>
      </w:r>
      <w:r w:rsidRPr="00096571">
        <w:t xml:space="preserve"> обеспечен нормативной уровень транспортной доступности </w:t>
      </w:r>
      <w:r w:rsidRPr="00801DE3">
        <w:t>(30 минут) до учреждений культурно-досугового профиля.</w:t>
      </w:r>
    </w:p>
    <w:p w:rsidR="0039032F" w:rsidRPr="009368FF" w:rsidRDefault="005B7D48" w:rsidP="009368FF">
      <w:pPr>
        <w:autoSpaceDE w:val="0"/>
        <w:autoSpaceDN w:val="0"/>
        <w:adjustRightInd w:val="0"/>
        <w:spacing w:line="276" w:lineRule="auto"/>
        <w:ind w:firstLine="539"/>
        <w:jc w:val="both"/>
      </w:pPr>
      <w:r w:rsidRPr="009368FF">
        <w:t xml:space="preserve">В целях сохранения культурного наследия </w:t>
      </w:r>
      <w:r w:rsidR="004831A6" w:rsidRPr="009368FF">
        <w:t>необходимо</w:t>
      </w:r>
      <w:r w:rsidRPr="009368FF">
        <w:t xml:space="preserve"> паспортизировать объекты культурного и исторического наследия и развивать туристические маршруты по объектам, представляющим культурную и историческую ценность. Например, точкой притяжения для туристов может стать </w:t>
      </w:r>
      <w:r w:rsidR="009368FF" w:rsidRPr="009368FF">
        <w:t>вновь вы</w:t>
      </w:r>
      <w:r w:rsidR="004831A6" w:rsidRPr="009368FF">
        <w:t xml:space="preserve">явленный </w:t>
      </w:r>
      <w:r w:rsidRPr="009368FF">
        <w:t xml:space="preserve">объект </w:t>
      </w:r>
      <w:r w:rsidR="004831A6" w:rsidRPr="009368FF">
        <w:t xml:space="preserve">– </w:t>
      </w:r>
      <w:r w:rsidR="009368FF" w:rsidRPr="009368FF">
        <w:t>храмовый комплекс</w:t>
      </w:r>
      <w:r w:rsidR="004831A6" w:rsidRPr="009368FF">
        <w:t xml:space="preserve"> Покрова Пресвятой Богородицы</w:t>
      </w:r>
      <w:r w:rsidR="009368FF">
        <w:t>.</w:t>
      </w:r>
      <w:r w:rsidR="009368FF" w:rsidRPr="009368FF">
        <w:t xml:space="preserve"> Это п</w:t>
      </w:r>
      <w:r w:rsidR="0039032F" w:rsidRPr="009368FF">
        <w:t>амятник истор</w:t>
      </w:r>
      <w:r w:rsidR="009368FF">
        <w:t>ии и архитектуры конца Х1Х века у</w:t>
      </w:r>
      <w:r w:rsidR="0039032F" w:rsidRPr="009368FF">
        <w:t>никален по своему архитектурному исполнению. В 1988 году приступали к реставрации Храма. В нас</w:t>
      </w:r>
      <w:r w:rsidR="009368FF" w:rsidRPr="009368FF">
        <w:t xml:space="preserve">тоящее время храм действующий, </w:t>
      </w:r>
      <w:r w:rsidR="0039032F" w:rsidRPr="009368FF">
        <w:t>привлекает своей красотой и духовным оформлением.</w:t>
      </w:r>
      <w:r w:rsidR="009368FF">
        <w:t xml:space="preserve"> </w:t>
      </w:r>
    </w:p>
    <w:p w:rsidR="00E17A79" w:rsidRPr="00CF33EC" w:rsidRDefault="00E17A79" w:rsidP="006439A6">
      <w:pPr>
        <w:spacing w:line="276" w:lineRule="auto"/>
        <w:ind w:firstLine="567"/>
        <w:jc w:val="both"/>
        <w:rPr>
          <w:color w:val="000000"/>
          <w:highlight w:val="green"/>
        </w:rPr>
      </w:pPr>
    </w:p>
    <w:p w:rsidR="006439A6" w:rsidRPr="0034633E" w:rsidRDefault="006439A6" w:rsidP="009E4DCD">
      <w:pPr>
        <w:spacing w:line="276" w:lineRule="auto"/>
        <w:ind w:firstLine="567"/>
        <w:jc w:val="center"/>
        <w:rPr>
          <w:u w:val="single"/>
        </w:rPr>
      </w:pPr>
      <w:r w:rsidRPr="0034633E">
        <w:rPr>
          <w:u w:val="single"/>
        </w:rPr>
        <w:t>Развитие физической культуры</w:t>
      </w:r>
      <w:r w:rsidR="005F4CCA">
        <w:rPr>
          <w:u w:val="single"/>
        </w:rPr>
        <w:t xml:space="preserve"> и </w:t>
      </w:r>
      <w:r w:rsidRPr="0034633E">
        <w:rPr>
          <w:u w:val="single"/>
        </w:rPr>
        <w:t>массового спорта</w:t>
      </w:r>
      <w:r w:rsidR="00B66D6B" w:rsidRPr="0034633E">
        <w:rPr>
          <w:u w:val="single"/>
        </w:rPr>
        <w:t xml:space="preserve"> </w:t>
      </w:r>
    </w:p>
    <w:p w:rsidR="00FE6D80" w:rsidRPr="00667748" w:rsidRDefault="0034633E" w:rsidP="00667748">
      <w:pPr>
        <w:autoSpaceDE w:val="0"/>
        <w:autoSpaceDN w:val="0"/>
        <w:adjustRightInd w:val="0"/>
        <w:spacing w:line="276" w:lineRule="auto"/>
        <w:ind w:firstLine="539"/>
        <w:jc w:val="both"/>
      </w:pPr>
      <w:r>
        <w:t xml:space="preserve">Приоритетными </w:t>
      </w:r>
      <w:r w:rsidR="00FE6D80" w:rsidRPr="00667748">
        <w:t>цел</w:t>
      </w:r>
      <w:r>
        <w:t xml:space="preserve">ями в </w:t>
      </w:r>
      <w:proofErr w:type="spellStart"/>
      <w:r>
        <w:t>Пестровском</w:t>
      </w:r>
      <w:proofErr w:type="spellEnd"/>
      <w:r>
        <w:t xml:space="preserve"> сельсовете</w:t>
      </w:r>
      <w:r w:rsidR="00FE6D80" w:rsidRPr="00667748">
        <w:t xml:space="preserve"> </w:t>
      </w:r>
      <w:r>
        <w:t xml:space="preserve">должно стать </w:t>
      </w:r>
      <w:r w:rsidR="00FE6D80" w:rsidRPr="00667748">
        <w:t>создание</w:t>
      </w:r>
      <w:r w:rsidR="00BD441F">
        <w:t xml:space="preserve"> </w:t>
      </w:r>
      <w:r w:rsidR="00FE6D80" w:rsidRPr="00667748">
        <w:t>доступной инфраструктуры для занятий физической культурой и спортом, обеспечивающей</w:t>
      </w:r>
      <w:r w:rsidR="00667748">
        <w:t xml:space="preserve"> </w:t>
      </w:r>
      <w:r w:rsidR="00FE6D80" w:rsidRPr="00667748">
        <w:t>весь спектр потребностей спортсменов и интересов населения,</w:t>
      </w:r>
      <w:r w:rsidR="00667748">
        <w:t xml:space="preserve"> </w:t>
      </w:r>
      <w:r w:rsidR="00FE6D80" w:rsidRPr="00667748">
        <w:t xml:space="preserve">формирование системы внешней и </w:t>
      </w:r>
      <w:r w:rsidR="00FE6D80" w:rsidRPr="00667748">
        <w:lastRenderedPageBreak/>
        <w:t>внутренней мотивации ведения здорового образа жизни,</w:t>
      </w:r>
      <w:r w:rsidR="00667748">
        <w:t xml:space="preserve"> </w:t>
      </w:r>
      <w:r w:rsidR="00FE6D80" w:rsidRPr="00667748">
        <w:t xml:space="preserve">повышение конкурентоспособности </w:t>
      </w:r>
      <w:r>
        <w:t xml:space="preserve">местных </w:t>
      </w:r>
      <w:r w:rsidR="00FE6D80" w:rsidRPr="00667748">
        <w:t>спортсменов.</w:t>
      </w:r>
    </w:p>
    <w:p w:rsidR="00FE6D80" w:rsidRPr="00667748" w:rsidRDefault="00FE6D80" w:rsidP="00667748">
      <w:pPr>
        <w:autoSpaceDE w:val="0"/>
        <w:autoSpaceDN w:val="0"/>
        <w:adjustRightInd w:val="0"/>
        <w:spacing w:line="276" w:lineRule="auto"/>
        <w:ind w:firstLine="539"/>
        <w:jc w:val="both"/>
      </w:pPr>
      <w:r w:rsidRPr="00667748">
        <w:t>Достижение основной цели предполагает решение следующих задач:</w:t>
      </w:r>
    </w:p>
    <w:p w:rsidR="0034633E" w:rsidRDefault="0034633E" w:rsidP="00667748">
      <w:pPr>
        <w:autoSpaceDE w:val="0"/>
        <w:autoSpaceDN w:val="0"/>
        <w:adjustRightInd w:val="0"/>
        <w:spacing w:line="276" w:lineRule="auto"/>
        <w:ind w:firstLine="539"/>
        <w:jc w:val="both"/>
      </w:pPr>
      <w:r>
        <w:t xml:space="preserve">- </w:t>
      </w:r>
      <w:r w:rsidR="00FE6D80" w:rsidRPr="00667748">
        <w:t>эффективное использование имеющейся материально-технической базы</w:t>
      </w:r>
      <w:r>
        <w:t xml:space="preserve">, </w:t>
      </w:r>
      <w:r w:rsidRPr="00667748">
        <w:t>совершенствование</w:t>
      </w:r>
      <w:r>
        <w:t xml:space="preserve"> </w:t>
      </w:r>
      <w:r w:rsidRPr="00667748">
        <w:t>финансового обеспечения физкультурно-спортивной деятельности</w:t>
      </w:r>
      <w:r w:rsidR="00FE6D80" w:rsidRPr="00667748">
        <w:t xml:space="preserve"> </w:t>
      </w:r>
      <w:r>
        <w:t xml:space="preserve">и </w:t>
      </w:r>
      <w:r w:rsidRPr="00667748">
        <w:t>развитие инфраструктуры сферы физической культуры и спорта</w:t>
      </w:r>
      <w:r>
        <w:t>;</w:t>
      </w:r>
    </w:p>
    <w:p w:rsidR="00FE6D80" w:rsidRPr="00667748" w:rsidRDefault="0034633E" w:rsidP="00667748">
      <w:pPr>
        <w:autoSpaceDE w:val="0"/>
        <w:autoSpaceDN w:val="0"/>
        <w:adjustRightInd w:val="0"/>
        <w:spacing w:line="276" w:lineRule="auto"/>
        <w:ind w:firstLine="539"/>
        <w:jc w:val="both"/>
      </w:pPr>
      <w:r>
        <w:t xml:space="preserve">- </w:t>
      </w:r>
      <w:r w:rsidR="00FE6D80" w:rsidRPr="00667748">
        <w:t>расширение</w:t>
      </w:r>
      <w:r w:rsidR="00425791" w:rsidRPr="00667748">
        <w:t xml:space="preserve"> </w:t>
      </w:r>
      <w:r w:rsidR="00FE6D80" w:rsidRPr="00667748">
        <w:t>кадрового</w:t>
      </w:r>
      <w:r w:rsidR="00425791" w:rsidRPr="00667748">
        <w:t xml:space="preserve"> </w:t>
      </w:r>
      <w:r w:rsidR="00FE6D80" w:rsidRPr="00667748">
        <w:t>потенциала</w:t>
      </w:r>
      <w:r w:rsidR="00425791" w:rsidRPr="00667748">
        <w:t xml:space="preserve"> </w:t>
      </w:r>
      <w:r w:rsidR="00FE6D80" w:rsidRPr="00667748">
        <w:t>–</w:t>
      </w:r>
      <w:r w:rsidR="00425791" w:rsidRPr="00667748">
        <w:t xml:space="preserve"> </w:t>
      </w:r>
      <w:r w:rsidR="00FE6D80" w:rsidRPr="00667748">
        <w:t>преподавателей,</w:t>
      </w:r>
      <w:r w:rsidR="00425791" w:rsidRPr="00667748">
        <w:t xml:space="preserve"> </w:t>
      </w:r>
      <w:r w:rsidR="00FE6D80" w:rsidRPr="00667748">
        <w:t>тренеров,</w:t>
      </w:r>
      <w:r w:rsidR="00425791" w:rsidRPr="00667748">
        <w:t xml:space="preserve"> </w:t>
      </w:r>
      <w:r w:rsidR="00FE6D80" w:rsidRPr="00667748">
        <w:t>специалистов</w:t>
      </w:r>
      <w:r w:rsidR="00667748">
        <w:t xml:space="preserve"> </w:t>
      </w:r>
      <w:r w:rsidR="00FE6D80" w:rsidRPr="00667748">
        <w:t>физической культуры и спорта, работающих в образовательных учреждениях;</w:t>
      </w:r>
    </w:p>
    <w:p w:rsidR="000544FE" w:rsidRDefault="0034633E" w:rsidP="000544FE">
      <w:pPr>
        <w:autoSpaceDE w:val="0"/>
        <w:autoSpaceDN w:val="0"/>
        <w:adjustRightInd w:val="0"/>
        <w:spacing w:line="276" w:lineRule="auto"/>
        <w:ind w:firstLine="539"/>
        <w:jc w:val="both"/>
      </w:pPr>
      <w:r>
        <w:t xml:space="preserve">- </w:t>
      </w:r>
      <w:r w:rsidR="00FE6D80" w:rsidRPr="00667748">
        <w:t>формирование внутренних установок для ведения здорового образа жизни за счет</w:t>
      </w:r>
      <w:r w:rsidR="00667748">
        <w:t xml:space="preserve"> </w:t>
      </w:r>
      <w:r w:rsidR="00FE6D80" w:rsidRPr="00667748">
        <w:t>осуществления комплексной работы по информационной, просветительской пропаганде</w:t>
      </w:r>
      <w:r w:rsidR="00667748">
        <w:t xml:space="preserve"> </w:t>
      </w:r>
      <w:r w:rsidR="00FE6D80" w:rsidRPr="00667748">
        <w:t>через печатные средства массовой информации, Интернет, образовательные учреждения всех</w:t>
      </w:r>
      <w:r w:rsidR="00425791" w:rsidRPr="00667748">
        <w:t xml:space="preserve"> </w:t>
      </w:r>
      <w:r>
        <w:t>уровней.</w:t>
      </w:r>
    </w:p>
    <w:p w:rsidR="00FE6D80" w:rsidRPr="000544FE" w:rsidRDefault="00801DE3" w:rsidP="000544FE">
      <w:pPr>
        <w:autoSpaceDE w:val="0"/>
        <w:autoSpaceDN w:val="0"/>
        <w:adjustRightInd w:val="0"/>
        <w:spacing w:line="276" w:lineRule="auto"/>
        <w:ind w:firstLine="539"/>
        <w:jc w:val="both"/>
      </w:pPr>
      <w:r w:rsidRPr="000544FE">
        <w:t>Про</w:t>
      </w:r>
      <w:r w:rsidR="00A21822">
        <w:t>ектом запланирована организация</w:t>
      </w:r>
      <w:r w:rsidRPr="000544FE">
        <w:t xml:space="preserve"> спортивн</w:t>
      </w:r>
      <w:r w:rsidR="00A21822">
        <w:t>ой</w:t>
      </w:r>
      <w:r w:rsidRPr="000544FE">
        <w:t xml:space="preserve"> площад</w:t>
      </w:r>
      <w:r w:rsidR="00A21822">
        <w:t>ки</w:t>
      </w:r>
      <w:r w:rsidRPr="000544FE">
        <w:t xml:space="preserve"> на территории </w:t>
      </w:r>
      <w:r w:rsidR="000544FE" w:rsidRPr="000544FE">
        <w:t>действующ</w:t>
      </w:r>
      <w:r w:rsidR="00A21822">
        <w:t>ей</w:t>
      </w:r>
      <w:r w:rsidR="000544FE" w:rsidRPr="000544FE">
        <w:t xml:space="preserve"> </w:t>
      </w:r>
      <w:r w:rsidRPr="000544FE">
        <w:t>школ</w:t>
      </w:r>
      <w:r w:rsidR="00A21822">
        <w:t>ы</w:t>
      </w:r>
      <w:r w:rsidRPr="000544FE">
        <w:t xml:space="preserve"> в Бегуче,</w:t>
      </w:r>
      <w:r w:rsidR="000544FE" w:rsidRPr="000544FE">
        <w:t xml:space="preserve"> </w:t>
      </w:r>
      <w:r w:rsidR="00A21822">
        <w:t>3</w:t>
      </w:r>
      <w:r w:rsidR="000544FE" w:rsidRPr="000544FE">
        <w:t xml:space="preserve"> спортивных площад</w:t>
      </w:r>
      <w:r w:rsidR="00A21822">
        <w:t>ки</w:t>
      </w:r>
      <w:r w:rsidR="000544FE" w:rsidRPr="000544FE">
        <w:t xml:space="preserve"> на территории недействующих школ в </w:t>
      </w:r>
      <w:proofErr w:type="spellStart"/>
      <w:r w:rsidR="000544FE" w:rsidRPr="000544FE">
        <w:t>Пестровке</w:t>
      </w:r>
      <w:proofErr w:type="spellEnd"/>
      <w:r w:rsidR="00A21822">
        <w:t xml:space="preserve">, </w:t>
      </w:r>
      <w:proofErr w:type="spellStart"/>
      <w:r w:rsidR="00A21822">
        <w:t>Дьячевке</w:t>
      </w:r>
      <w:proofErr w:type="spellEnd"/>
      <w:r w:rsidR="000544FE" w:rsidRPr="000544FE">
        <w:t xml:space="preserve"> и </w:t>
      </w:r>
      <w:proofErr w:type="spellStart"/>
      <w:r w:rsidR="000544FE" w:rsidRPr="000544FE">
        <w:t>Порзово</w:t>
      </w:r>
      <w:proofErr w:type="spellEnd"/>
      <w:r w:rsidR="000544FE" w:rsidRPr="000544FE">
        <w:t xml:space="preserve">. </w:t>
      </w:r>
      <w:r w:rsidRPr="000544FE">
        <w:t xml:space="preserve"> </w:t>
      </w:r>
    </w:p>
    <w:p w:rsidR="009E4DCD" w:rsidRDefault="009E4DCD" w:rsidP="009E4DCD">
      <w:pPr>
        <w:tabs>
          <w:tab w:val="left" w:pos="630"/>
          <w:tab w:val="num" w:pos="3600"/>
          <w:tab w:val="num" w:pos="4320"/>
        </w:tabs>
        <w:spacing w:line="276" w:lineRule="auto"/>
        <w:ind w:right="22" w:firstLine="567"/>
        <w:jc w:val="both"/>
      </w:pPr>
      <w:r w:rsidRPr="00801DE3">
        <w:t>Развитие массового спорта будет способствовать улучшению здоровья жителей города, снижению преступности, социализации молодежи, а, следовательно, повышению качества жизни.</w:t>
      </w:r>
    </w:p>
    <w:p w:rsidR="005F4CCA" w:rsidRDefault="005F4CCA" w:rsidP="005F4CCA">
      <w:pPr>
        <w:jc w:val="center"/>
        <w:rPr>
          <w:b/>
          <w:bCs/>
        </w:rPr>
      </w:pPr>
    </w:p>
    <w:p w:rsidR="005F4CCA" w:rsidRPr="00D23A05" w:rsidRDefault="005F4CCA" w:rsidP="005F4CCA">
      <w:pPr>
        <w:jc w:val="center"/>
        <w:rPr>
          <w:u w:val="single"/>
        </w:rPr>
      </w:pPr>
      <w:r w:rsidRPr="00D23A05">
        <w:rPr>
          <w:u w:val="single"/>
        </w:rPr>
        <w:t>Развитие системы торгово-бытового и административного обслуживания</w:t>
      </w:r>
    </w:p>
    <w:p w:rsidR="00F518E6" w:rsidRDefault="005F4CCA" w:rsidP="00D23A05">
      <w:pPr>
        <w:autoSpaceDE w:val="0"/>
        <w:autoSpaceDN w:val="0"/>
        <w:adjustRightInd w:val="0"/>
        <w:spacing w:line="276" w:lineRule="auto"/>
        <w:ind w:firstLine="539"/>
        <w:jc w:val="both"/>
      </w:pPr>
      <w:r w:rsidRPr="00D23A05">
        <w:t xml:space="preserve">Потребности в размещении дополнительных объектов торговли не имеется, однако, для </w:t>
      </w:r>
      <w:r w:rsidR="009038BB" w:rsidRPr="00D23A05">
        <w:t xml:space="preserve">всестороннего обслуживания населения предлагается разместить в с. </w:t>
      </w:r>
      <w:proofErr w:type="spellStart"/>
      <w:r w:rsidR="009038BB" w:rsidRPr="00D23A05">
        <w:t>Пестровка</w:t>
      </w:r>
      <w:proofErr w:type="spellEnd"/>
      <w:r w:rsidR="009038BB" w:rsidRPr="00D23A05">
        <w:t xml:space="preserve"> объект </w:t>
      </w:r>
      <w:r w:rsidR="00A94215" w:rsidRPr="00D23A05">
        <w:t xml:space="preserve">коммунально-бытового обслуживания на </w:t>
      </w:r>
      <w:r w:rsidR="004B6FFD" w:rsidRPr="00D23A05">
        <w:t xml:space="preserve">5 рабочих мест, в котором возможно </w:t>
      </w:r>
      <w:r w:rsidR="00D23A05" w:rsidRPr="00D23A05">
        <w:t>организовать парикмахерскую или мастерскую по ремонту одежды и обуви, бытовой техники.</w:t>
      </w:r>
    </w:p>
    <w:p w:rsidR="00D23A05" w:rsidRDefault="00D23A05" w:rsidP="00D23A05">
      <w:pPr>
        <w:autoSpaceDE w:val="0"/>
        <w:autoSpaceDN w:val="0"/>
        <w:adjustRightInd w:val="0"/>
        <w:spacing w:line="276" w:lineRule="auto"/>
        <w:ind w:firstLine="539"/>
        <w:jc w:val="both"/>
        <w:rPr>
          <w:b/>
          <w:i/>
        </w:rPr>
      </w:pPr>
    </w:p>
    <w:p w:rsidR="006439A6" w:rsidRPr="00C07E5F" w:rsidRDefault="00133263" w:rsidP="00F74C27">
      <w:pPr>
        <w:pStyle w:val="10"/>
        <w:spacing w:line="276" w:lineRule="auto"/>
        <w:ind w:firstLine="567"/>
        <w:rPr>
          <w:b/>
          <w:i w:val="0"/>
          <w:sz w:val="24"/>
          <w:szCs w:val="24"/>
        </w:rPr>
      </w:pPr>
      <w:bookmarkStart w:id="27" w:name="_Toc4071307"/>
      <w:r w:rsidRPr="00C07E5F">
        <w:rPr>
          <w:b/>
          <w:i w:val="0"/>
          <w:sz w:val="24"/>
          <w:szCs w:val="24"/>
        </w:rPr>
        <w:t>2.2.</w:t>
      </w:r>
      <w:r w:rsidR="00F74C27" w:rsidRPr="00C07E5F">
        <w:rPr>
          <w:b/>
          <w:i w:val="0"/>
          <w:sz w:val="24"/>
          <w:szCs w:val="24"/>
        </w:rPr>
        <w:t>4</w:t>
      </w:r>
      <w:r w:rsidRPr="00C07E5F">
        <w:rPr>
          <w:b/>
          <w:i w:val="0"/>
          <w:sz w:val="24"/>
          <w:szCs w:val="24"/>
        </w:rPr>
        <w:t xml:space="preserve"> </w:t>
      </w:r>
      <w:r w:rsidR="006439A6" w:rsidRPr="00C07E5F">
        <w:rPr>
          <w:b/>
          <w:i w:val="0"/>
          <w:sz w:val="24"/>
          <w:szCs w:val="24"/>
        </w:rPr>
        <w:t>Транспорт</w:t>
      </w:r>
      <w:r w:rsidR="00102886" w:rsidRPr="00C07E5F">
        <w:rPr>
          <w:b/>
          <w:i w:val="0"/>
          <w:sz w:val="24"/>
          <w:szCs w:val="24"/>
        </w:rPr>
        <w:t>ная инфраструктура</w:t>
      </w:r>
      <w:bookmarkEnd w:id="27"/>
    </w:p>
    <w:p w:rsidR="00C07E5F" w:rsidRDefault="00C07E5F" w:rsidP="00C07E5F">
      <w:pPr>
        <w:spacing w:line="276" w:lineRule="auto"/>
        <w:ind w:firstLine="567"/>
        <w:jc w:val="both"/>
      </w:pPr>
      <w:r w:rsidRPr="00D5193D">
        <w:t xml:space="preserve">Реализация стратегических направлений </w:t>
      </w:r>
      <w:r>
        <w:t xml:space="preserve">транспортного </w:t>
      </w:r>
      <w:r w:rsidRPr="00D5193D">
        <w:t>развития рассматриваемой территории предполагает решение следующих целей и задач:</w:t>
      </w:r>
    </w:p>
    <w:p w:rsidR="00C07E5F" w:rsidRDefault="00C07E5F" w:rsidP="00C07E5F">
      <w:pPr>
        <w:spacing w:line="276" w:lineRule="auto"/>
        <w:ind w:firstLine="567"/>
        <w:jc w:val="both"/>
      </w:pPr>
      <w:r>
        <w:t>- р</w:t>
      </w:r>
      <w:r w:rsidRPr="00D5193D">
        <w:t>азвитие транспортной инфраструктуры за счет существующих автомобильных дорог местного значения в границах</w:t>
      </w:r>
      <w:r>
        <w:t xml:space="preserve"> сельсовета</w:t>
      </w:r>
      <w:r w:rsidRPr="00D5193D">
        <w:t>;</w:t>
      </w:r>
    </w:p>
    <w:p w:rsidR="00C07E5F" w:rsidRDefault="00C07E5F" w:rsidP="00C07E5F">
      <w:pPr>
        <w:spacing w:line="276" w:lineRule="auto"/>
        <w:ind w:firstLine="567"/>
        <w:jc w:val="both"/>
      </w:pPr>
      <w:r w:rsidRPr="00D5193D">
        <w:t>- строительство и реконструкция проезжих частей улиц</w:t>
      </w:r>
      <w:r>
        <w:t>;</w:t>
      </w:r>
    </w:p>
    <w:p w:rsidR="00C07E5F" w:rsidRPr="00D5193D" w:rsidRDefault="00C07E5F" w:rsidP="00C07E5F">
      <w:pPr>
        <w:spacing w:line="276" w:lineRule="auto"/>
        <w:ind w:firstLine="567"/>
        <w:jc w:val="both"/>
      </w:pPr>
      <w:r>
        <w:t xml:space="preserve">- создание </w:t>
      </w:r>
      <w:r w:rsidRPr="00D5193D">
        <w:t>условий для предоставления транспортных услуг населению.</w:t>
      </w:r>
    </w:p>
    <w:p w:rsidR="00C07E5F" w:rsidRPr="00F0740A" w:rsidRDefault="00C07E5F" w:rsidP="00C07E5F">
      <w:pPr>
        <w:autoSpaceDE w:val="0"/>
        <w:autoSpaceDN w:val="0"/>
        <w:adjustRightInd w:val="0"/>
        <w:spacing w:line="276" w:lineRule="auto"/>
        <w:ind w:firstLine="567"/>
        <w:jc w:val="both"/>
      </w:pPr>
      <w:r w:rsidRPr="00F0740A">
        <w:t>При реконструкции улично-дорожной сети необходимо выполнить благоустройство улиц и дорог, устройство</w:t>
      </w:r>
      <w:r>
        <w:t xml:space="preserve"> усовершенствованного покрытия</w:t>
      </w:r>
      <w:r w:rsidRPr="00F0740A">
        <w:t>, парковок и стоянок автотранспорта в зоне скоплени</w:t>
      </w:r>
      <w:r>
        <w:t>я людей в общественных центрах</w:t>
      </w:r>
      <w:r w:rsidRPr="00F0740A">
        <w:t>, промышленных зонах и т. д., а также расширение проезжих частей улиц перед перекрестками.</w:t>
      </w:r>
    </w:p>
    <w:p w:rsidR="009834F7" w:rsidRDefault="00C07E5F" w:rsidP="00C07E5F">
      <w:pPr>
        <w:autoSpaceDE w:val="0"/>
        <w:autoSpaceDN w:val="0"/>
        <w:adjustRightInd w:val="0"/>
        <w:spacing w:line="276" w:lineRule="auto"/>
        <w:ind w:firstLine="567"/>
        <w:jc w:val="both"/>
      </w:pPr>
      <w:r w:rsidRPr="00F0740A">
        <w:t xml:space="preserve">Особое место при проведении реконструкции улично-дорожной сети необходимо уделить обеспечению удобства и безопасности пешеходного движения, в связи с этим предлагается устройство тротуаров </w:t>
      </w:r>
      <w:r>
        <w:t>необходимой по нормативам ширины</w:t>
      </w:r>
      <w:r w:rsidRPr="00F0740A">
        <w:t xml:space="preserve"> и пешеходных зон.</w:t>
      </w:r>
    </w:p>
    <w:p w:rsidR="00C07E5F" w:rsidRDefault="00C07E5F" w:rsidP="00B10D8A">
      <w:pPr>
        <w:tabs>
          <w:tab w:val="left" w:pos="630"/>
          <w:tab w:val="num" w:pos="3600"/>
          <w:tab w:val="num" w:pos="4320"/>
        </w:tabs>
        <w:spacing w:line="276" w:lineRule="auto"/>
        <w:ind w:right="22" w:firstLine="567"/>
        <w:jc w:val="both"/>
        <w:rPr>
          <w:highlight w:val="green"/>
        </w:rPr>
      </w:pPr>
    </w:p>
    <w:p w:rsidR="00D23A05" w:rsidRDefault="00D23A05" w:rsidP="00F74C27">
      <w:pPr>
        <w:pStyle w:val="10"/>
        <w:spacing w:line="276" w:lineRule="auto"/>
        <w:ind w:firstLine="567"/>
        <w:rPr>
          <w:b/>
          <w:i w:val="0"/>
          <w:sz w:val="24"/>
          <w:szCs w:val="24"/>
        </w:rPr>
      </w:pPr>
      <w:r>
        <w:rPr>
          <w:b/>
          <w:i w:val="0"/>
          <w:sz w:val="24"/>
          <w:szCs w:val="24"/>
        </w:rPr>
        <w:br w:type="page"/>
      </w:r>
    </w:p>
    <w:p w:rsidR="006439A6" w:rsidRPr="00253C76" w:rsidRDefault="00F74C27" w:rsidP="00F74C27">
      <w:pPr>
        <w:pStyle w:val="10"/>
        <w:spacing w:line="276" w:lineRule="auto"/>
        <w:ind w:firstLine="567"/>
        <w:rPr>
          <w:b/>
          <w:i w:val="0"/>
          <w:sz w:val="24"/>
          <w:szCs w:val="24"/>
        </w:rPr>
      </w:pPr>
      <w:bookmarkStart w:id="28" w:name="_Toc4071308"/>
      <w:r w:rsidRPr="00253C76">
        <w:rPr>
          <w:b/>
          <w:i w:val="0"/>
          <w:sz w:val="24"/>
          <w:szCs w:val="24"/>
        </w:rPr>
        <w:lastRenderedPageBreak/>
        <w:t>2.2.5</w:t>
      </w:r>
      <w:r w:rsidR="003A1E97" w:rsidRPr="00253C76">
        <w:rPr>
          <w:b/>
          <w:i w:val="0"/>
          <w:sz w:val="24"/>
          <w:szCs w:val="24"/>
        </w:rPr>
        <w:t xml:space="preserve"> </w:t>
      </w:r>
      <w:r w:rsidR="006439A6" w:rsidRPr="00253C76">
        <w:rPr>
          <w:b/>
          <w:i w:val="0"/>
          <w:sz w:val="24"/>
          <w:szCs w:val="24"/>
        </w:rPr>
        <w:t>Инженерная инфраструктура</w:t>
      </w:r>
      <w:bookmarkEnd w:id="28"/>
    </w:p>
    <w:p w:rsidR="003A1E97" w:rsidRPr="00CF33EC" w:rsidRDefault="003A1E97" w:rsidP="00F74C27">
      <w:pPr>
        <w:autoSpaceDE w:val="0"/>
        <w:spacing w:line="276" w:lineRule="auto"/>
        <w:ind w:left="567"/>
        <w:jc w:val="both"/>
        <w:rPr>
          <w:highlight w:val="green"/>
        </w:rPr>
      </w:pPr>
    </w:p>
    <w:p w:rsidR="003A1E97" w:rsidRPr="00253C76" w:rsidRDefault="003A1E97" w:rsidP="00F74C27">
      <w:pPr>
        <w:spacing w:line="276" w:lineRule="auto"/>
        <w:ind w:firstLine="567"/>
        <w:jc w:val="center"/>
      </w:pPr>
      <w:r w:rsidRPr="00253C76">
        <w:t>ВОДОСНАБЖЕНИЕ</w:t>
      </w:r>
    </w:p>
    <w:p w:rsidR="003A1E97" w:rsidRPr="00253C76" w:rsidRDefault="003A1E97" w:rsidP="00F74C27">
      <w:pPr>
        <w:spacing w:line="276" w:lineRule="auto"/>
        <w:ind w:firstLine="567"/>
        <w:jc w:val="both"/>
      </w:pPr>
      <w:r w:rsidRPr="00253C76">
        <w:t>Основными мероприятиями по развитию системы водоснабжения являются:</w:t>
      </w:r>
    </w:p>
    <w:p w:rsidR="003A1E97" w:rsidRPr="00253C76" w:rsidRDefault="003A1E97" w:rsidP="00F74C27">
      <w:pPr>
        <w:spacing w:line="276" w:lineRule="auto"/>
        <w:ind w:firstLine="567"/>
        <w:jc w:val="both"/>
      </w:pPr>
      <w:r w:rsidRPr="00253C76">
        <w:t>1) Комплексная модернизация системы водоснабжения, с заменой отдельных участков, находящихся в нерабочем состоянии и реконструкцией систем, подающих воду питьевого качества;</w:t>
      </w:r>
    </w:p>
    <w:p w:rsidR="00FC648B" w:rsidRDefault="003A1E97" w:rsidP="00D949B1">
      <w:pPr>
        <w:spacing w:line="276" w:lineRule="auto"/>
        <w:ind w:firstLine="567"/>
        <w:jc w:val="both"/>
      </w:pPr>
      <w:r w:rsidRPr="00253C76">
        <w:t xml:space="preserve">2) Новое строительство сетей и сооружений системы водоснабжения на площадках нового строительства. </w:t>
      </w:r>
    </w:p>
    <w:p w:rsidR="00D949B1" w:rsidRDefault="00D949B1" w:rsidP="00D949B1">
      <w:pPr>
        <w:spacing w:line="276" w:lineRule="auto"/>
        <w:ind w:firstLine="567"/>
        <w:jc w:val="both"/>
      </w:pPr>
    </w:p>
    <w:p w:rsidR="003A1E97" w:rsidRPr="00253C76" w:rsidRDefault="003A1E97" w:rsidP="003A1E97">
      <w:pPr>
        <w:spacing w:line="276" w:lineRule="auto"/>
        <w:ind w:firstLine="567"/>
        <w:jc w:val="center"/>
      </w:pPr>
      <w:r w:rsidRPr="00253C76">
        <w:t>ВОДООТВЕДЕНИЕ</w:t>
      </w:r>
    </w:p>
    <w:p w:rsidR="003A1E97" w:rsidRPr="00253C76" w:rsidRDefault="00253C76" w:rsidP="00D03685">
      <w:pPr>
        <w:spacing w:line="276" w:lineRule="auto"/>
        <w:ind w:firstLine="567"/>
        <w:jc w:val="both"/>
      </w:pPr>
      <w:r w:rsidRPr="00253C76">
        <w:t>Основным мероприятием</w:t>
      </w:r>
      <w:r w:rsidR="003A1E97" w:rsidRPr="00253C76">
        <w:t xml:space="preserve"> по развитию системы водоотведения явля</w:t>
      </w:r>
      <w:r w:rsidRPr="00253C76">
        <w:t>ется с</w:t>
      </w:r>
      <w:r w:rsidR="003A1E97" w:rsidRPr="00253C76">
        <w:t>троительство локальных сетей водоотведения (локальные очистные сооружения, выгребные ямы)</w:t>
      </w:r>
      <w:r w:rsidRPr="00253C76">
        <w:t>.</w:t>
      </w:r>
    </w:p>
    <w:p w:rsidR="0089286C" w:rsidRDefault="0089286C" w:rsidP="006339C9">
      <w:pPr>
        <w:spacing w:line="276" w:lineRule="auto"/>
        <w:ind w:firstLine="567"/>
        <w:jc w:val="center"/>
        <w:rPr>
          <w:highlight w:val="green"/>
        </w:rPr>
      </w:pPr>
    </w:p>
    <w:p w:rsidR="006339C9" w:rsidRPr="00253C76" w:rsidRDefault="006339C9" w:rsidP="006339C9">
      <w:pPr>
        <w:spacing w:line="276" w:lineRule="auto"/>
        <w:ind w:firstLine="567"/>
        <w:jc w:val="center"/>
      </w:pPr>
      <w:r w:rsidRPr="00253C76">
        <w:t>ЭЛЕКТРОСНАБЖЕНИЕ</w:t>
      </w:r>
    </w:p>
    <w:p w:rsidR="006339C9" w:rsidRPr="00253C76" w:rsidRDefault="006339C9" w:rsidP="006339C9">
      <w:pPr>
        <w:spacing w:line="276" w:lineRule="auto"/>
        <w:ind w:firstLine="567"/>
        <w:jc w:val="both"/>
      </w:pPr>
      <w:r w:rsidRPr="00253C76">
        <w:t xml:space="preserve">Основными мероприятиями по развитию сетей электроснабжения будут являться строительство новых сетей и объектов на территории новой застройки и комплексная реконструкция </w:t>
      </w:r>
      <w:r w:rsidR="00253C76" w:rsidRPr="00253C76">
        <w:t>существующих сетей и объектов.</w:t>
      </w:r>
    </w:p>
    <w:p w:rsidR="006339C9" w:rsidRPr="00CF33EC" w:rsidRDefault="006339C9" w:rsidP="006339C9">
      <w:pPr>
        <w:ind w:firstLine="567"/>
        <w:jc w:val="center"/>
        <w:rPr>
          <w:rFonts w:eastAsia="Calibri"/>
          <w:highlight w:val="green"/>
          <w:lang w:eastAsia="en-US"/>
        </w:rPr>
      </w:pPr>
    </w:p>
    <w:p w:rsidR="00E543A5" w:rsidRPr="00FF77C7" w:rsidRDefault="00E543A5" w:rsidP="00E543A5">
      <w:pPr>
        <w:spacing w:line="276" w:lineRule="auto"/>
        <w:ind w:firstLine="567"/>
        <w:jc w:val="center"/>
      </w:pPr>
      <w:r w:rsidRPr="00FF77C7">
        <w:t>ГАЗОСНАБЖЕНИЕ</w:t>
      </w:r>
    </w:p>
    <w:p w:rsidR="00FF77C7" w:rsidRPr="00253C76" w:rsidRDefault="00FF77C7" w:rsidP="00FF77C7">
      <w:pPr>
        <w:spacing w:line="276" w:lineRule="auto"/>
        <w:ind w:firstLine="567"/>
        <w:jc w:val="both"/>
      </w:pPr>
      <w:r w:rsidRPr="00253C76">
        <w:t xml:space="preserve">Основными мероприятиями по развитию системы </w:t>
      </w:r>
      <w:r>
        <w:t>газо</w:t>
      </w:r>
      <w:r w:rsidRPr="00253C76">
        <w:t>снабжения являются:</w:t>
      </w:r>
    </w:p>
    <w:p w:rsidR="00FF77C7" w:rsidRDefault="00FF77C7" w:rsidP="00FF77C7">
      <w:pPr>
        <w:spacing w:line="276" w:lineRule="auto"/>
        <w:ind w:firstLine="567"/>
        <w:jc w:val="both"/>
      </w:pPr>
      <w:r>
        <w:t xml:space="preserve">1) </w:t>
      </w:r>
      <w:r w:rsidRPr="00253C76">
        <w:t xml:space="preserve">Комплексная модернизация системы </w:t>
      </w:r>
      <w:r>
        <w:t>газоснабжения с з</w:t>
      </w:r>
      <w:r w:rsidRPr="00253C76">
        <w:t>аменой отдельных участков, нах</w:t>
      </w:r>
      <w:r>
        <w:t>одящихся в нерабочем состоянии, для 100%-ной</w:t>
      </w:r>
      <w:r w:rsidRPr="00253C76">
        <w:t xml:space="preserve"> </w:t>
      </w:r>
      <w:r>
        <w:t xml:space="preserve">обеспеченности газом населенных пунктов </w:t>
      </w:r>
      <w:proofErr w:type="spellStart"/>
      <w:r w:rsidRPr="0082776F">
        <w:t>Пестровка</w:t>
      </w:r>
      <w:proofErr w:type="spellEnd"/>
      <w:r w:rsidRPr="0082776F">
        <w:t>, Покровка</w:t>
      </w:r>
      <w:r>
        <w:t xml:space="preserve">, </w:t>
      </w:r>
      <w:proofErr w:type="spellStart"/>
      <w:r w:rsidRPr="0082776F">
        <w:t>Дьячевка</w:t>
      </w:r>
      <w:proofErr w:type="spellEnd"/>
      <w:r>
        <w:t xml:space="preserve">, </w:t>
      </w:r>
      <w:proofErr w:type="spellStart"/>
      <w:r>
        <w:t>Порзово</w:t>
      </w:r>
      <w:proofErr w:type="spellEnd"/>
      <w:r>
        <w:t xml:space="preserve"> и Бегуч;</w:t>
      </w:r>
    </w:p>
    <w:p w:rsidR="00FF77C7" w:rsidRPr="00253C76" w:rsidRDefault="00FF77C7" w:rsidP="00FF77C7">
      <w:pPr>
        <w:spacing w:line="276" w:lineRule="auto"/>
        <w:ind w:firstLine="567"/>
        <w:jc w:val="both"/>
      </w:pPr>
      <w:r w:rsidRPr="00253C76">
        <w:t xml:space="preserve">2) Новое строительство сетей и сооружений системы </w:t>
      </w:r>
      <w:r>
        <w:t>газ</w:t>
      </w:r>
      <w:r w:rsidRPr="00253C76">
        <w:t xml:space="preserve">оснабжения на площадках нового строительства. </w:t>
      </w:r>
    </w:p>
    <w:p w:rsidR="00253C76" w:rsidRPr="00CF33EC" w:rsidRDefault="00253C76" w:rsidP="00537C10">
      <w:pPr>
        <w:autoSpaceDE w:val="0"/>
        <w:autoSpaceDN w:val="0"/>
        <w:adjustRightInd w:val="0"/>
        <w:spacing w:line="276" w:lineRule="auto"/>
        <w:ind w:firstLine="567"/>
        <w:jc w:val="center"/>
        <w:rPr>
          <w:highlight w:val="green"/>
        </w:rPr>
      </w:pPr>
    </w:p>
    <w:p w:rsidR="00E543A5" w:rsidRPr="00FF77C7" w:rsidRDefault="00E543A5" w:rsidP="00E543A5">
      <w:pPr>
        <w:tabs>
          <w:tab w:val="left" w:pos="3780"/>
        </w:tabs>
        <w:ind w:firstLine="567"/>
        <w:jc w:val="center"/>
        <w:outlineLvl w:val="0"/>
      </w:pPr>
      <w:r w:rsidRPr="00FF77C7">
        <w:t>ТЕПЛОСНАБЖЕНИЕ</w:t>
      </w:r>
    </w:p>
    <w:p w:rsidR="00FF77C7" w:rsidRPr="00253C76" w:rsidRDefault="00FF77C7" w:rsidP="00FF77C7">
      <w:pPr>
        <w:spacing w:line="276" w:lineRule="auto"/>
        <w:ind w:firstLine="567"/>
        <w:jc w:val="both"/>
      </w:pPr>
      <w:r w:rsidRPr="00253C76">
        <w:t xml:space="preserve">Основным мероприятием по развитию системы </w:t>
      </w:r>
      <w:r>
        <w:t>теплоснабжения</w:t>
      </w:r>
      <w:r w:rsidRPr="00253C76">
        <w:t xml:space="preserve"> является </w:t>
      </w:r>
      <w:r>
        <w:t xml:space="preserve">размещение </w:t>
      </w:r>
      <w:r w:rsidRPr="0082776F">
        <w:t>автономных котельных, работающих на газе</w:t>
      </w:r>
      <w:r>
        <w:t xml:space="preserve">, при необходимости на </w:t>
      </w:r>
      <w:r w:rsidRPr="00253C76">
        <w:t xml:space="preserve">площадках нового строительства. </w:t>
      </w:r>
    </w:p>
    <w:p w:rsidR="00FF77C7" w:rsidRPr="00253C76" w:rsidRDefault="00FF77C7" w:rsidP="00FF77C7">
      <w:pPr>
        <w:spacing w:line="276" w:lineRule="auto"/>
        <w:ind w:firstLine="567"/>
        <w:jc w:val="both"/>
      </w:pPr>
    </w:p>
    <w:p w:rsidR="006439A6" w:rsidRPr="00634548" w:rsidRDefault="006439A6" w:rsidP="006439A6">
      <w:pPr>
        <w:pStyle w:val="10"/>
        <w:jc w:val="center"/>
        <w:rPr>
          <w:b/>
          <w:i w:val="0"/>
          <w:sz w:val="24"/>
          <w:szCs w:val="24"/>
        </w:rPr>
      </w:pPr>
      <w:bookmarkStart w:id="29" w:name="_Toc490488368"/>
      <w:bookmarkStart w:id="30" w:name="_Toc4071309"/>
      <w:r w:rsidRPr="00634548">
        <w:rPr>
          <w:b/>
          <w:i w:val="0"/>
          <w:sz w:val="24"/>
          <w:szCs w:val="24"/>
        </w:rPr>
        <w:t>2.3. Прогнозируемые ограничения использования территорий</w:t>
      </w:r>
      <w:bookmarkEnd w:id="29"/>
      <w:bookmarkEnd w:id="30"/>
    </w:p>
    <w:p w:rsidR="006439A6" w:rsidRPr="00634548" w:rsidRDefault="006439A6" w:rsidP="006439A6">
      <w:pPr>
        <w:spacing w:line="264" w:lineRule="auto"/>
      </w:pPr>
    </w:p>
    <w:p w:rsidR="006439A6" w:rsidRPr="00634548" w:rsidRDefault="006439A6" w:rsidP="006439A6">
      <w:pPr>
        <w:spacing w:line="264" w:lineRule="auto"/>
        <w:ind w:firstLine="708"/>
        <w:jc w:val="both"/>
      </w:pPr>
      <w:r w:rsidRPr="00634548">
        <w:t>В соответствии с Градостроительным кодексом РФ (</w:t>
      </w:r>
      <w:proofErr w:type="spellStart"/>
      <w:r w:rsidRPr="00634548">
        <w:t>ГрК</w:t>
      </w:r>
      <w:proofErr w:type="spellEnd"/>
      <w:r w:rsidRPr="00634548">
        <w:t xml:space="preserve"> РФ, 2011 год, ст.1, п.4), к зонам с особыми условиями использования (в которых хозяйственная деятельность ограничена или запрещена) отнесены: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w:t>
      </w:r>
      <w:proofErr w:type="spellStart"/>
      <w:r w:rsidRPr="00634548">
        <w:t>водоохранные</w:t>
      </w:r>
      <w:proofErr w:type="spellEnd"/>
      <w:r w:rsidRPr="00634548">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
    <w:p w:rsidR="006439A6" w:rsidRPr="00634548" w:rsidRDefault="006439A6" w:rsidP="006439A6">
      <w:pPr>
        <w:spacing w:line="264" w:lineRule="auto"/>
        <w:ind w:firstLine="708"/>
        <w:jc w:val="both"/>
      </w:pPr>
      <w:r w:rsidRPr="00DC721A">
        <w:t>На «</w:t>
      </w:r>
      <w:r w:rsidR="00430136" w:rsidRPr="00DC721A">
        <w:t>Схеме комплексной оценки территории</w:t>
      </w:r>
      <w:r w:rsidRPr="00DC721A">
        <w:t>»</w:t>
      </w:r>
      <w:r w:rsidRPr="00634548">
        <w:t xml:space="preserve"> отображены </w:t>
      </w:r>
      <w:r w:rsidR="00430136" w:rsidRPr="00634548">
        <w:t>зоны</w:t>
      </w:r>
      <w:r w:rsidRPr="00634548">
        <w:t xml:space="preserve">, в границах которых устанавливаются ограничения на использование территорий при осуществлении </w:t>
      </w:r>
      <w:r w:rsidRPr="00634548">
        <w:lastRenderedPageBreak/>
        <w:t xml:space="preserve">градостроительной деятельности в соответствии с действующими нормативно-правовыми документами. </w:t>
      </w:r>
    </w:p>
    <w:p w:rsidR="006439A6" w:rsidRPr="00634548" w:rsidRDefault="006439A6" w:rsidP="006439A6">
      <w:pPr>
        <w:spacing w:line="264" w:lineRule="auto"/>
        <w:ind w:firstLine="709"/>
        <w:jc w:val="both"/>
      </w:pPr>
      <w:r w:rsidRPr="00634548">
        <w:t xml:space="preserve">К зонам с особыми условиями использования территории в </w:t>
      </w:r>
      <w:proofErr w:type="spellStart"/>
      <w:r w:rsidR="004D611A">
        <w:t>Пестровском</w:t>
      </w:r>
      <w:proofErr w:type="spellEnd"/>
      <w:r w:rsidR="004D611A">
        <w:t xml:space="preserve"> сельсовете</w:t>
      </w:r>
      <w:r w:rsidRPr="00634548">
        <w:t xml:space="preserve"> относятся:</w:t>
      </w:r>
    </w:p>
    <w:p w:rsidR="006439A6" w:rsidRPr="00634548" w:rsidRDefault="006439A6" w:rsidP="006439A6">
      <w:pPr>
        <w:spacing w:line="264" w:lineRule="auto"/>
        <w:ind w:firstLine="709"/>
        <w:jc w:val="both"/>
      </w:pPr>
      <w:r w:rsidRPr="00634548">
        <w:t xml:space="preserve">- </w:t>
      </w:r>
      <w:r w:rsidRPr="00634548">
        <w:rPr>
          <w:b/>
          <w:i/>
        </w:rPr>
        <w:t>санитарно-защитные зоны</w:t>
      </w:r>
      <w:r w:rsidRPr="00634548">
        <w:t xml:space="preserve"> (в соответствии с СанПиН 2.2.1/2.1.1.1200-03) промышленных и с/х предприятий, коммунально-бытовых объектов (кладбища, очистные сооружения хозяйственно-бытовой и ливневой канализации, водопроводных очистных сооружений, котельных и др.), коридоров ЛЭП, объектов транспортной инфраструктуры</w:t>
      </w:r>
      <w:r w:rsidR="00430136" w:rsidRPr="00634548">
        <w:t xml:space="preserve"> и др.</w:t>
      </w:r>
      <w:r w:rsidRPr="00634548">
        <w:t>;</w:t>
      </w:r>
    </w:p>
    <w:p w:rsidR="006439A6" w:rsidRPr="00634548" w:rsidRDefault="006439A6" w:rsidP="006439A6">
      <w:pPr>
        <w:spacing w:line="264" w:lineRule="auto"/>
        <w:ind w:firstLine="709"/>
        <w:jc w:val="both"/>
      </w:pPr>
      <w:r w:rsidRPr="00634548">
        <w:t xml:space="preserve">- </w:t>
      </w:r>
      <w:proofErr w:type="spellStart"/>
      <w:r w:rsidRPr="00634548">
        <w:rPr>
          <w:b/>
          <w:i/>
        </w:rPr>
        <w:t>водоохранная</w:t>
      </w:r>
      <w:proofErr w:type="spellEnd"/>
      <w:r w:rsidRPr="00634548">
        <w:rPr>
          <w:b/>
          <w:i/>
        </w:rPr>
        <w:t xml:space="preserve"> зона, прибрежная защитная полоса</w:t>
      </w:r>
      <w:r w:rsidRPr="00634548">
        <w:t xml:space="preserve">, </w:t>
      </w:r>
      <w:r w:rsidRPr="00634548">
        <w:rPr>
          <w:b/>
          <w:i/>
        </w:rPr>
        <w:t>береговая полоса</w:t>
      </w:r>
      <w:r w:rsidR="00E543A5" w:rsidRPr="00634548">
        <w:t xml:space="preserve"> рек </w:t>
      </w:r>
      <w:r w:rsidRPr="00634548">
        <w:t xml:space="preserve">(в соответствии с Водным кодексом, 2006г.); </w:t>
      </w:r>
    </w:p>
    <w:p w:rsidR="006439A6" w:rsidRPr="00634548" w:rsidRDefault="006439A6" w:rsidP="006439A6">
      <w:pPr>
        <w:spacing w:line="264" w:lineRule="auto"/>
        <w:ind w:firstLine="709"/>
        <w:jc w:val="both"/>
      </w:pPr>
      <w:r w:rsidRPr="00634548">
        <w:t xml:space="preserve">- </w:t>
      </w:r>
      <w:r w:rsidRPr="00634548">
        <w:rPr>
          <w:b/>
          <w:i/>
        </w:rPr>
        <w:t>зоны охраны источников питьевого водоснабжения и водопроводов питьевого назначения</w:t>
      </w:r>
      <w:r w:rsidRPr="00634548">
        <w:t xml:space="preserve"> (СанПиН 2.1.4.1110-02);</w:t>
      </w:r>
    </w:p>
    <w:p w:rsidR="006439A6" w:rsidRPr="00634548" w:rsidRDefault="006439A6" w:rsidP="006439A6">
      <w:pPr>
        <w:spacing w:line="264" w:lineRule="auto"/>
        <w:ind w:firstLine="709"/>
        <w:jc w:val="both"/>
      </w:pPr>
      <w:r w:rsidRPr="00634548">
        <w:t xml:space="preserve">- </w:t>
      </w:r>
      <w:r w:rsidRPr="00634548">
        <w:rPr>
          <w:b/>
          <w:i/>
        </w:rPr>
        <w:t>охранные зоны от транспортных и инженерных коммуникаций, автомагистралей; от магистральных газопроводов</w:t>
      </w:r>
      <w:r w:rsidRPr="00634548">
        <w:t xml:space="preserve"> (в соответствии с СанПиН 2.2.1/2.1.1200-03 и СП 36.13330.2010 (СНиП 2.05.06-85*) «Магистральные трубопроводы»;</w:t>
      </w:r>
    </w:p>
    <w:p w:rsidR="006439A6" w:rsidRPr="00634548" w:rsidRDefault="006439A6" w:rsidP="006439A6">
      <w:pPr>
        <w:spacing w:line="264" w:lineRule="auto"/>
        <w:ind w:firstLine="709"/>
        <w:jc w:val="both"/>
      </w:pPr>
      <w:r w:rsidRPr="00634548">
        <w:t xml:space="preserve">- </w:t>
      </w:r>
      <w:r w:rsidRPr="00634548">
        <w:rPr>
          <w:b/>
          <w:i/>
        </w:rPr>
        <w:t>территории и зоны охраны</w:t>
      </w:r>
      <w:r w:rsidRPr="00634548">
        <w:t xml:space="preserve"> объектов культурного наследия.</w:t>
      </w:r>
    </w:p>
    <w:p w:rsidR="006439A6" w:rsidRPr="00634548" w:rsidRDefault="006439A6" w:rsidP="006439A6">
      <w:pPr>
        <w:jc w:val="right"/>
        <w:rPr>
          <w:i/>
        </w:rPr>
      </w:pPr>
      <w:r w:rsidRPr="00634548">
        <w:rPr>
          <w:i/>
        </w:rPr>
        <w:t xml:space="preserve">Таблица </w:t>
      </w:r>
      <w:r w:rsidR="00DC721A">
        <w:rPr>
          <w:i/>
        </w:rPr>
        <w:t>9</w:t>
      </w:r>
    </w:p>
    <w:p w:rsidR="00634548" w:rsidRPr="00634548" w:rsidRDefault="00634548" w:rsidP="00634548">
      <w:pPr>
        <w:spacing w:before="120" w:after="120"/>
        <w:jc w:val="center"/>
      </w:pPr>
      <w:r w:rsidRPr="00634548">
        <w:rPr>
          <w:b/>
        </w:rPr>
        <w:t>Характеристики зон с особыми условиями использования территории</w:t>
      </w:r>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2160"/>
        <w:gridCol w:w="20"/>
        <w:gridCol w:w="72"/>
        <w:gridCol w:w="7326"/>
      </w:tblGrid>
      <w:tr w:rsidR="006439A6" w:rsidRPr="00634548" w:rsidTr="00350E14">
        <w:trPr>
          <w:jc w:val="center"/>
        </w:trPr>
        <w:tc>
          <w:tcPr>
            <w:tcW w:w="9938" w:type="dxa"/>
            <w:gridSpan w:val="5"/>
          </w:tcPr>
          <w:p w:rsidR="006439A6" w:rsidRPr="00634548" w:rsidRDefault="006439A6" w:rsidP="00350E14">
            <w:pPr>
              <w:spacing w:before="40" w:after="40"/>
              <w:jc w:val="center"/>
              <w:rPr>
                <w:b/>
                <w:sz w:val="20"/>
                <w:szCs w:val="20"/>
              </w:rPr>
            </w:pPr>
            <w:proofErr w:type="spellStart"/>
            <w:r w:rsidRPr="00634548">
              <w:rPr>
                <w:b/>
                <w:sz w:val="20"/>
                <w:szCs w:val="20"/>
              </w:rPr>
              <w:t>Водоохранные</w:t>
            </w:r>
            <w:proofErr w:type="spellEnd"/>
            <w:r w:rsidRPr="00634548">
              <w:rPr>
                <w:b/>
                <w:sz w:val="20"/>
                <w:szCs w:val="20"/>
              </w:rPr>
              <w:t xml:space="preserve"> зоны и прибрежные защитные полосы</w:t>
            </w:r>
          </w:p>
        </w:tc>
      </w:tr>
      <w:tr w:rsidR="006439A6" w:rsidRPr="00634548" w:rsidTr="00350E14">
        <w:trPr>
          <w:jc w:val="center"/>
        </w:trPr>
        <w:tc>
          <w:tcPr>
            <w:tcW w:w="360" w:type="dxa"/>
            <w:vAlign w:val="center"/>
          </w:tcPr>
          <w:p w:rsidR="006439A6" w:rsidRPr="00634548" w:rsidRDefault="006439A6" w:rsidP="00350E14">
            <w:pPr>
              <w:spacing w:before="40" w:after="40"/>
              <w:rPr>
                <w:sz w:val="20"/>
                <w:szCs w:val="20"/>
              </w:rPr>
            </w:pPr>
            <w:r w:rsidRPr="00634548">
              <w:rPr>
                <w:sz w:val="20"/>
                <w:szCs w:val="20"/>
              </w:rPr>
              <w:t>1</w:t>
            </w:r>
          </w:p>
        </w:tc>
        <w:tc>
          <w:tcPr>
            <w:tcW w:w="2180" w:type="dxa"/>
            <w:gridSpan w:val="2"/>
            <w:vAlign w:val="center"/>
          </w:tcPr>
          <w:p w:rsidR="006439A6" w:rsidRPr="00634548" w:rsidRDefault="006439A6" w:rsidP="00350E14">
            <w:pPr>
              <w:spacing w:before="40" w:after="40"/>
              <w:rPr>
                <w:sz w:val="20"/>
                <w:szCs w:val="20"/>
              </w:rPr>
            </w:pPr>
            <w:r w:rsidRPr="00634548">
              <w:rPr>
                <w:sz w:val="20"/>
                <w:szCs w:val="20"/>
              </w:rPr>
              <w:t>Нормативно-правовой акт (первоисточник существования зоны)</w:t>
            </w:r>
          </w:p>
        </w:tc>
        <w:tc>
          <w:tcPr>
            <w:tcW w:w="7398" w:type="dxa"/>
            <w:gridSpan w:val="2"/>
            <w:vAlign w:val="center"/>
          </w:tcPr>
          <w:p w:rsidR="006439A6" w:rsidRPr="00634548" w:rsidRDefault="006439A6" w:rsidP="00350E14">
            <w:pPr>
              <w:spacing w:before="40" w:after="40"/>
              <w:rPr>
                <w:sz w:val="20"/>
                <w:szCs w:val="20"/>
              </w:rPr>
            </w:pPr>
            <w:r w:rsidRPr="00634548">
              <w:rPr>
                <w:sz w:val="20"/>
                <w:szCs w:val="20"/>
              </w:rPr>
              <w:t>Водный кодекс РФ от 3 июня 2006 года №74-ФЗ.</w:t>
            </w:r>
          </w:p>
        </w:tc>
      </w:tr>
      <w:tr w:rsidR="006439A6" w:rsidRPr="00634548" w:rsidTr="00350E14">
        <w:trPr>
          <w:jc w:val="center"/>
        </w:trPr>
        <w:tc>
          <w:tcPr>
            <w:tcW w:w="360" w:type="dxa"/>
            <w:vAlign w:val="center"/>
          </w:tcPr>
          <w:p w:rsidR="006439A6" w:rsidRPr="00634548" w:rsidRDefault="006439A6" w:rsidP="00350E14">
            <w:pPr>
              <w:spacing w:before="40" w:after="40"/>
              <w:rPr>
                <w:sz w:val="20"/>
                <w:szCs w:val="20"/>
              </w:rPr>
            </w:pPr>
            <w:r w:rsidRPr="00634548">
              <w:rPr>
                <w:sz w:val="20"/>
                <w:szCs w:val="20"/>
              </w:rPr>
              <w:t>2</w:t>
            </w:r>
          </w:p>
        </w:tc>
        <w:tc>
          <w:tcPr>
            <w:tcW w:w="2180" w:type="dxa"/>
            <w:gridSpan w:val="2"/>
            <w:vAlign w:val="center"/>
          </w:tcPr>
          <w:p w:rsidR="006439A6" w:rsidRPr="00634548" w:rsidRDefault="006439A6" w:rsidP="00350E14">
            <w:pPr>
              <w:spacing w:before="40" w:after="40"/>
              <w:rPr>
                <w:sz w:val="20"/>
                <w:szCs w:val="20"/>
              </w:rPr>
            </w:pPr>
            <w:r w:rsidRPr="00634548">
              <w:rPr>
                <w:sz w:val="20"/>
                <w:szCs w:val="20"/>
              </w:rPr>
              <w:t>Наименование зоны</w:t>
            </w:r>
          </w:p>
        </w:tc>
        <w:tc>
          <w:tcPr>
            <w:tcW w:w="7398" w:type="dxa"/>
            <w:gridSpan w:val="2"/>
            <w:vAlign w:val="center"/>
          </w:tcPr>
          <w:p w:rsidR="006439A6" w:rsidRPr="00634548" w:rsidRDefault="006439A6" w:rsidP="00350E14">
            <w:pPr>
              <w:spacing w:before="40" w:after="40"/>
              <w:rPr>
                <w:sz w:val="20"/>
                <w:szCs w:val="20"/>
              </w:rPr>
            </w:pPr>
            <w:proofErr w:type="spellStart"/>
            <w:r w:rsidRPr="00634548">
              <w:rPr>
                <w:sz w:val="20"/>
                <w:szCs w:val="20"/>
              </w:rPr>
              <w:t>Водоохранная</w:t>
            </w:r>
            <w:proofErr w:type="spellEnd"/>
            <w:r w:rsidRPr="00634548">
              <w:rPr>
                <w:sz w:val="20"/>
                <w:szCs w:val="20"/>
              </w:rPr>
              <w:t xml:space="preserve"> зона, прибрежная защитная полоса</w:t>
            </w:r>
          </w:p>
        </w:tc>
      </w:tr>
      <w:tr w:rsidR="006439A6" w:rsidRPr="00634548" w:rsidTr="00350E14">
        <w:trPr>
          <w:jc w:val="center"/>
        </w:trPr>
        <w:tc>
          <w:tcPr>
            <w:tcW w:w="360" w:type="dxa"/>
            <w:vAlign w:val="center"/>
          </w:tcPr>
          <w:p w:rsidR="006439A6" w:rsidRPr="00634548" w:rsidRDefault="006439A6" w:rsidP="00350E14">
            <w:pPr>
              <w:spacing w:before="40" w:after="40"/>
              <w:rPr>
                <w:sz w:val="20"/>
                <w:szCs w:val="20"/>
              </w:rPr>
            </w:pPr>
            <w:r w:rsidRPr="00634548">
              <w:rPr>
                <w:sz w:val="20"/>
                <w:szCs w:val="20"/>
              </w:rPr>
              <w:t>3</w:t>
            </w:r>
          </w:p>
        </w:tc>
        <w:tc>
          <w:tcPr>
            <w:tcW w:w="2180" w:type="dxa"/>
            <w:gridSpan w:val="2"/>
            <w:vAlign w:val="center"/>
          </w:tcPr>
          <w:p w:rsidR="006439A6" w:rsidRPr="00634548" w:rsidRDefault="006439A6" w:rsidP="00350E14">
            <w:pPr>
              <w:spacing w:before="40" w:after="40"/>
              <w:rPr>
                <w:sz w:val="20"/>
                <w:szCs w:val="20"/>
              </w:rPr>
            </w:pPr>
            <w:r w:rsidRPr="00634548">
              <w:rPr>
                <w:sz w:val="20"/>
                <w:szCs w:val="20"/>
              </w:rPr>
              <w:t xml:space="preserve">Объект охраны </w:t>
            </w:r>
          </w:p>
        </w:tc>
        <w:tc>
          <w:tcPr>
            <w:tcW w:w="7398" w:type="dxa"/>
            <w:gridSpan w:val="2"/>
            <w:vAlign w:val="center"/>
          </w:tcPr>
          <w:p w:rsidR="006439A6" w:rsidRPr="00634548" w:rsidRDefault="006439A6" w:rsidP="00350E14">
            <w:pPr>
              <w:spacing w:before="40" w:after="40"/>
              <w:rPr>
                <w:sz w:val="20"/>
                <w:szCs w:val="20"/>
              </w:rPr>
            </w:pPr>
            <w:r w:rsidRPr="00634548">
              <w:rPr>
                <w:sz w:val="20"/>
                <w:szCs w:val="20"/>
              </w:rPr>
              <w:t>река, ручей, канал, озеро.</w:t>
            </w:r>
          </w:p>
        </w:tc>
      </w:tr>
      <w:tr w:rsidR="006439A6" w:rsidRPr="00634548" w:rsidTr="00350E14">
        <w:trPr>
          <w:jc w:val="center"/>
        </w:trPr>
        <w:tc>
          <w:tcPr>
            <w:tcW w:w="360" w:type="dxa"/>
            <w:vAlign w:val="center"/>
          </w:tcPr>
          <w:p w:rsidR="006439A6" w:rsidRPr="00634548" w:rsidRDefault="006439A6" w:rsidP="00350E14">
            <w:pPr>
              <w:spacing w:before="40" w:after="40"/>
              <w:rPr>
                <w:sz w:val="20"/>
                <w:szCs w:val="20"/>
              </w:rPr>
            </w:pPr>
            <w:r w:rsidRPr="00634548">
              <w:rPr>
                <w:sz w:val="20"/>
                <w:szCs w:val="20"/>
              </w:rPr>
              <w:t>4</w:t>
            </w:r>
          </w:p>
        </w:tc>
        <w:tc>
          <w:tcPr>
            <w:tcW w:w="2180" w:type="dxa"/>
            <w:gridSpan w:val="2"/>
            <w:vAlign w:val="center"/>
          </w:tcPr>
          <w:p w:rsidR="006439A6" w:rsidRPr="00634548" w:rsidRDefault="006439A6" w:rsidP="00350E14">
            <w:pPr>
              <w:spacing w:before="40" w:after="40"/>
              <w:rPr>
                <w:sz w:val="20"/>
                <w:szCs w:val="20"/>
              </w:rPr>
            </w:pPr>
            <w:r w:rsidRPr="00634548">
              <w:rPr>
                <w:sz w:val="20"/>
                <w:szCs w:val="20"/>
              </w:rPr>
              <w:t>Основание установления зоны</w:t>
            </w:r>
          </w:p>
        </w:tc>
        <w:tc>
          <w:tcPr>
            <w:tcW w:w="7398" w:type="dxa"/>
            <w:gridSpan w:val="2"/>
            <w:vAlign w:val="center"/>
          </w:tcPr>
          <w:p w:rsidR="006439A6" w:rsidRPr="00634548" w:rsidRDefault="006439A6" w:rsidP="00350E14">
            <w:pPr>
              <w:spacing w:before="40" w:after="40"/>
              <w:rPr>
                <w:sz w:val="20"/>
                <w:szCs w:val="20"/>
              </w:rPr>
            </w:pPr>
            <w:r w:rsidRPr="00634548">
              <w:rPr>
                <w:sz w:val="20"/>
                <w:szCs w:val="20"/>
              </w:rPr>
              <w:t>Требования Водного Кодекса РФ (ст.65)</w:t>
            </w:r>
          </w:p>
        </w:tc>
      </w:tr>
      <w:tr w:rsidR="006439A6" w:rsidRPr="00634548" w:rsidTr="00350E14">
        <w:trPr>
          <w:jc w:val="center"/>
        </w:trPr>
        <w:tc>
          <w:tcPr>
            <w:tcW w:w="360" w:type="dxa"/>
            <w:vAlign w:val="center"/>
          </w:tcPr>
          <w:p w:rsidR="006439A6" w:rsidRPr="00634548" w:rsidRDefault="006439A6" w:rsidP="00350E14">
            <w:pPr>
              <w:spacing w:before="40" w:after="40"/>
              <w:rPr>
                <w:sz w:val="20"/>
                <w:szCs w:val="20"/>
              </w:rPr>
            </w:pPr>
            <w:r w:rsidRPr="00634548">
              <w:rPr>
                <w:sz w:val="20"/>
                <w:szCs w:val="20"/>
              </w:rPr>
              <w:t>5</w:t>
            </w:r>
          </w:p>
        </w:tc>
        <w:tc>
          <w:tcPr>
            <w:tcW w:w="2180" w:type="dxa"/>
            <w:gridSpan w:val="2"/>
            <w:vAlign w:val="center"/>
          </w:tcPr>
          <w:p w:rsidR="006439A6" w:rsidRPr="00634548" w:rsidRDefault="006439A6" w:rsidP="00350E14">
            <w:pPr>
              <w:spacing w:before="40" w:after="40"/>
              <w:rPr>
                <w:sz w:val="20"/>
                <w:szCs w:val="20"/>
              </w:rPr>
            </w:pPr>
            <w:r w:rsidRPr="00634548">
              <w:rPr>
                <w:sz w:val="20"/>
                <w:szCs w:val="20"/>
              </w:rPr>
              <w:t>Цель установления</w:t>
            </w:r>
          </w:p>
        </w:tc>
        <w:tc>
          <w:tcPr>
            <w:tcW w:w="7398" w:type="dxa"/>
            <w:gridSpan w:val="2"/>
            <w:vAlign w:val="center"/>
          </w:tcPr>
          <w:p w:rsidR="006439A6" w:rsidRPr="00634548" w:rsidRDefault="006439A6" w:rsidP="00350E14">
            <w:pPr>
              <w:spacing w:before="40" w:after="40"/>
              <w:rPr>
                <w:sz w:val="20"/>
                <w:szCs w:val="20"/>
              </w:rPr>
            </w:pPr>
            <w:r w:rsidRPr="00634548">
              <w:rPr>
                <w:sz w:val="20"/>
                <w:szCs w:val="20"/>
              </w:rPr>
              <w:t>Предотвращение загрязнения, засорения, заиления указанных водных объектов и истощения их вод, а также сохранение среды обитания водных биологических ресурсов и других объектов животного и растительного мира.</w:t>
            </w:r>
          </w:p>
        </w:tc>
      </w:tr>
      <w:tr w:rsidR="006439A6" w:rsidRPr="00634548" w:rsidTr="00350E14">
        <w:trPr>
          <w:jc w:val="center"/>
        </w:trPr>
        <w:tc>
          <w:tcPr>
            <w:tcW w:w="360" w:type="dxa"/>
            <w:vAlign w:val="center"/>
          </w:tcPr>
          <w:p w:rsidR="006439A6" w:rsidRPr="00634548" w:rsidRDefault="006439A6" w:rsidP="00350E14">
            <w:pPr>
              <w:spacing w:before="40" w:after="40"/>
              <w:rPr>
                <w:sz w:val="20"/>
                <w:szCs w:val="20"/>
              </w:rPr>
            </w:pPr>
            <w:r w:rsidRPr="00634548">
              <w:rPr>
                <w:sz w:val="20"/>
                <w:szCs w:val="20"/>
              </w:rPr>
              <w:t>6</w:t>
            </w:r>
          </w:p>
        </w:tc>
        <w:tc>
          <w:tcPr>
            <w:tcW w:w="2180" w:type="dxa"/>
            <w:gridSpan w:val="2"/>
            <w:vAlign w:val="center"/>
          </w:tcPr>
          <w:p w:rsidR="006439A6" w:rsidRPr="00634548" w:rsidRDefault="006439A6" w:rsidP="00350E14">
            <w:pPr>
              <w:spacing w:before="40" w:after="40"/>
              <w:rPr>
                <w:sz w:val="20"/>
                <w:szCs w:val="20"/>
              </w:rPr>
            </w:pPr>
            <w:r w:rsidRPr="00634548">
              <w:rPr>
                <w:sz w:val="20"/>
                <w:szCs w:val="20"/>
              </w:rPr>
              <w:t>Принцип установления зоны</w:t>
            </w:r>
          </w:p>
        </w:tc>
        <w:tc>
          <w:tcPr>
            <w:tcW w:w="7398" w:type="dxa"/>
            <w:gridSpan w:val="2"/>
            <w:vAlign w:val="center"/>
          </w:tcPr>
          <w:p w:rsidR="006439A6" w:rsidRPr="00634548" w:rsidRDefault="006439A6" w:rsidP="00350E14">
            <w:pPr>
              <w:spacing w:before="40" w:after="40"/>
              <w:rPr>
                <w:sz w:val="20"/>
                <w:szCs w:val="20"/>
              </w:rPr>
            </w:pPr>
            <w:r w:rsidRPr="00634548">
              <w:rPr>
                <w:sz w:val="20"/>
                <w:szCs w:val="20"/>
              </w:rPr>
              <w:t>Примыкает к береговой линии реки, ручья, озера.</w:t>
            </w:r>
          </w:p>
        </w:tc>
      </w:tr>
      <w:tr w:rsidR="006439A6" w:rsidRPr="00634548" w:rsidTr="00350E14">
        <w:trPr>
          <w:jc w:val="center"/>
        </w:trPr>
        <w:tc>
          <w:tcPr>
            <w:tcW w:w="360" w:type="dxa"/>
            <w:vAlign w:val="center"/>
          </w:tcPr>
          <w:p w:rsidR="006439A6" w:rsidRPr="00634548" w:rsidRDefault="006439A6" w:rsidP="00350E14">
            <w:pPr>
              <w:spacing w:before="40" w:after="40"/>
              <w:rPr>
                <w:sz w:val="20"/>
                <w:szCs w:val="20"/>
              </w:rPr>
            </w:pPr>
            <w:r w:rsidRPr="00634548">
              <w:rPr>
                <w:sz w:val="20"/>
                <w:szCs w:val="20"/>
              </w:rPr>
              <w:t>7</w:t>
            </w:r>
          </w:p>
        </w:tc>
        <w:tc>
          <w:tcPr>
            <w:tcW w:w="2180" w:type="dxa"/>
            <w:gridSpan w:val="2"/>
            <w:vAlign w:val="center"/>
          </w:tcPr>
          <w:p w:rsidR="006439A6" w:rsidRPr="00634548" w:rsidRDefault="006439A6" w:rsidP="00350E14">
            <w:pPr>
              <w:spacing w:before="40" w:after="40"/>
              <w:rPr>
                <w:sz w:val="20"/>
                <w:szCs w:val="20"/>
              </w:rPr>
            </w:pPr>
            <w:r w:rsidRPr="00634548">
              <w:rPr>
                <w:sz w:val="20"/>
                <w:szCs w:val="20"/>
              </w:rPr>
              <w:t>Установленные ограничения</w:t>
            </w:r>
          </w:p>
        </w:tc>
        <w:tc>
          <w:tcPr>
            <w:tcW w:w="7398" w:type="dxa"/>
            <w:gridSpan w:val="2"/>
            <w:vAlign w:val="center"/>
          </w:tcPr>
          <w:p w:rsidR="006439A6" w:rsidRPr="00634548" w:rsidRDefault="006439A6" w:rsidP="00350E14">
            <w:pPr>
              <w:spacing w:before="40" w:after="40"/>
              <w:rPr>
                <w:sz w:val="20"/>
                <w:szCs w:val="20"/>
              </w:rPr>
            </w:pPr>
            <w:r w:rsidRPr="00634548">
              <w:rPr>
                <w:sz w:val="20"/>
                <w:szCs w:val="20"/>
              </w:rPr>
              <w:t xml:space="preserve">В </w:t>
            </w:r>
            <w:proofErr w:type="spellStart"/>
            <w:r w:rsidRPr="00634548">
              <w:rPr>
                <w:sz w:val="20"/>
                <w:szCs w:val="20"/>
              </w:rPr>
              <w:t>водоохранной</w:t>
            </w:r>
            <w:proofErr w:type="spellEnd"/>
            <w:r w:rsidRPr="00634548">
              <w:rPr>
                <w:sz w:val="20"/>
                <w:szCs w:val="20"/>
              </w:rPr>
              <w:t xml:space="preserve"> зоне запрещается (в соответствии с Водным кодексом РФ):</w:t>
            </w:r>
          </w:p>
          <w:p w:rsidR="006439A6" w:rsidRPr="00634548" w:rsidRDefault="006439A6" w:rsidP="007859B8">
            <w:pPr>
              <w:numPr>
                <w:ilvl w:val="0"/>
                <w:numId w:val="7"/>
              </w:numPr>
              <w:tabs>
                <w:tab w:val="clear" w:pos="720"/>
                <w:tab w:val="num" w:pos="432"/>
              </w:tabs>
              <w:spacing w:before="40" w:after="40"/>
              <w:ind w:left="0" w:firstLine="0"/>
              <w:rPr>
                <w:sz w:val="20"/>
                <w:szCs w:val="20"/>
              </w:rPr>
            </w:pPr>
            <w:r w:rsidRPr="00634548">
              <w:rPr>
                <w:sz w:val="20"/>
                <w:szCs w:val="20"/>
              </w:rPr>
              <w:t>использование сточных вод для удобрения почв;</w:t>
            </w:r>
          </w:p>
          <w:p w:rsidR="006439A6" w:rsidRPr="00634548" w:rsidRDefault="006439A6" w:rsidP="007859B8">
            <w:pPr>
              <w:numPr>
                <w:ilvl w:val="0"/>
                <w:numId w:val="7"/>
              </w:numPr>
              <w:tabs>
                <w:tab w:val="clear" w:pos="720"/>
                <w:tab w:val="num" w:pos="432"/>
              </w:tabs>
              <w:spacing w:before="40" w:after="40"/>
              <w:ind w:left="0" w:firstLine="0"/>
              <w:rPr>
                <w:sz w:val="20"/>
                <w:szCs w:val="20"/>
              </w:rPr>
            </w:pPr>
            <w:proofErr w:type="gramStart"/>
            <w:r w:rsidRPr="00634548">
              <w:rPr>
                <w:sz w:val="20"/>
                <w:szCs w:val="20"/>
              </w:rPr>
              <w:t>размещение</w:t>
            </w:r>
            <w:proofErr w:type="gramEnd"/>
            <w:r w:rsidRPr="00634548">
              <w:rPr>
                <w:sz w:val="20"/>
                <w:szCs w:val="20"/>
              </w:rPr>
              <w:t xml:space="preserve">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6439A6" w:rsidRPr="00634548" w:rsidRDefault="006439A6" w:rsidP="007859B8">
            <w:pPr>
              <w:numPr>
                <w:ilvl w:val="0"/>
                <w:numId w:val="7"/>
              </w:numPr>
              <w:tabs>
                <w:tab w:val="clear" w:pos="720"/>
                <w:tab w:val="num" w:pos="432"/>
              </w:tabs>
              <w:spacing w:before="40" w:after="40"/>
              <w:ind w:left="0" w:firstLine="0"/>
              <w:rPr>
                <w:sz w:val="20"/>
                <w:szCs w:val="20"/>
              </w:rPr>
            </w:pPr>
            <w:r w:rsidRPr="00634548">
              <w:rPr>
                <w:sz w:val="20"/>
                <w:szCs w:val="20"/>
              </w:rPr>
              <w:t>осуществление авиационных мер по борьбе с вредителями и болезнями растений;</w:t>
            </w:r>
          </w:p>
          <w:p w:rsidR="006439A6" w:rsidRPr="00634548" w:rsidRDefault="006439A6" w:rsidP="007859B8">
            <w:pPr>
              <w:numPr>
                <w:ilvl w:val="0"/>
                <w:numId w:val="7"/>
              </w:numPr>
              <w:tabs>
                <w:tab w:val="clear" w:pos="720"/>
                <w:tab w:val="num" w:pos="432"/>
              </w:tabs>
              <w:spacing w:before="40" w:after="40"/>
              <w:ind w:left="0" w:firstLine="0"/>
              <w:rPr>
                <w:sz w:val="20"/>
                <w:szCs w:val="20"/>
              </w:rPr>
            </w:pPr>
            <w:proofErr w:type="gramStart"/>
            <w:r w:rsidRPr="00634548">
              <w:rPr>
                <w:sz w:val="20"/>
                <w:szCs w:val="20"/>
              </w:rPr>
              <w:t>движение</w:t>
            </w:r>
            <w:proofErr w:type="gramEnd"/>
            <w:r w:rsidRPr="00634548">
              <w:rPr>
                <w:sz w:val="20"/>
                <w:szCs w:val="20"/>
              </w:rPr>
              <w:t xml:space="preserve"> и стоянка транспортных средств (кроме специальных), за исключением их движения по дорогам, и стоянки на дорогах и в специально оборудованных местах, имеющих твёрдое покрытие.</w:t>
            </w:r>
          </w:p>
          <w:p w:rsidR="006439A6" w:rsidRPr="00634548" w:rsidRDefault="006439A6" w:rsidP="00350E14">
            <w:pPr>
              <w:spacing w:before="40" w:after="40"/>
              <w:rPr>
                <w:sz w:val="20"/>
                <w:szCs w:val="20"/>
              </w:rPr>
            </w:pPr>
            <w:r w:rsidRPr="00634548">
              <w:rPr>
                <w:sz w:val="20"/>
                <w:szCs w:val="20"/>
              </w:rPr>
              <w:t xml:space="preserve">В пределах </w:t>
            </w:r>
            <w:proofErr w:type="spellStart"/>
            <w:r w:rsidRPr="00634548">
              <w:rPr>
                <w:sz w:val="20"/>
                <w:szCs w:val="20"/>
              </w:rPr>
              <w:t>водоохранных</w:t>
            </w:r>
            <w:proofErr w:type="spellEnd"/>
            <w:r w:rsidRPr="00634548">
              <w:rPr>
                <w:sz w:val="20"/>
                <w:szCs w:val="20"/>
              </w:rPr>
              <w:t xml:space="preserve"> зон выделяются прибрежные защитные полосы, на территории которых вводятся дополнительные ограничения использования. Запрещается:</w:t>
            </w:r>
          </w:p>
          <w:p w:rsidR="006439A6" w:rsidRPr="00634548" w:rsidRDefault="006439A6" w:rsidP="007859B8">
            <w:pPr>
              <w:numPr>
                <w:ilvl w:val="0"/>
                <w:numId w:val="7"/>
              </w:numPr>
              <w:tabs>
                <w:tab w:val="clear" w:pos="720"/>
                <w:tab w:val="num" w:pos="432"/>
              </w:tabs>
              <w:spacing w:before="40" w:after="40"/>
              <w:ind w:left="0" w:firstLine="0"/>
              <w:rPr>
                <w:sz w:val="20"/>
                <w:szCs w:val="20"/>
              </w:rPr>
            </w:pPr>
            <w:r w:rsidRPr="00634548">
              <w:rPr>
                <w:sz w:val="20"/>
                <w:szCs w:val="20"/>
              </w:rPr>
              <w:t>распашка земель;</w:t>
            </w:r>
          </w:p>
          <w:p w:rsidR="006439A6" w:rsidRPr="00634548" w:rsidRDefault="006439A6" w:rsidP="007859B8">
            <w:pPr>
              <w:numPr>
                <w:ilvl w:val="0"/>
                <w:numId w:val="7"/>
              </w:numPr>
              <w:tabs>
                <w:tab w:val="clear" w:pos="720"/>
                <w:tab w:val="num" w:pos="432"/>
              </w:tabs>
              <w:spacing w:before="40" w:after="40"/>
              <w:ind w:left="0" w:firstLine="0"/>
              <w:rPr>
                <w:sz w:val="20"/>
                <w:szCs w:val="20"/>
              </w:rPr>
            </w:pPr>
            <w:r w:rsidRPr="00634548">
              <w:rPr>
                <w:sz w:val="20"/>
                <w:szCs w:val="20"/>
              </w:rPr>
              <w:t>размещение отвалов размываемых грунтов;</w:t>
            </w:r>
          </w:p>
          <w:p w:rsidR="006439A6" w:rsidRPr="00634548" w:rsidRDefault="006439A6" w:rsidP="007859B8">
            <w:pPr>
              <w:numPr>
                <w:ilvl w:val="0"/>
                <w:numId w:val="7"/>
              </w:numPr>
              <w:tabs>
                <w:tab w:val="clear" w:pos="720"/>
                <w:tab w:val="num" w:pos="432"/>
              </w:tabs>
              <w:spacing w:before="40" w:after="40"/>
              <w:ind w:left="0" w:firstLine="0"/>
              <w:rPr>
                <w:sz w:val="20"/>
                <w:szCs w:val="20"/>
              </w:rPr>
            </w:pPr>
            <w:r w:rsidRPr="00634548">
              <w:rPr>
                <w:sz w:val="20"/>
                <w:szCs w:val="20"/>
              </w:rPr>
              <w:t>выпас сельскохозяйственных животных и организация для них летних лагерей, ванн.</w:t>
            </w:r>
          </w:p>
        </w:tc>
      </w:tr>
      <w:tr w:rsidR="006439A6" w:rsidRPr="00634548" w:rsidTr="00D23A05">
        <w:trPr>
          <w:trHeight w:val="537"/>
          <w:jc w:val="center"/>
        </w:trPr>
        <w:tc>
          <w:tcPr>
            <w:tcW w:w="360" w:type="dxa"/>
            <w:vAlign w:val="center"/>
          </w:tcPr>
          <w:p w:rsidR="006439A6" w:rsidRPr="00634548" w:rsidRDefault="006439A6" w:rsidP="00350E14">
            <w:pPr>
              <w:spacing w:before="40" w:after="40"/>
              <w:rPr>
                <w:sz w:val="20"/>
                <w:szCs w:val="20"/>
              </w:rPr>
            </w:pPr>
            <w:r w:rsidRPr="00634548">
              <w:rPr>
                <w:sz w:val="20"/>
                <w:szCs w:val="20"/>
              </w:rPr>
              <w:lastRenderedPageBreak/>
              <w:t>8</w:t>
            </w:r>
          </w:p>
        </w:tc>
        <w:tc>
          <w:tcPr>
            <w:tcW w:w="2180" w:type="dxa"/>
            <w:gridSpan w:val="2"/>
            <w:vAlign w:val="center"/>
          </w:tcPr>
          <w:p w:rsidR="006439A6" w:rsidRPr="00634548" w:rsidRDefault="006439A6" w:rsidP="00D23A05">
            <w:pPr>
              <w:spacing w:before="40" w:after="40"/>
              <w:rPr>
                <w:sz w:val="20"/>
                <w:szCs w:val="20"/>
              </w:rPr>
            </w:pPr>
            <w:r w:rsidRPr="00634548">
              <w:rPr>
                <w:sz w:val="20"/>
                <w:szCs w:val="20"/>
              </w:rPr>
              <w:t>Размер зоны</w:t>
            </w:r>
          </w:p>
        </w:tc>
        <w:tc>
          <w:tcPr>
            <w:tcW w:w="7398" w:type="dxa"/>
            <w:gridSpan w:val="2"/>
            <w:vAlign w:val="center"/>
          </w:tcPr>
          <w:p w:rsidR="006439A6" w:rsidRPr="00634548" w:rsidRDefault="006439A6" w:rsidP="00D23A05">
            <w:pPr>
              <w:rPr>
                <w:sz w:val="20"/>
                <w:szCs w:val="20"/>
              </w:rPr>
            </w:pPr>
            <w:r w:rsidRPr="00634548">
              <w:rPr>
                <w:sz w:val="20"/>
                <w:szCs w:val="20"/>
              </w:rPr>
              <w:t>200м</w:t>
            </w:r>
          </w:p>
        </w:tc>
      </w:tr>
      <w:tr w:rsidR="006439A6" w:rsidRPr="00634548" w:rsidTr="00350E14">
        <w:trPr>
          <w:trHeight w:val="202"/>
          <w:jc w:val="center"/>
        </w:trPr>
        <w:tc>
          <w:tcPr>
            <w:tcW w:w="9938" w:type="dxa"/>
            <w:gridSpan w:val="5"/>
          </w:tcPr>
          <w:p w:rsidR="006439A6" w:rsidRPr="00634548" w:rsidRDefault="006439A6" w:rsidP="00350E14">
            <w:pPr>
              <w:spacing w:before="40" w:after="40"/>
              <w:jc w:val="center"/>
              <w:rPr>
                <w:b/>
                <w:sz w:val="20"/>
                <w:szCs w:val="20"/>
              </w:rPr>
            </w:pPr>
            <w:r w:rsidRPr="00634548">
              <w:rPr>
                <w:b/>
                <w:sz w:val="20"/>
                <w:szCs w:val="20"/>
              </w:rPr>
              <w:t>Зоны санитарной охраны источников водоснабжения и водопроводов питьевого назначения</w:t>
            </w:r>
          </w:p>
        </w:tc>
      </w:tr>
      <w:tr w:rsidR="006439A6" w:rsidRPr="00634548" w:rsidTr="00350E14">
        <w:trPr>
          <w:jc w:val="center"/>
        </w:trPr>
        <w:tc>
          <w:tcPr>
            <w:tcW w:w="360" w:type="dxa"/>
            <w:vAlign w:val="center"/>
          </w:tcPr>
          <w:p w:rsidR="006439A6" w:rsidRPr="00634548" w:rsidRDefault="006439A6" w:rsidP="007859B8">
            <w:pPr>
              <w:numPr>
                <w:ilvl w:val="0"/>
                <w:numId w:val="8"/>
              </w:numPr>
              <w:ind w:left="0" w:firstLine="0"/>
              <w:rPr>
                <w:sz w:val="20"/>
                <w:szCs w:val="20"/>
              </w:rPr>
            </w:pPr>
            <w:r w:rsidRPr="00634548">
              <w:rPr>
                <w:sz w:val="20"/>
                <w:szCs w:val="20"/>
              </w:rPr>
              <w:t>1</w:t>
            </w:r>
          </w:p>
        </w:tc>
        <w:tc>
          <w:tcPr>
            <w:tcW w:w="2180" w:type="dxa"/>
            <w:gridSpan w:val="2"/>
            <w:vAlign w:val="center"/>
          </w:tcPr>
          <w:p w:rsidR="006439A6" w:rsidRPr="00634548" w:rsidRDefault="006439A6" w:rsidP="00350E14">
            <w:pPr>
              <w:rPr>
                <w:sz w:val="20"/>
                <w:szCs w:val="20"/>
              </w:rPr>
            </w:pPr>
            <w:r w:rsidRPr="00634548">
              <w:rPr>
                <w:sz w:val="20"/>
                <w:szCs w:val="20"/>
              </w:rPr>
              <w:t>Нормативно-правовой акт (первоисточник существования зоны)</w:t>
            </w:r>
          </w:p>
        </w:tc>
        <w:tc>
          <w:tcPr>
            <w:tcW w:w="7398" w:type="dxa"/>
            <w:gridSpan w:val="2"/>
          </w:tcPr>
          <w:p w:rsidR="006439A6" w:rsidRPr="00634548" w:rsidRDefault="006439A6" w:rsidP="00350E14">
            <w:pPr>
              <w:rPr>
                <w:sz w:val="20"/>
                <w:szCs w:val="20"/>
              </w:rPr>
            </w:pPr>
            <w:r w:rsidRPr="00634548">
              <w:rPr>
                <w:sz w:val="20"/>
                <w:szCs w:val="20"/>
              </w:rPr>
              <w:t>Постановление Главного государственного санитарного врача РФ от 14 марта 2002 года №10 «О введении в действие Санитарных правил и норм "Зоны санитарной охраны источников водоснабжения и водопроводов питьевого назначения. СанПиН 2.1.4.1110-02»</w:t>
            </w:r>
          </w:p>
        </w:tc>
      </w:tr>
      <w:tr w:rsidR="006439A6" w:rsidRPr="00634548" w:rsidTr="00350E14">
        <w:trPr>
          <w:jc w:val="center"/>
        </w:trPr>
        <w:tc>
          <w:tcPr>
            <w:tcW w:w="360" w:type="dxa"/>
            <w:vAlign w:val="center"/>
          </w:tcPr>
          <w:p w:rsidR="006439A6" w:rsidRPr="00634548" w:rsidRDefault="006439A6" w:rsidP="007859B8">
            <w:pPr>
              <w:numPr>
                <w:ilvl w:val="0"/>
                <w:numId w:val="8"/>
              </w:numPr>
              <w:ind w:left="0" w:firstLine="0"/>
              <w:rPr>
                <w:sz w:val="20"/>
                <w:szCs w:val="20"/>
              </w:rPr>
            </w:pPr>
          </w:p>
        </w:tc>
        <w:tc>
          <w:tcPr>
            <w:tcW w:w="2180" w:type="dxa"/>
            <w:gridSpan w:val="2"/>
            <w:vAlign w:val="center"/>
          </w:tcPr>
          <w:p w:rsidR="006439A6" w:rsidRPr="00634548" w:rsidRDefault="006439A6" w:rsidP="00350E14">
            <w:pPr>
              <w:rPr>
                <w:sz w:val="20"/>
                <w:szCs w:val="20"/>
              </w:rPr>
            </w:pPr>
            <w:r w:rsidRPr="00634548">
              <w:rPr>
                <w:sz w:val="20"/>
                <w:szCs w:val="20"/>
              </w:rPr>
              <w:t>Наименование зоны</w:t>
            </w:r>
          </w:p>
        </w:tc>
        <w:tc>
          <w:tcPr>
            <w:tcW w:w="7398" w:type="dxa"/>
            <w:gridSpan w:val="2"/>
          </w:tcPr>
          <w:p w:rsidR="006439A6" w:rsidRPr="00634548" w:rsidRDefault="006439A6" w:rsidP="00350E14">
            <w:pPr>
              <w:rPr>
                <w:sz w:val="20"/>
                <w:szCs w:val="20"/>
              </w:rPr>
            </w:pPr>
            <w:r w:rsidRPr="00634548">
              <w:rPr>
                <w:sz w:val="20"/>
                <w:szCs w:val="20"/>
              </w:rPr>
              <w:t>Зоны санитарной охраны:</w:t>
            </w:r>
          </w:p>
          <w:p w:rsidR="006439A6" w:rsidRPr="00634548" w:rsidRDefault="006439A6" w:rsidP="007859B8">
            <w:pPr>
              <w:numPr>
                <w:ilvl w:val="0"/>
                <w:numId w:val="7"/>
              </w:numPr>
              <w:tabs>
                <w:tab w:val="clear" w:pos="720"/>
                <w:tab w:val="num" w:pos="432"/>
              </w:tabs>
              <w:ind w:left="0" w:firstLine="0"/>
              <w:rPr>
                <w:sz w:val="20"/>
                <w:szCs w:val="20"/>
              </w:rPr>
            </w:pPr>
            <w:r w:rsidRPr="00634548">
              <w:rPr>
                <w:sz w:val="20"/>
                <w:szCs w:val="20"/>
              </w:rPr>
              <w:t>первый пояс (строгого режима);</w:t>
            </w:r>
          </w:p>
          <w:p w:rsidR="006439A6" w:rsidRPr="00634548" w:rsidRDefault="006439A6" w:rsidP="007859B8">
            <w:pPr>
              <w:numPr>
                <w:ilvl w:val="0"/>
                <w:numId w:val="7"/>
              </w:numPr>
              <w:tabs>
                <w:tab w:val="clear" w:pos="720"/>
                <w:tab w:val="num" w:pos="432"/>
              </w:tabs>
              <w:ind w:left="0" w:firstLine="0"/>
              <w:rPr>
                <w:sz w:val="20"/>
                <w:szCs w:val="20"/>
              </w:rPr>
            </w:pPr>
            <w:r w:rsidRPr="00634548">
              <w:rPr>
                <w:sz w:val="20"/>
                <w:szCs w:val="20"/>
              </w:rPr>
              <w:t>второй пояс ограничений;</w:t>
            </w:r>
          </w:p>
          <w:p w:rsidR="006439A6" w:rsidRPr="00634548" w:rsidRDefault="006439A6" w:rsidP="007859B8">
            <w:pPr>
              <w:numPr>
                <w:ilvl w:val="0"/>
                <w:numId w:val="7"/>
              </w:numPr>
              <w:tabs>
                <w:tab w:val="clear" w:pos="720"/>
                <w:tab w:val="num" w:pos="432"/>
              </w:tabs>
              <w:ind w:left="0" w:firstLine="0"/>
              <w:rPr>
                <w:sz w:val="20"/>
                <w:szCs w:val="20"/>
              </w:rPr>
            </w:pPr>
            <w:r w:rsidRPr="00634548">
              <w:rPr>
                <w:sz w:val="20"/>
                <w:szCs w:val="20"/>
              </w:rPr>
              <w:t>третий пояс ограничений.</w:t>
            </w:r>
          </w:p>
        </w:tc>
      </w:tr>
      <w:tr w:rsidR="006439A6" w:rsidRPr="00634548" w:rsidTr="00350E14">
        <w:trPr>
          <w:jc w:val="center"/>
        </w:trPr>
        <w:tc>
          <w:tcPr>
            <w:tcW w:w="360" w:type="dxa"/>
            <w:vAlign w:val="center"/>
          </w:tcPr>
          <w:p w:rsidR="006439A6" w:rsidRPr="00634548" w:rsidRDefault="006439A6" w:rsidP="007859B8">
            <w:pPr>
              <w:numPr>
                <w:ilvl w:val="0"/>
                <w:numId w:val="8"/>
              </w:numPr>
              <w:ind w:left="0" w:firstLine="0"/>
              <w:rPr>
                <w:sz w:val="20"/>
                <w:szCs w:val="20"/>
              </w:rPr>
            </w:pPr>
          </w:p>
        </w:tc>
        <w:tc>
          <w:tcPr>
            <w:tcW w:w="2180" w:type="dxa"/>
            <w:gridSpan w:val="2"/>
            <w:vAlign w:val="center"/>
          </w:tcPr>
          <w:p w:rsidR="006439A6" w:rsidRPr="00634548" w:rsidRDefault="006439A6" w:rsidP="00350E14">
            <w:pPr>
              <w:rPr>
                <w:sz w:val="20"/>
                <w:szCs w:val="20"/>
              </w:rPr>
            </w:pPr>
            <w:r w:rsidRPr="00634548">
              <w:rPr>
                <w:sz w:val="20"/>
                <w:szCs w:val="20"/>
              </w:rPr>
              <w:t>Объект охраны / источник негативного воздействия</w:t>
            </w:r>
          </w:p>
        </w:tc>
        <w:tc>
          <w:tcPr>
            <w:tcW w:w="7398" w:type="dxa"/>
            <w:gridSpan w:val="2"/>
            <w:vAlign w:val="center"/>
          </w:tcPr>
          <w:p w:rsidR="006439A6" w:rsidRPr="00634548" w:rsidRDefault="006439A6" w:rsidP="00350E14">
            <w:pPr>
              <w:rPr>
                <w:sz w:val="20"/>
                <w:szCs w:val="20"/>
              </w:rPr>
            </w:pPr>
            <w:r w:rsidRPr="00634548">
              <w:rPr>
                <w:sz w:val="20"/>
                <w:szCs w:val="20"/>
              </w:rPr>
              <w:t>Источник водоснабжения и водопровод питьевого назначения</w:t>
            </w:r>
          </w:p>
        </w:tc>
      </w:tr>
      <w:tr w:rsidR="006439A6" w:rsidRPr="00634548" w:rsidTr="00350E14">
        <w:trPr>
          <w:jc w:val="center"/>
        </w:trPr>
        <w:tc>
          <w:tcPr>
            <w:tcW w:w="360" w:type="dxa"/>
            <w:vAlign w:val="center"/>
          </w:tcPr>
          <w:p w:rsidR="006439A6" w:rsidRPr="00634548" w:rsidRDefault="006439A6" w:rsidP="007859B8">
            <w:pPr>
              <w:numPr>
                <w:ilvl w:val="0"/>
                <w:numId w:val="8"/>
              </w:numPr>
              <w:ind w:left="0" w:firstLine="0"/>
              <w:rPr>
                <w:sz w:val="20"/>
                <w:szCs w:val="20"/>
              </w:rPr>
            </w:pPr>
          </w:p>
        </w:tc>
        <w:tc>
          <w:tcPr>
            <w:tcW w:w="2180" w:type="dxa"/>
            <w:gridSpan w:val="2"/>
            <w:vAlign w:val="center"/>
          </w:tcPr>
          <w:p w:rsidR="006439A6" w:rsidRPr="00634548" w:rsidRDefault="006439A6" w:rsidP="00350E14">
            <w:pPr>
              <w:rPr>
                <w:sz w:val="20"/>
                <w:szCs w:val="20"/>
              </w:rPr>
            </w:pPr>
            <w:r w:rsidRPr="00634548">
              <w:rPr>
                <w:sz w:val="20"/>
                <w:szCs w:val="20"/>
              </w:rPr>
              <w:t>Основание установления зоны</w:t>
            </w:r>
          </w:p>
        </w:tc>
        <w:tc>
          <w:tcPr>
            <w:tcW w:w="7398" w:type="dxa"/>
            <w:gridSpan w:val="2"/>
          </w:tcPr>
          <w:p w:rsidR="006439A6" w:rsidRPr="00634548" w:rsidRDefault="006439A6" w:rsidP="00350E14">
            <w:pPr>
              <w:rPr>
                <w:sz w:val="20"/>
                <w:szCs w:val="20"/>
              </w:rPr>
            </w:pPr>
            <w:r w:rsidRPr="00634548">
              <w:rPr>
                <w:sz w:val="20"/>
                <w:szCs w:val="20"/>
              </w:rPr>
              <w:t>Проект зоны санитарной охраны</w:t>
            </w:r>
          </w:p>
        </w:tc>
      </w:tr>
      <w:tr w:rsidR="006439A6" w:rsidRPr="00634548" w:rsidTr="00350E14">
        <w:trPr>
          <w:jc w:val="center"/>
        </w:trPr>
        <w:tc>
          <w:tcPr>
            <w:tcW w:w="360" w:type="dxa"/>
            <w:vAlign w:val="center"/>
          </w:tcPr>
          <w:p w:rsidR="006439A6" w:rsidRPr="00634548" w:rsidRDefault="006439A6" w:rsidP="007859B8">
            <w:pPr>
              <w:numPr>
                <w:ilvl w:val="0"/>
                <w:numId w:val="8"/>
              </w:numPr>
              <w:ind w:left="0" w:firstLine="0"/>
              <w:rPr>
                <w:sz w:val="20"/>
                <w:szCs w:val="20"/>
              </w:rPr>
            </w:pPr>
          </w:p>
        </w:tc>
        <w:tc>
          <w:tcPr>
            <w:tcW w:w="2180" w:type="dxa"/>
            <w:gridSpan w:val="2"/>
            <w:vAlign w:val="center"/>
          </w:tcPr>
          <w:p w:rsidR="006439A6" w:rsidRPr="00634548" w:rsidRDefault="006439A6" w:rsidP="00350E14">
            <w:pPr>
              <w:rPr>
                <w:sz w:val="20"/>
                <w:szCs w:val="20"/>
              </w:rPr>
            </w:pPr>
            <w:r w:rsidRPr="00634548">
              <w:rPr>
                <w:sz w:val="20"/>
                <w:szCs w:val="20"/>
              </w:rPr>
              <w:t>Цель установления</w:t>
            </w:r>
          </w:p>
        </w:tc>
        <w:tc>
          <w:tcPr>
            <w:tcW w:w="7398" w:type="dxa"/>
            <w:gridSpan w:val="2"/>
          </w:tcPr>
          <w:p w:rsidR="006439A6" w:rsidRPr="00634548" w:rsidRDefault="006439A6" w:rsidP="00350E14">
            <w:pPr>
              <w:rPr>
                <w:sz w:val="20"/>
                <w:szCs w:val="20"/>
              </w:rPr>
            </w:pPr>
            <w:r w:rsidRPr="00634548">
              <w:rPr>
                <w:sz w:val="20"/>
                <w:szCs w:val="20"/>
              </w:rPr>
              <w:t>Санитарная охрана от загрязнения источников водоснабжения и водопроводных сооружений, а также территорий, на которых они расположены</w:t>
            </w:r>
          </w:p>
        </w:tc>
      </w:tr>
      <w:tr w:rsidR="006439A6" w:rsidRPr="00634548" w:rsidTr="00350E14">
        <w:trPr>
          <w:jc w:val="center"/>
        </w:trPr>
        <w:tc>
          <w:tcPr>
            <w:tcW w:w="360" w:type="dxa"/>
            <w:vAlign w:val="center"/>
          </w:tcPr>
          <w:p w:rsidR="006439A6" w:rsidRPr="00634548" w:rsidRDefault="006439A6" w:rsidP="007859B8">
            <w:pPr>
              <w:numPr>
                <w:ilvl w:val="0"/>
                <w:numId w:val="8"/>
              </w:numPr>
              <w:ind w:left="0" w:firstLine="0"/>
              <w:rPr>
                <w:sz w:val="20"/>
                <w:szCs w:val="20"/>
              </w:rPr>
            </w:pPr>
          </w:p>
        </w:tc>
        <w:tc>
          <w:tcPr>
            <w:tcW w:w="2180" w:type="dxa"/>
            <w:gridSpan w:val="2"/>
            <w:vAlign w:val="center"/>
          </w:tcPr>
          <w:p w:rsidR="006439A6" w:rsidRPr="00634548" w:rsidRDefault="006439A6" w:rsidP="00350E14">
            <w:pPr>
              <w:rPr>
                <w:sz w:val="20"/>
                <w:szCs w:val="20"/>
              </w:rPr>
            </w:pPr>
            <w:r w:rsidRPr="00634548">
              <w:rPr>
                <w:sz w:val="20"/>
                <w:szCs w:val="20"/>
              </w:rPr>
              <w:t>Принцип установления зоны</w:t>
            </w:r>
          </w:p>
        </w:tc>
        <w:tc>
          <w:tcPr>
            <w:tcW w:w="7398" w:type="dxa"/>
            <w:gridSpan w:val="2"/>
          </w:tcPr>
          <w:p w:rsidR="006439A6" w:rsidRPr="00634548" w:rsidRDefault="006439A6" w:rsidP="00350E14">
            <w:pPr>
              <w:rPr>
                <w:sz w:val="20"/>
                <w:szCs w:val="20"/>
              </w:rPr>
            </w:pPr>
            <w:r w:rsidRPr="00634548">
              <w:rPr>
                <w:sz w:val="20"/>
                <w:szCs w:val="20"/>
              </w:rPr>
              <w:t>Включает в себя территорию расположения водозаборов, площадок всех водопроводных сооружений и водопроводящего канала, а также территорию, предназначенную для предупреждения загрязнения воды источников водоснабжения.</w:t>
            </w:r>
          </w:p>
        </w:tc>
      </w:tr>
      <w:tr w:rsidR="006439A6" w:rsidRPr="00634548" w:rsidTr="00350E14">
        <w:trPr>
          <w:jc w:val="center"/>
        </w:trPr>
        <w:tc>
          <w:tcPr>
            <w:tcW w:w="360" w:type="dxa"/>
            <w:vAlign w:val="center"/>
          </w:tcPr>
          <w:p w:rsidR="006439A6" w:rsidRPr="00634548" w:rsidRDefault="006439A6" w:rsidP="007859B8">
            <w:pPr>
              <w:numPr>
                <w:ilvl w:val="0"/>
                <w:numId w:val="8"/>
              </w:numPr>
              <w:ind w:left="0" w:firstLine="0"/>
              <w:rPr>
                <w:sz w:val="20"/>
                <w:szCs w:val="20"/>
              </w:rPr>
            </w:pPr>
          </w:p>
        </w:tc>
        <w:tc>
          <w:tcPr>
            <w:tcW w:w="2180" w:type="dxa"/>
            <w:gridSpan w:val="2"/>
            <w:vAlign w:val="center"/>
          </w:tcPr>
          <w:p w:rsidR="006439A6" w:rsidRPr="00634548" w:rsidRDefault="006439A6" w:rsidP="00350E14">
            <w:pPr>
              <w:rPr>
                <w:sz w:val="20"/>
                <w:szCs w:val="20"/>
              </w:rPr>
            </w:pPr>
            <w:r w:rsidRPr="00634548">
              <w:rPr>
                <w:sz w:val="20"/>
                <w:szCs w:val="20"/>
              </w:rPr>
              <w:t>Установленные ограничения</w:t>
            </w:r>
          </w:p>
        </w:tc>
        <w:tc>
          <w:tcPr>
            <w:tcW w:w="7398" w:type="dxa"/>
            <w:gridSpan w:val="2"/>
          </w:tcPr>
          <w:p w:rsidR="006439A6" w:rsidRPr="00634548" w:rsidRDefault="006439A6" w:rsidP="00350E14">
            <w:pPr>
              <w:rPr>
                <w:sz w:val="20"/>
                <w:szCs w:val="20"/>
              </w:rPr>
            </w:pPr>
            <w:r w:rsidRPr="00634548">
              <w:rPr>
                <w:sz w:val="20"/>
                <w:szCs w:val="20"/>
              </w:rPr>
              <w:t>-</w:t>
            </w:r>
          </w:p>
        </w:tc>
      </w:tr>
      <w:tr w:rsidR="006439A6" w:rsidRPr="00634548" w:rsidTr="00350E14">
        <w:trPr>
          <w:trHeight w:val="517"/>
          <w:jc w:val="center"/>
        </w:trPr>
        <w:tc>
          <w:tcPr>
            <w:tcW w:w="360" w:type="dxa"/>
            <w:vAlign w:val="center"/>
          </w:tcPr>
          <w:p w:rsidR="006439A6" w:rsidRPr="00634548" w:rsidRDefault="006439A6" w:rsidP="007859B8">
            <w:pPr>
              <w:numPr>
                <w:ilvl w:val="0"/>
                <w:numId w:val="8"/>
              </w:numPr>
              <w:ind w:left="0" w:firstLine="0"/>
              <w:rPr>
                <w:sz w:val="20"/>
                <w:szCs w:val="20"/>
              </w:rPr>
            </w:pPr>
          </w:p>
        </w:tc>
        <w:tc>
          <w:tcPr>
            <w:tcW w:w="2180" w:type="dxa"/>
            <w:gridSpan w:val="2"/>
            <w:vAlign w:val="center"/>
          </w:tcPr>
          <w:p w:rsidR="006439A6" w:rsidRPr="00634548" w:rsidRDefault="006439A6" w:rsidP="00350E14">
            <w:pPr>
              <w:rPr>
                <w:sz w:val="20"/>
                <w:szCs w:val="20"/>
              </w:rPr>
            </w:pPr>
            <w:r w:rsidRPr="00634548">
              <w:rPr>
                <w:sz w:val="20"/>
                <w:szCs w:val="20"/>
              </w:rPr>
              <w:t>Размер зоны</w:t>
            </w:r>
          </w:p>
        </w:tc>
        <w:tc>
          <w:tcPr>
            <w:tcW w:w="7398" w:type="dxa"/>
            <w:gridSpan w:val="2"/>
          </w:tcPr>
          <w:p w:rsidR="006439A6" w:rsidRPr="00634548" w:rsidRDefault="006439A6" w:rsidP="00350E14">
            <w:pPr>
              <w:rPr>
                <w:sz w:val="20"/>
                <w:szCs w:val="20"/>
              </w:rPr>
            </w:pPr>
            <w:r w:rsidRPr="00634548">
              <w:rPr>
                <w:sz w:val="20"/>
                <w:szCs w:val="20"/>
              </w:rPr>
              <w:t>-</w:t>
            </w:r>
          </w:p>
        </w:tc>
      </w:tr>
      <w:tr w:rsidR="006439A6" w:rsidRPr="00634548" w:rsidTr="00350E14">
        <w:trPr>
          <w:jc w:val="center"/>
        </w:trPr>
        <w:tc>
          <w:tcPr>
            <w:tcW w:w="9938" w:type="dxa"/>
            <w:gridSpan w:val="5"/>
          </w:tcPr>
          <w:p w:rsidR="006439A6" w:rsidRPr="00634548" w:rsidRDefault="006439A6" w:rsidP="00350E14">
            <w:pPr>
              <w:spacing w:before="40" w:after="40"/>
              <w:jc w:val="center"/>
              <w:rPr>
                <w:b/>
                <w:sz w:val="20"/>
                <w:szCs w:val="20"/>
              </w:rPr>
            </w:pPr>
            <w:r w:rsidRPr="00634548">
              <w:rPr>
                <w:b/>
                <w:sz w:val="20"/>
                <w:szCs w:val="20"/>
              </w:rPr>
              <w:t>Санитарно-защитные зоны предприятий, сооружений и иных объектов</w:t>
            </w:r>
          </w:p>
        </w:tc>
      </w:tr>
      <w:tr w:rsidR="006439A6" w:rsidRPr="00634548" w:rsidTr="00350E14">
        <w:trPr>
          <w:jc w:val="center"/>
        </w:trPr>
        <w:tc>
          <w:tcPr>
            <w:tcW w:w="360" w:type="dxa"/>
            <w:vAlign w:val="center"/>
          </w:tcPr>
          <w:p w:rsidR="006439A6" w:rsidRPr="00634548" w:rsidRDefault="006439A6" w:rsidP="00350E14">
            <w:pPr>
              <w:spacing w:before="40" w:after="40"/>
              <w:rPr>
                <w:sz w:val="20"/>
                <w:szCs w:val="20"/>
              </w:rPr>
            </w:pPr>
            <w:r w:rsidRPr="00634548">
              <w:rPr>
                <w:sz w:val="20"/>
                <w:szCs w:val="20"/>
              </w:rPr>
              <w:t>1</w:t>
            </w:r>
          </w:p>
        </w:tc>
        <w:tc>
          <w:tcPr>
            <w:tcW w:w="2180" w:type="dxa"/>
            <w:gridSpan w:val="2"/>
            <w:vAlign w:val="center"/>
          </w:tcPr>
          <w:p w:rsidR="006439A6" w:rsidRPr="00634548" w:rsidRDefault="006439A6" w:rsidP="00350E14">
            <w:pPr>
              <w:spacing w:before="40" w:after="40"/>
              <w:rPr>
                <w:sz w:val="20"/>
                <w:szCs w:val="20"/>
              </w:rPr>
            </w:pPr>
            <w:r w:rsidRPr="00634548">
              <w:rPr>
                <w:sz w:val="20"/>
                <w:szCs w:val="20"/>
              </w:rPr>
              <w:t xml:space="preserve">Нормативно-правовой акт </w:t>
            </w:r>
          </w:p>
        </w:tc>
        <w:tc>
          <w:tcPr>
            <w:tcW w:w="7398" w:type="dxa"/>
            <w:gridSpan w:val="2"/>
          </w:tcPr>
          <w:p w:rsidR="006439A6" w:rsidRPr="00634548" w:rsidRDefault="006439A6" w:rsidP="00350E14">
            <w:pPr>
              <w:spacing w:before="40" w:after="40"/>
              <w:rPr>
                <w:sz w:val="20"/>
                <w:szCs w:val="20"/>
              </w:rPr>
            </w:pPr>
            <w:r w:rsidRPr="00634548">
              <w:rPr>
                <w:sz w:val="20"/>
                <w:szCs w:val="20"/>
              </w:rPr>
              <w:t>Федеральный закон от 30 марта 1999 года № 52-ФЗ «О санитарно-эпидемиологическом благополучии населения»</w:t>
            </w:r>
          </w:p>
          <w:p w:rsidR="006439A6" w:rsidRPr="00634548" w:rsidRDefault="006439A6" w:rsidP="00350E14">
            <w:pPr>
              <w:spacing w:before="40" w:after="40"/>
              <w:rPr>
                <w:sz w:val="20"/>
                <w:szCs w:val="20"/>
              </w:rPr>
            </w:pPr>
            <w:r w:rsidRPr="00634548">
              <w:rPr>
                <w:sz w:val="20"/>
                <w:szCs w:val="20"/>
              </w:rPr>
              <w:t>Постановление Главного государственного санитарного врача РФ от 25 сентября 2007 года № 74 «О введении в действие новой редакции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w:t>
            </w:r>
          </w:p>
        </w:tc>
      </w:tr>
      <w:tr w:rsidR="006439A6" w:rsidRPr="00634548" w:rsidTr="00350E14">
        <w:trPr>
          <w:jc w:val="center"/>
        </w:trPr>
        <w:tc>
          <w:tcPr>
            <w:tcW w:w="360" w:type="dxa"/>
            <w:vAlign w:val="center"/>
          </w:tcPr>
          <w:p w:rsidR="006439A6" w:rsidRPr="00634548" w:rsidRDefault="006439A6" w:rsidP="00350E14">
            <w:pPr>
              <w:spacing w:before="40" w:after="40"/>
              <w:rPr>
                <w:sz w:val="20"/>
                <w:szCs w:val="20"/>
              </w:rPr>
            </w:pPr>
            <w:r w:rsidRPr="00634548">
              <w:rPr>
                <w:sz w:val="20"/>
                <w:szCs w:val="20"/>
              </w:rPr>
              <w:t>2</w:t>
            </w:r>
          </w:p>
        </w:tc>
        <w:tc>
          <w:tcPr>
            <w:tcW w:w="2180" w:type="dxa"/>
            <w:gridSpan w:val="2"/>
            <w:vAlign w:val="center"/>
          </w:tcPr>
          <w:p w:rsidR="006439A6" w:rsidRPr="00634548" w:rsidRDefault="006439A6" w:rsidP="00350E14">
            <w:pPr>
              <w:spacing w:before="40" w:after="40"/>
              <w:rPr>
                <w:sz w:val="20"/>
                <w:szCs w:val="20"/>
              </w:rPr>
            </w:pPr>
            <w:r w:rsidRPr="00634548">
              <w:rPr>
                <w:sz w:val="20"/>
                <w:szCs w:val="20"/>
              </w:rPr>
              <w:t>Наименование зоны</w:t>
            </w:r>
          </w:p>
        </w:tc>
        <w:tc>
          <w:tcPr>
            <w:tcW w:w="7398" w:type="dxa"/>
            <w:gridSpan w:val="2"/>
            <w:vAlign w:val="center"/>
          </w:tcPr>
          <w:p w:rsidR="006439A6" w:rsidRPr="00634548" w:rsidRDefault="006439A6" w:rsidP="00350E14">
            <w:pPr>
              <w:spacing w:before="40" w:after="40"/>
              <w:rPr>
                <w:sz w:val="20"/>
                <w:szCs w:val="20"/>
              </w:rPr>
            </w:pPr>
            <w:r w:rsidRPr="00634548">
              <w:rPr>
                <w:sz w:val="20"/>
                <w:szCs w:val="20"/>
              </w:rPr>
              <w:t>Санитарно-защитная зона</w:t>
            </w:r>
          </w:p>
        </w:tc>
      </w:tr>
      <w:tr w:rsidR="006439A6" w:rsidRPr="00634548" w:rsidTr="00350E14">
        <w:trPr>
          <w:jc w:val="center"/>
        </w:trPr>
        <w:tc>
          <w:tcPr>
            <w:tcW w:w="360" w:type="dxa"/>
            <w:vAlign w:val="center"/>
          </w:tcPr>
          <w:p w:rsidR="006439A6" w:rsidRPr="00634548" w:rsidRDefault="006439A6" w:rsidP="00350E14">
            <w:pPr>
              <w:spacing w:before="40" w:after="40"/>
              <w:rPr>
                <w:sz w:val="20"/>
                <w:szCs w:val="20"/>
              </w:rPr>
            </w:pPr>
            <w:r w:rsidRPr="00634548">
              <w:rPr>
                <w:sz w:val="20"/>
                <w:szCs w:val="20"/>
              </w:rPr>
              <w:t>3</w:t>
            </w:r>
          </w:p>
        </w:tc>
        <w:tc>
          <w:tcPr>
            <w:tcW w:w="2180" w:type="dxa"/>
            <w:gridSpan w:val="2"/>
            <w:vAlign w:val="center"/>
          </w:tcPr>
          <w:p w:rsidR="006439A6" w:rsidRPr="00634548" w:rsidRDefault="006439A6" w:rsidP="00350E14">
            <w:pPr>
              <w:spacing w:before="40" w:after="40"/>
              <w:rPr>
                <w:sz w:val="20"/>
                <w:szCs w:val="20"/>
              </w:rPr>
            </w:pPr>
            <w:r w:rsidRPr="00634548">
              <w:rPr>
                <w:sz w:val="20"/>
                <w:szCs w:val="20"/>
              </w:rPr>
              <w:t>Объект охраны / источник негативного воздействия</w:t>
            </w:r>
          </w:p>
        </w:tc>
        <w:tc>
          <w:tcPr>
            <w:tcW w:w="7398" w:type="dxa"/>
            <w:gridSpan w:val="2"/>
            <w:vAlign w:val="center"/>
          </w:tcPr>
          <w:p w:rsidR="006439A6" w:rsidRPr="00634548" w:rsidRDefault="006439A6" w:rsidP="00350E14">
            <w:pPr>
              <w:spacing w:before="40" w:after="40"/>
              <w:rPr>
                <w:sz w:val="20"/>
                <w:szCs w:val="20"/>
              </w:rPr>
            </w:pPr>
            <w:r w:rsidRPr="00634548">
              <w:rPr>
                <w:sz w:val="20"/>
                <w:szCs w:val="20"/>
              </w:rPr>
              <w:t>Промышленные объекты и производства, объекты транспорта, связи, сельского хозяйства, энергетики, опытно-экспериментальных производств, объекты коммунального назначения, спорта, торговли, общественного питания и другие, являющиеся источниками воздействия на среду обитания и здоровье человека (за исключением промышленных объектов и производств, являющихся источниками ионизирующих излучений), группы промышленных объектов и производств; промышленные узлы (комплексы): то есть объекты, для которых уровни создаваемого загрязнения за пределами промышленной площадки превышают 0,1 ПДК и/или ПДУ</w:t>
            </w:r>
          </w:p>
        </w:tc>
      </w:tr>
      <w:tr w:rsidR="006439A6" w:rsidRPr="00634548" w:rsidTr="00350E14">
        <w:trPr>
          <w:jc w:val="center"/>
        </w:trPr>
        <w:tc>
          <w:tcPr>
            <w:tcW w:w="360" w:type="dxa"/>
            <w:vAlign w:val="center"/>
          </w:tcPr>
          <w:p w:rsidR="006439A6" w:rsidRPr="00634548" w:rsidRDefault="006439A6" w:rsidP="00350E14">
            <w:pPr>
              <w:spacing w:before="40" w:after="40"/>
              <w:rPr>
                <w:sz w:val="20"/>
                <w:szCs w:val="20"/>
              </w:rPr>
            </w:pPr>
            <w:r w:rsidRPr="00634548">
              <w:rPr>
                <w:sz w:val="20"/>
                <w:szCs w:val="20"/>
              </w:rPr>
              <w:t>4</w:t>
            </w:r>
          </w:p>
        </w:tc>
        <w:tc>
          <w:tcPr>
            <w:tcW w:w="2180" w:type="dxa"/>
            <w:gridSpan w:val="2"/>
            <w:vAlign w:val="center"/>
          </w:tcPr>
          <w:p w:rsidR="006439A6" w:rsidRPr="00634548" w:rsidRDefault="006439A6" w:rsidP="00350E14">
            <w:pPr>
              <w:spacing w:before="40" w:after="40"/>
              <w:rPr>
                <w:sz w:val="20"/>
                <w:szCs w:val="20"/>
              </w:rPr>
            </w:pPr>
            <w:r w:rsidRPr="00634548">
              <w:rPr>
                <w:sz w:val="20"/>
                <w:szCs w:val="20"/>
              </w:rPr>
              <w:t>Основание установления зоны</w:t>
            </w:r>
          </w:p>
        </w:tc>
        <w:tc>
          <w:tcPr>
            <w:tcW w:w="7398" w:type="dxa"/>
            <w:gridSpan w:val="2"/>
            <w:vAlign w:val="center"/>
          </w:tcPr>
          <w:p w:rsidR="006439A6" w:rsidRPr="00634548" w:rsidRDefault="006439A6" w:rsidP="00350E14">
            <w:pPr>
              <w:spacing w:before="40" w:after="40"/>
              <w:rPr>
                <w:sz w:val="20"/>
                <w:szCs w:val="20"/>
              </w:rPr>
            </w:pPr>
            <w:r w:rsidRPr="00634548">
              <w:rPr>
                <w:sz w:val="20"/>
                <w:szCs w:val="20"/>
              </w:rPr>
              <w:t>При определении ориентировочных размеров санитарно-защитных зон необходимо руководствоваться требованиями СанПиН 2.2.1/2.1.1.1200-03 (для всех предприятий, сооружений и иных объектов I-V классов опасности)</w:t>
            </w:r>
          </w:p>
          <w:p w:rsidR="006439A6" w:rsidRPr="00634548" w:rsidRDefault="006439A6" w:rsidP="00350E14">
            <w:pPr>
              <w:spacing w:before="40" w:after="40"/>
              <w:rPr>
                <w:sz w:val="20"/>
                <w:szCs w:val="20"/>
              </w:rPr>
            </w:pPr>
            <w:r w:rsidRPr="00634548">
              <w:rPr>
                <w:sz w:val="20"/>
                <w:szCs w:val="20"/>
              </w:rPr>
              <w:t>При определении нормативных размеров санитарно-защитных зон необходимо руководствоваться индивидуальными проектами санитарно-защитной зоны (подготовка проектов санитарно-защитных зон обязательна для объектов I - III класса опасности)</w:t>
            </w:r>
          </w:p>
        </w:tc>
      </w:tr>
      <w:tr w:rsidR="006439A6" w:rsidRPr="00634548" w:rsidTr="00350E14">
        <w:trPr>
          <w:jc w:val="center"/>
        </w:trPr>
        <w:tc>
          <w:tcPr>
            <w:tcW w:w="360" w:type="dxa"/>
            <w:vAlign w:val="center"/>
          </w:tcPr>
          <w:p w:rsidR="006439A6" w:rsidRPr="00634548" w:rsidRDefault="006439A6" w:rsidP="00350E14">
            <w:pPr>
              <w:spacing w:before="40" w:after="40"/>
              <w:rPr>
                <w:sz w:val="20"/>
                <w:szCs w:val="20"/>
              </w:rPr>
            </w:pPr>
            <w:r w:rsidRPr="00634548">
              <w:rPr>
                <w:sz w:val="20"/>
                <w:szCs w:val="20"/>
              </w:rPr>
              <w:t>5</w:t>
            </w:r>
          </w:p>
        </w:tc>
        <w:tc>
          <w:tcPr>
            <w:tcW w:w="2180" w:type="dxa"/>
            <w:gridSpan w:val="2"/>
            <w:vAlign w:val="center"/>
          </w:tcPr>
          <w:p w:rsidR="006439A6" w:rsidRPr="00634548" w:rsidRDefault="006439A6" w:rsidP="00350E14">
            <w:pPr>
              <w:spacing w:before="40" w:after="40"/>
              <w:rPr>
                <w:sz w:val="20"/>
                <w:szCs w:val="20"/>
              </w:rPr>
            </w:pPr>
            <w:r w:rsidRPr="00634548">
              <w:rPr>
                <w:sz w:val="20"/>
                <w:szCs w:val="20"/>
              </w:rPr>
              <w:t>Цель установления</w:t>
            </w:r>
          </w:p>
        </w:tc>
        <w:tc>
          <w:tcPr>
            <w:tcW w:w="7398" w:type="dxa"/>
            <w:gridSpan w:val="2"/>
            <w:vAlign w:val="center"/>
          </w:tcPr>
          <w:p w:rsidR="006439A6" w:rsidRPr="00634548" w:rsidRDefault="006439A6" w:rsidP="00350E14">
            <w:pPr>
              <w:spacing w:before="40" w:after="40"/>
              <w:rPr>
                <w:sz w:val="20"/>
                <w:szCs w:val="20"/>
              </w:rPr>
            </w:pPr>
            <w:r w:rsidRPr="00634548">
              <w:rPr>
                <w:sz w:val="20"/>
                <w:szCs w:val="20"/>
              </w:rPr>
              <w:t>Обеспечение безопасности населения</w:t>
            </w:r>
          </w:p>
        </w:tc>
      </w:tr>
      <w:tr w:rsidR="006439A6" w:rsidRPr="00634548" w:rsidTr="00350E14">
        <w:trPr>
          <w:jc w:val="center"/>
        </w:trPr>
        <w:tc>
          <w:tcPr>
            <w:tcW w:w="360" w:type="dxa"/>
            <w:vAlign w:val="center"/>
          </w:tcPr>
          <w:p w:rsidR="006439A6" w:rsidRPr="00634548" w:rsidRDefault="006439A6" w:rsidP="00350E14">
            <w:pPr>
              <w:spacing w:before="40" w:after="40"/>
              <w:rPr>
                <w:sz w:val="20"/>
                <w:szCs w:val="20"/>
              </w:rPr>
            </w:pPr>
            <w:r w:rsidRPr="00634548">
              <w:rPr>
                <w:sz w:val="20"/>
                <w:szCs w:val="20"/>
              </w:rPr>
              <w:t>6</w:t>
            </w:r>
          </w:p>
        </w:tc>
        <w:tc>
          <w:tcPr>
            <w:tcW w:w="2180" w:type="dxa"/>
            <w:gridSpan w:val="2"/>
            <w:vAlign w:val="center"/>
          </w:tcPr>
          <w:p w:rsidR="006439A6" w:rsidRPr="00634548" w:rsidRDefault="006439A6" w:rsidP="00350E14">
            <w:pPr>
              <w:spacing w:before="40" w:after="40"/>
              <w:rPr>
                <w:sz w:val="20"/>
                <w:szCs w:val="20"/>
              </w:rPr>
            </w:pPr>
            <w:r w:rsidRPr="00634548">
              <w:rPr>
                <w:sz w:val="20"/>
                <w:szCs w:val="20"/>
              </w:rPr>
              <w:t>Установленные ограничения</w:t>
            </w:r>
          </w:p>
        </w:tc>
        <w:tc>
          <w:tcPr>
            <w:tcW w:w="7398" w:type="dxa"/>
            <w:gridSpan w:val="2"/>
            <w:vAlign w:val="center"/>
          </w:tcPr>
          <w:p w:rsidR="006439A6" w:rsidRPr="00634548" w:rsidRDefault="006439A6" w:rsidP="00350E14">
            <w:pPr>
              <w:rPr>
                <w:sz w:val="20"/>
                <w:szCs w:val="20"/>
              </w:rPr>
            </w:pPr>
            <w:r w:rsidRPr="00634548">
              <w:rPr>
                <w:sz w:val="20"/>
                <w:szCs w:val="20"/>
              </w:rPr>
              <w:t>В санитарно-защитной зоне не допускается размещать:</w:t>
            </w:r>
          </w:p>
          <w:p w:rsidR="006439A6" w:rsidRPr="00634548" w:rsidRDefault="006439A6" w:rsidP="007859B8">
            <w:pPr>
              <w:numPr>
                <w:ilvl w:val="0"/>
                <w:numId w:val="7"/>
              </w:numPr>
              <w:tabs>
                <w:tab w:val="clear" w:pos="720"/>
                <w:tab w:val="num" w:pos="432"/>
              </w:tabs>
              <w:ind w:left="0" w:firstLine="0"/>
              <w:rPr>
                <w:sz w:val="20"/>
                <w:szCs w:val="20"/>
              </w:rPr>
            </w:pPr>
            <w:r w:rsidRPr="00634548">
              <w:rPr>
                <w:sz w:val="20"/>
                <w:szCs w:val="20"/>
              </w:rPr>
              <w:t>жилую застройку, включая отдельные жилые дома,</w:t>
            </w:r>
          </w:p>
          <w:p w:rsidR="006439A6" w:rsidRPr="00634548" w:rsidRDefault="006439A6" w:rsidP="007859B8">
            <w:pPr>
              <w:numPr>
                <w:ilvl w:val="0"/>
                <w:numId w:val="7"/>
              </w:numPr>
              <w:tabs>
                <w:tab w:val="clear" w:pos="720"/>
                <w:tab w:val="num" w:pos="432"/>
              </w:tabs>
              <w:ind w:left="0" w:firstLine="0"/>
              <w:rPr>
                <w:sz w:val="20"/>
                <w:szCs w:val="20"/>
              </w:rPr>
            </w:pPr>
            <w:r w:rsidRPr="00634548">
              <w:rPr>
                <w:sz w:val="20"/>
                <w:szCs w:val="20"/>
              </w:rPr>
              <w:t>ландшафтно-рекреационные зоны,</w:t>
            </w:r>
          </w:p>
          <w:p w:rsidR="006439A6" w:rsidRPr="00634548" w:rsidRDefault="006439A6" w:rsidP="007859B8">
            <w:pPr>
              <w:numPr>
                <w:ilvl w:val="0"/>
                <w:numId w:val="7"/>
              </w:numPr>
              <w:tabs>
                <w:tab w:val="clear" w:pos="720"/>
                <w:tab w:val="num" w:pos="432"/>
              </w:tabs>
              <w:ind w:left="0" w:firstLine="0"/>
              <w:rPr>
                <w:sz w:val="20"/>
                <w:szCs w:val="20"/>
              </w:rPr>
            </w:pPr>
            <w:r w:rsidRPr="00634548">
              <w:rPr>
                <w:sz w:val="20"/>
                <w:szCs w:val="20"/>
              </w:rPr>
              <w:t>зоны отдыха,</w:t>
            </w:r>
          </w:p>
          <w:p w:rsidR="006439A6" w:rsidRPr="00634548" w:rsidRDefault="006439A6" w:rsidP="007859B8">
            <w:pPr>
              <w:numPr>
                <w:ilvl w:val="0"/>
                <w:numId w:val="7"/>
              </w:numPr>
              <w:tabs>
                <w:tab w:val="clear" w:pos="720"/>
                <w:tab w:val="num" w:pos="432"/>
              </w:tabs>
              <w:ind w:left="0" w:firstLine="0"/>
              <w:rPr>
                <w:sz w:val="20"/>
                <w:szCs w:val="20"/>
              </w:rPr>
            </w:pPr>
            <w:r w:rsidRPr="00634548">
              <w:rPr>
                <w:sz w:val="20"/>
                <w:szCs w:val="20"/>
              </w:rPr>
              <w:lastRenderedPageBreak/>
              <w:t>территории курортов, санаториев и домов отдыха,</w:t>
            </w:r>
          </w:p>
          <w:p w:rsidR="006439A6" w:rsidRPr="00634548" w:rsidRDefault="006439A6" w:rsidP="007859B8">
            <w:pPr>
              <w:numPr>
                <w:ilvl w:val="0"/>
                <w:numId w:val="7"/>
              </w:numPr>
              <w:tabs>
                <w:tab w:val="clear" w:pos="720"/>
                <w:tab w:val="num" w:pos="432"/>
              </w:tabs>
              <w:ind w:left="0" w:firstLine="0"/>
              <w:rPr>
                <w:sz w:val="20"/>
                <w:szCs w:val="20"/>
              </w:rPr>
            </w:pPr>
            <w:r w:rsidRPr="00634548">
              <w:rPr>
                <w:sz w:val="20"/>
                <w:szCs w:val="20"/>
              </w:rPr>
              <w:t>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w:t>
            </w:r>
          </w:p>
          <w:p w:rsidR="006439A6" w:rsidRPr="00634548" w:rsidRDefault="006439A6" w:rsidP="007859B8">
            <w:pPr>
              <w:numPr>
                <w:ilvl w:val="0"/>
                <w:numId w:val="7"/>
              </w:numPr>
              <w:tabs>
                <w:tab w:val="clear" w:pos="720"/>
                <w:tab w:val="num" w:pos="432"/>
              </w:tabs>
              <w:ind w:left="0" w:firstLine="0"/>
              <w:rPr>
                <w:sz w:val="20"/>
                <w:szCs w:val="20"/>
              </w:rPr>
            </w:pPr>
            <w:r w:rsidRPr="00634548">
              <w:rPr>
                <w:sz w:val="20"/>
                <w:szCs w:val="20"/>
              </w:rPr>
              <w:t>спортивные сооружения,</w:t>
            </w:r>
          </w:p>
          <w:p w:rsidR="006439A6" w:rsidRPr="00634548" w:rsidRDefault="006439A6" w:rsidP="007859B8">
            <w:pPr>
              <w:numPr>
                <w:ilvl w:val="0"/>
                <w:numId w:val="7"/>
              </w:numPr>
              <w:tabs>
                <w:tab w:val="clear" w:pos="720"/>
                <w:tab w:val="num" w:pos="432"/>
              </w:tabs>
              <w:ind w:left="0" w:firstLine="0"/>
              <w:rPr>
                <w:sz w:val="20"/>
                <w:szCs w:val="20"/>
              </w:rPr>
            </w:pPr>
            <w:r w:rsidRPr="00634548">
              <w:rPr>
                <w:sz w:val="20"/>
                <w:szCs w:val="20"/>
              </w:rPr>
              <w:t>детские площадки, образовательные и детские учреждения,</w:t>
            </w:r>
          </w:p>
          <w:p w:rsidR="006439A6" w:rsidRPr="00634548" w:rsidRDefault="006439A6" w:rsidP="007859B8">
            <w:pPr>
              <w:numPr>
                <w:ilvl w:val="0"/>
                <w:numId w:val="7"/>
              </w:numPr>
              <w:tabs>
                <w:tab w:val="clear" w:pos="720"/>
                <w:tab w:val="num" w:pos="432"/>
              </w:tabs>
              <w:ind w:left="0" w:firstLine="0"/>
              <w:rPr>
                <w:sz w:val="20"/>
                <w:szCs w:val="20"/>
              </w:rPr>
            </w:pPr>
            <w:r w:rsidRPr="00634548">
              <w:rPr>
                <w:sz w:val="20"/>
                <w:szCs w:val="20"/>
              </w:rPr>
              <w:t>лечебно-профилактические и оздоровительные учреждения общего пользования.</w:t>
            </w:r>
          </w:p>
          <w:p w:rsidR="006439A6" w:rsidRPr="00634548" w:rsidRDefault="006439A6" w:rsidP="00350E14">
            <w:pPr>
              <w:spacing w:before="40" w:after="40"/>
              <w:rPr>
                <w:sz w:val="20"/>
                <w:szCs w:val="20"/>
              </w:rPr>
            </w:pPr>
            <w:r w:rsidRPr="00634548">
              <w:rPr>
                <w:sz w:val="20"/>
                <w:szCs w:val="20"/>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tc>
      </w:tr>
      <w:tr w:rsidR="006439A6" w:rsidRPr="00634548" w:rsidTr="00350E14">
        <w:trPr>
          <w:jc w:val="center"/>
        </w:trPr>
        <w:tc>
          <w:tcPr>
            <w:tcW w:w="360" w:type="dxa"/>
            <w:vAlign w:val="center"/>
          </w:tcPr>
          <w:p w:rsidR="006439A6" w:rsidRPr="00634548" w:rsidRDefault="006439A6" w:rsidP="00350E14">
            <w:pPr>
              <w:spacing w:before="40" w:after="40"/>
              <w:rPr>
                <w:sz w:val="20"/>
                <w:szCs w:val="20"/>
              </w:rPr>
            </w:pPr>
            <w:r w:rsidRPr="00634548">
              <w:rPr>
                <w:sz w:val="20"/>
                <w:szCs w:val="20"/>
              </w:rPr>
              <w:lastRenderedPageBreak/>
              <w:t>7</w:t>
            </w:r>
          </w:p>
        </w:tc>
        <w:tc>
          <w:tcPr>
            <w:tcW w:w="2180" w:type="dxa"/>
            <w:gridSpan w:val="2"/>
            <w:vAlign w:val="center"/>
          </w:tcPr>
          <w:p w:rsidR="006439A6" w:rsidRPr="00634548" w:rsidRDefault="006439A6" w:rsidP="00350E14">
            <w:pPr>
              <w:spacing w:before="40" w:after="40"/>
              <w:rPr>
                <w:sz w:val="20"/>
                <w:szCs w:val="20"/>
              </w:rPr>
            </w:pPr>
            <w:r w:rsidRPr="00634548">
              <w:rPr>
                <w:sz w:val="20"/>
                <w:szCs w:val="20"/>
              </w:rPr>
              <w:t>Принцип установления зоны</w:t>
            </w:r>
          </w:p>
        </w:tc>
        <w:tc>
          <w:tcPr>
            <w:tcW w:w="7398" w:type="dxa"/>
            <w:gridSpan w:val="2"/>
            <w:vAlign w:val="center"/>
          </w:tcPr>
          <w:p w:rsidR="006439A6" w:rsidRPr="00634548" w:rsidRDefault="006439A6" w:rsidP="00350E14">
            <w:pPr>
              <w:spacing w:before="40" w:after="40"/>
              <w:rPr>
                <w:sz w:val="20"/>
                <w:szCs w:val="20"/>
              </w:rPr>
            </w:pPr>
            <w:r w:rsidRPr="00634548">
              <w:rPr>
                <w:sz w:val="20"/>
                <w:szCs w:val="20"/>
              </w:rPr>
              <w:t>Устанавливается 1) от источников химического, биологического и/или физического воздействия либо 2) от границы земельного участка, принадлежащего промышленному производству и объекту для ведения хозяйственной деятельности и оформленного в установленном порядке (то есть от границы промышленной площадки) – см. пункты 3.3-3.4 СанПиН 2.2.1/2.1.1.1200-03</w:t>
            </w:r>
          </w:p>
        </w:tc>
      </w:tr>
      <w:tr w:rsidR="006439A6" w:rsidRPr="00634548" w:rsidTr="00350E14">
        <w:trPr>
          <w:jc w:val="center"/>
        </w:trPr>
        <w:tc>
          <w:tcPr>
            <w:tcW w:w="360" w:type="dxa"/>
            <w:vAlign w:val="center"/>
          </w:tcPr>
          <w:p w:rsidR="006439A6" w:rsidRPr="00634548" w:rsidRDefault="006439A6" w:rsidP="00350E14">
            <w:pPr>
              <w:spacing w:before="40" w:after="40"/>
              <w:rPr>
                <w:sz w:val="20"/>
                <w:szCs w:val="20"/>
              </w:rPr>
            </w:pPr>
            <w:r w:rsidRPr="00634548">
              <w:rPr>
                <w:sz w:val="20"/>
                <w:szCs w:val="20"/>
              </w:rPr>
              <w:t>8</w:t>
            </w:r>
          </w:p>
        </w:tc>
        <w:tc>
          <w:tcPr>
            <w:tcW w:w="2180" w:type="dxa"/>
            <w:gridSpan w:val="2"/>
            <w:vAlign w:val="center"/>
          </w:tcPr>
          <w:p w:rsidR="006439A6" w:rsidRPr="00634548" w:rsidRDefault="006439A6" w:rsidP="00350E14">
            <w:pPr>
              <w:spacing w:before="40" w:after="40"/>
              <w:rPr>
                <w:sz w:val="20"/>
                <w:szCs w:val="20"/>
              </w:rPr>
            </w:pPr>
            <w:r w:rsidRPr="00634548">
              <w:rPr>
                <w:sz w:val="20"/>
                <w:szCs w:val="20"/>
              </w:rPr>
              <w:t>Размер зоны</w:t>
            </w:r>
          </w:p>
        </w:tc>
        <w:tc>
          <w:tcPr>
            <w:tcW w:w="7398" w:type="dxa"/>
            <w:gridSpan w:val="2"/>
            <w:vAlign w:val="center"/>
          </w:tcPr>
          <w:p w:rsidR="006439A6" w:rsidRPr="00634548" w:rsidRDefault="006439A6" w:rsidP="00350E14">
            <w:pPr>
              <w:spacing w:before="40" w:after="40"/>
              <w:rPr>
                <w:sz w:val="20"/>
                <w:szCs w:val="20"/>
              </w:rPr>
            </w:pPr>
            <w:r w:rsidRPr="00634548">
              <w:rPr>
                <w:sz w:val="20"/>
                <w:szCs w:val="20"/>
              </w:rPr>
              <w:t>-</w:t>
            </w:r>
          </w:p>
        </w:tc>
      </w:tr>
      <w:tr w:rsidR="006439A6" w:rsidRPr="00634548" w:rsidTr="00350E14">
        <w:trPr>
          <w:jc w:val="center"/>
        </w:trPr>
        <w:tc>
          <w:tcPr>
            <w:tcW w:w="9938" w:type="dxa"/>
            <w:gridSpan w:val="5"/>
            <w:vAlign w:val="center"/>
          </w:tcPr>
          <w:p w:rsidR="006439A6" w:rsidRPr="00634548" w:rsidRDefault="006439A6" w:rsidP="00350E14">
            <w:pPr>
              <w:spacing w:before="40" w:after="40"/>
              <w:jc w:val="center"/>
              <w:rPr>
                <w:b/>
                <w:sz w:val="20"/>
                <w:szCs w:val="20"/>
              </w:rPr>
            </w:pPr>
            <w:bookmarkStart w:id="31" w:name="_Toc326584566"/>
            <w:r w:rsidRPr="00634548">
              <w:rPr>
                <w:b/>
                <w:sz w:val="20"/>
                <w:szCs w:val="20"/>
              </w:rPr>
              <w:t>Санитарный разрыв (санитарная полоса отчуждения) – для магистральных трубопроводов углеводородного сырья и компрессорных установок</w:t>
            </w:r>
            <w:bookmarkEnd w:id="31"/>
          </w:p>
        </w:tc>
      </w:tr>
      <w:tr w:rsidR="006439A6" w:rsidRPr="00634548" w:rsidTr="00350E14">
        <w:trPr>
          <w:jc w:val="center"/>
        </w:trPr>
        <w:tc>
          <w:tcPr>
            <w:tcW w:w="360" w:type="dxa"/>
            <w:vAlign w:val="center"/>
          </w:tcPr>
          <w:p w:rsidR="006439A6" w:rsidRPr="00634548" w:rsidRDefault="006439A6" w:rsidP="00350E14">
            <w:pPr>
              <w:spacing w:before="40" w:after="40"/>
              <w:rPr>
                <w:sz w:val="20"/>
                <w:szCs w:val="20"/>
              </w:rPr>
            </w:pPr>
            <w:r w:rsidRPr="00634548">
              <w:rPr>
                <w:sz w:val="20"/>
                <w:szCs w:val="20"/>
              </w:rPr>
              <w:t>1</w:t>
            </w:r>
          </w:p>
        </w:tc>
        <w:tc>
          <w:tcPr>
            <w:tcW w:w="2180" w:type="dxa"/>
            <w:gridSpan w:val="2"/>
            <w:vAlign w:val="center"/>
          </w:tcPr>
          <w:p w:rsidR="006439A6" w:rsidRPr="00634548" w:rsidRDefault="006439A6" w:rsidP="00350E14">
            <w:pPr>
              <w:spacing w:before="40" w:after="40"/>
              <w:rPr>
                <w:sz w:val="20"/>
                <w:szCs w:val="20"/>
              </w:rPr>
            </w:pPr>
            <w:r w:rsidRPr="00634548">
              <w:rPr>
                <w:sz w:val="20"/>
                <w:szCs w:val="20"/>
              </w:rPr>
              <w:t>Нормативно-правовой акт (первоисточник существования зоны)</w:t>
            </w:r>
          </w:p>
        </w:tc>
        <w:tc>
          <w:tcPr>
            <w:tcW w:w="7398" w:type="dxa"/>
            <w:gridSpan w:val="2"/>
          </w:tcPr>
          <w:p w:rsidR="006439A6" w:rsidRPr="00634548" w:rsidRDefault="006439A6" w:rsidP="00350E14">
            <w:pPr>
              <w:spacing w:before="40" w:after="40"/>
              <w:rPr>
                <w:sz w:val="20"/>
                <w:szCs w:val="20"/>
              </w:rPr>
            </w:pPr>
            <w:r w:rsidRPr="00634548">
              <w:rPr>
                <w:sz w:val="20"/>
                <w:szCs w:val="20"/>
              </w:rPr>
              <w:t>Федеральный закон от 30 марта 1999 года № 52-ФЗ «О санитарно-эпидемиологическом благополучии населения»</w:t>
            </w:r>
          </w:p>
          <w:p w:rsidR="006439A6" w:rsidRPr="00634548" w:rsidRDefault="006439A6" w:rsidP="00350E14">
            <w:pPr>
              <w:spacing w:before="40" w:after="40"/>
              <w:rPr>
                <w:sz w:val="20"/>
                <w:szCs w:val="20"/>
              </w:rPr>
            </w:pPr>
            <w:r w:rsidRPr="00634548">
              <w:rPr>
                <w:sz w:val="20"/>
                <w:szCs w:val="20"/>
              </w:rPr>
              <w:t>Постановление Главного государственного санитарного врача РФ от 25 сентября 2007 года № 74 «О введении в действие новой редакции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w:t>
            </w:r>
          </w:p>
        </w:tc>
      </w:tr>
      <w:tr w:rsidR="006439A6" w:rsidRPr="00634548" w:rsidTr="00350E14">
        <w:trPr>
          <w:jc w:val="center"/>
        </w:trPr>
        <w:tc>
          <w:tcPr>
            <w:tcW w:w="360" w:type="dxa"/>
            <w:vAlign w:val="center"/>
          </w:tcPr>
          <w:p w:rsidR="006439A6" w:rsidRPr="00634548" w:rsidRDefault="006439A6" w:rsidP="00350E14">
            <w:pPr>
              <w:spacing w:before="40" w:after="40"/>
              <w:rPr>
                <w:sz w:val="20"/>
                <w:szCs w:val="20"/>
              </w:rPr>
            </w:pPr>
            <w:r w:rsidRPr="00634548">
              <w:rPr>
                <w:sz w:val="20"/>
                <w:szCs w:val="20"/>
              </w:rPr>
              <w:t>2</w:t>
            </w:r>
          </w:p>
        </w:tc>
        <w:tc>
          <w:tcPr>
            <w:tcW w:w="2180" w:type="dxa"/>
            <w:gridSpan w:val="2"/>
            <w:vAlign w:val="center"/>
          </w:tcPr>
          <w:p w:rsidR="006439A6" w:rsidRPr="00634548" w:rsidRDefault="006439A6" w:rsidP="00350E14">
            <w:pPr>
              <w:spacing w:before="40" w:after="40"/>
              <w:rPr>
                <w:sz w:val="20"/>
                <w:szCs w:val="20"/>
              </w:rPr>
            </w:pPr>
            <w:r w:rsidRPr="00634548">
              <w:rPr>
                <w:sz w:val="20"/>
                <w:szCs w:val="20"/>
              </w:rPr>
              <w:t>Наименование зоны</w:t>
            </w:r>
          </w:p>
        </w:tc>
        <w:tc>
          <w:tcPr>
            <w:tcW w:w="7398" w:type="dxa"/>
            <w:gridSpan w:val="2"/>
          </w:tcPr>
          <w:p w:rsidR="006439A6" w:rsidRPr="00634548" w:rsidRDefault="006439A6" w:rsidP="00350E14">
            <w:pPr>
              <w:spacing w:before="40" w:after="40"/>
              <w:rPr>
                <w:sz w:val="20"/>
                <w:szCs w:val="20"/>
              </w:rPr>
            </w:pPr>
            <w:r w:rsidRPr="00634548">
              <w:rPr>
                <w:sz w:val="20"/>
                <w:szCs w:val="20"/>
              </w:rPr>
              <w:t>Санитарный разрыв (санитарная полоса отчуждения)</w:t>
            </w:r>
          </w:p>
        </w:tc>
      </w:tr>
      <w:tr w:rsidR="006439A6" w:rsidRPr="00634548" w:rsidTr="00350E14">
        <w:trPr>
          <w:jc w:val="center"/>
        </w:trPr>
        <w:tc>
          <w:tcPr>
            <w:tcW w:w="360" w:type="dxa"/>
            <w:vAlign w:val="center"/>
          </w:tcPr>
          <w:p w:rsidR="006439A6" w:rsidRPr="00634548" w:rsidRDefault="006439A6" w:rsidP="00350E14">
            <w:pPr>
              <w:spacing w:before="40" w:after="40"/>
              <w:rPr>
                <w:sz w:val="20"/>
                <w:szCs w:val="20"/>
              </w:rPr>
            </w:pPr>
            <w:r w:rsidRPr="00634548">
              <w:rPr>
                <w:sz w:val="20"/>
                <w:szCs w:val="20"/>
              </w:rPr>
              <w:t>3</w:t>
            </w:r>
          </w:p>
        </w:tc>
        <w:tc>
          <w:tcPr>
            <w:tcW w:w="2180" w:type="dxa"/>
            <w:gridSpan w:val="2"/>
            <w:vAlign w:val="center"/>
          </w:tcPr>
          <w:p w:rsidR="006439A6" w:rsidRPr="00634548" w:rsidRDefault="006439A6" w:rsidP="00350E14">
            <w:pPr>
              <w:spacing w:before="40" w:after="40"/>
              <w:rPr>
                <w:sz w:val="20"/>
                <w:szCs w:val="20"/>
              </w:rPr>
            </w:pPr>
            <w:r w:rsidRPr="00634548">
              <w:rPr>
                <w:sz w:val="20"/>
                <w:szCs w:val="20"/>
              </w:rPr>
              <w:t>Объект охраны / источник негативного воздействия</w:t>
            </w:r>
          </w:p>
        </w:tc>
        <w:tc>
          <w:tcPr>
            <w:tcW w:w="7398" w:type="dxa"/>
            <w:gridSpan w:val="2"/>
            <w:vAlign w:val="center"/>
          </w:tcPr>
          <w:p w:rsidR="006439A6" w:rsidRPr="00634548" w:rsidRDefault="006439A6" w:rsidP="00350E14">
            <w:pPr>
              <w:spacing w:before="40" w:after="40"/>
              <w:rPr>
                <w:sz w:val="20"/>
                <w:szCs w:val="20"/>
              </w:rPr>
            </w:pPr>
            <w:r w:rsidRPr="00634548">
              <w:rPr>
                <w:sz w:val="20"/>
                <w:szCs w:val="20"/>
              </w:rPr>
              <w:t>Магистральные трубопроводы углеводородного сырья, компрессорные установки (наземные магистральные газопроводы, не содержащие сероводород; трубопроводы для сжиженных углеводородных газов; компрессорные станции; газопроводы низкого давления; магистральные трубопроводы для транспортирования нефти; нефтеперекачивающие станции)</w:t>
            </w:r>
          </w:p>
        </w:tc>
      </w:tr>
      <w:tr w:rsidR="006439A6" w:rsidRPr="00634548" w:rsidTr="00350E14">
        <w:trPr>
          <w:jc w:val="center"/>
        </w:trPr>
        <w:tc>
          <w:tcPr>
            <w:tcW w:w="360" w:type="dxa"/>
            <w:vAlign w:val="center"/>
          </w:tcPr>
          <w:p w:rsidR="006439A6" w:rsidRPr="00634548" w:rsidRDefault="006439A6" w:rsidP="00350E14">
            <w:pPr>
              <w:spacing w:before="40" w:after="40"/>
              <w:rPr>
                <w:sz w:val="20"/>
                <w:szCs w:val="20"/>
              </w:rPr>
            </w:pPr>
            <w:r w:rsidRPr="00634548">
              <w:rPr>
                <w:sz w:val="20"/>
                <w:szCs w:val="20"/>
              </w:rPr>
              <w:t>4</w:t>
            </w:r>
          </w:p>
        </w:tc>
        <w:tc>
          <w:tcPr>
            <w:tcW w:w="2180" w:type="dxa"/>
            <w:gridSpan w:val="2"/>
            <w:vAlign w:val="center"/>
          </w:tcPr>
          <w:p w:rsidR="006439A6" w:rsidRPr="00634548" w:rsidRDefault="006439A6" w:rsidP="00350E14">
            <w:pPr>
              <w:spacing w:before="40" w:after="40"/>
              <w:rPr>
                <w:sz w:val="20"/>
                <w:szCs w:val="20"/>
              </w:rPr>
            </w:pPr>
            <w:r w:rsidRPr="00634548">
              <w:rPr>
                <w:sz w:val="20"/>
                <w:szCs w:val="20"/>
              </w:rPr>
              <w:t>Основание установления зоны</w:t>
            </w:r>
          </w:p>
        </w:tc>
        <w:tc>
          <w:tcPr>
            <w:tcW w:w="7398" w:type="dxa"/>
            <w:gridSpan w:val="2"/>
            <w:vAlign w:val="center"/>
          </w:tcPr>
          <w:p w:rsidR="006439A6" w:rsidRPr="00634548" w:rsidRDefault="006439A6" w:rsidP="00350E14">
            <w:pPr>
              <w:spacing w:before="40" w:after="40"/>
              <w:rPr>
                <w:sz w:val="20"/>
                <w:szCs w:val="20"/>
              </w:rPr>
            </w:pPr>
            <w:r w:rsidRPr="00634548">
              <w:rPr>
                <w:sz w:val="20"/>
                <w:szCs w:val="20"/>
              </w:rPr>
              <w:t>Требования СанПиН 2.2.1/2.1.1.1200-03</w:t>
            </w:r>
          </w:p>
        </w:tc>
      </w:tr>
      <w:tr w:rsidR="006439A6" w:rsidRPr="00634548" w:rsidTr="00350E14">
        <w:trPr>
          <w:jc w:val="center"/>
        </w:trPr>
        <w:tc>
          <w:tcPr>
            <w:tcW w:w="360" w:type="dxa"/>
            <w:vAlign w:val="center"/>
          </w:tcPr>
          <w:p w:rsidR="006439A6" w:rsidRPr="00634548" w:rsidRDefault="006439A6" w:rsidP="00350E14">
            <w:pPr>
              <w:spacing w:before="40" w:after="40"/>
              <w:rPr>
                <w:sz w:val="20"/>
                <w:szCs w:val="20"/>
              </w:rPr>
            </w:pPr>
            <w:r w:rsidRPr="00634548">
              <w:rPr>
                <w:sz w:val="20"/>
                <w:szCs w:val="20"/>
              </w:rPr>
              <w:t>5</w:t>
            </w:r>
          </w:p>
        </w:tc>
        <w:tc>
          <w:tcPr>
            <w:tcW w:w="2180" w:type="dxa"/>
            <w:gridSpan w:val="2"/>
            <w:vAlign w:val="center"/>
          </w:tcPr>
          <w:p w:rsidR="006439A6" w:rsidRPr="00634548" w:rsidRDefault="006439A6" w:rsidP="00350E14">
            <w:pPr>
              <w:spacing w:before="40" w:after="40"/>
              <w:rPr>
                <w:sz w:val="20"/>
                <w:szCs w:val="20"/>
              </w:rPr>
            </w:pPr>
            <w:r w:rsidRPr="00634548">
              <w:rPr>
                <w:sz w:val="20"/>
                <w:szCs w:val="20"/>
              </w:rPr>
              <w:t>Цель установления</w:t>
            </w:r>
          </w:p>
        </w:tc>
        <w:tc>
          <w:tcPr>
            <w:tcW w:w="7398" w:type="dxa"/>
            <w:gridSpan w:val="2"/>
            <w:vAlign w:val="center"/>
          </w:tcPr>
          <w:p w:rsidR="006439A6" w:rsidRPr="00634548" w:rsidRDefault="006439A6" w:rsidP="00350E14">
            <w:pPr>
              <w:spacing w:before="40" w:after="40"/>
              <w:rPr>
                <w:sz w:val="20"/>
                <w:szCs w:val="20"/>
              </w:rPr>
            </w:pPr>
            <w:r w:rsidRPr="00634548">
              <w:rPr>
                <w:sz w:val="20"/>
                <w:szCs w:val="20"/>
              </w:rPr>
              <w:t>Обеспечение безопасности населения</w:t>
            </w:r>
          </w:p>
        </w:tc>
      </w:tr>
      <w:tr w:rsidR="006439A6" w:rsidRPr="00634548" w:rsidTr="00350E14">
        <w:trPr>
          <w:jc w:val="center"/>
        </w:trPr>
        <w:tc>
          <w:tcPr>
            <w:tcW w:w="360" w:type="dxa"/>
            <w:vAlign w:val="center"/>
          </w:tcPr>
          <w:p w:rsidR="006439A6" w:rsidRPr="00634548" w:rsidRDefault="006439A6" w:rsidP="00350E14">
            <w:pPr>
              <w:spacing w:before="40" w:after="40"/>
              <w:rPr>
                <w:sz w:val="20"/>
                <w:szCs w:val="20"/>
              </w:rPr>
            </w:pPr>
            <w:r w:rsidRPr="00634548">
              <w:rPr>
                <w:sz w:val="20"/>
                <w:szCs w:val="20"/>
              </w:rPr>
              <w:t>6</w:t>
            </w:r>
          </w:p>
        </w:tc>
        <w:tc>
          <w:tcPr>
            <w:tcW w:w="2180" w:type="dxa"/>
            <w:gridSpan w:val="2"/>
            <w:vAlign w:val="center"/>
          </w:tcPr>
          <w:p w:rsidR="006439A6" w:rsidRPr="00634548" w:rsidRDefault="006439A6" w:rsidP="00350E14">
            <w:pPr>
              <w:spacing w:before="40" w:after="40"/>
              <w:rPr>
                <w:sz w:val="20"/>
                <w:szCs w:val="20"/>
              </w:rPr>
            </w:pPr>
            <w:r w:rsidRPr="00634548">
              <w:rPr>
                <w:sz w:val="20"/>
                <w:szCs w:val="20"/>
              </w:rPr>
              <w:t>Принцип установления зоны</w:t>
            </w:r>
          </w:p>
        </w:tc>
        <w:tc>
          <w:tcPr>
            <w:tcW w:w="7398" w:type="dxa"/>
            <w:gridSpan w:val="2"/>
            <w:vAlign w:val="center"/>
          </w:tcPr>
          <w:p w:rsidR="006439A6" w:rsidRPr="00634548" w:rsidRDefault="006439A6" w:rsidP="00350E14">
            <w:pPr>
              <w:spacing w:before="40" w:after="40"/>
              <w:rPr>
                <w:sz w:val="20"/>
                <w:szCs w:val="20"/>
              </w:rPr>
            </w:pPr>
            <w:r w:rsidRPr="00634548">
              <w:rPr>
                <w:sz w:val="20"/>
                <w:szCs w:val="20"/>
              </w:rPr>
              <w:t>Устанавливается вдоль и вокруг соответствующих объектов</w:t>
            </w:r>
          </w:p>
        </w:tc>
      </w:tr>
      <w:tr w:rsidR="006439A6" w:rsidRPr="00634548" w:rsidTr="00350E14">
        <w:trPr>
          <w:jc w:val="center"/>
        </w:trPr>
        <w:tc>
          <w:tcPr>
            <w:tcW w:w="360" w:type="dxa"/>
            <w:vAlign w:val="center"/>
          </w:tcPr>
          <w:p w:rsidR="006439A6" w:rsidRPr="00634548" w:rsidRDefault="006439A6" w:rsidP="00350E14">
            <w:pPr>
              <w:spacing w:before="40" w:after="40"/>
              <w:rPr>
                <w:sz w:val="20"/>
                <w:szCs w:val="20"/>
              </w:rPr>
            </w:pPr>
            <w:r w:rsidRPr="00634548">
              <w:rPr>
                <w:sz w:val="20"/>
                <w:szCs w:val="20"/>
              </w:rPr>
              <w:t>7</w:t>
            </w:r>
          </w:p>
        </w:tc>
        <w:tc>
          <w:tcPr>
            <w:tcW w:w="2180" w:type="dxa"/>
            <w:gridSpan w:val="2"/>
            <w:vAlign w:val="center"/>
          </w:tcPr>
          <w:p w:rsidR="006439A6" w:rsidRPr="00634548" w:rsidRDefault="006439A6" w:rsidP="00350E14">
            <w:pPr>
              <w:spacing w:before="40" w:after="40"/>
              <w:rPr>
                <w:sz w:val="20"/>
                <w:szCs w:val="20"/>
              </w:rPr>
            </w:pPr>
            <w:r w:rsidRPr="00634548">
              <w:rPr>
                <w:sz w:val="20"/>
                <w:szCs w:val="20"/>
              </w:rPr>
              <w:t>Размер зоны</w:t>
            </w:r>
          </w:p>
        </w:tc>
        <w:tc>
          <w:tcPr>
            <w:tcW w:w="7398" w:type="dxa"/>
            <w:gridSpan w:val="2"/>
            <w:vAlign w:val="center"/>
          </w:tcPr>
          <w:p w:rsidR="006439A6" w:rsidRPr="00634548" w:rsidRDefault="006439A6" w:rsidP="00350E14">
            <w:pPr>
              <w:spacing w:before="40" w:after="40"/>
              <w:rPr>
                <w:sz w:val="20"/>
                <w:szCs w:val="20"/>
              </w:rPr>
            </w:pPr>
            <w:r w:rsidRPr="00634548">
              <w:rPr>
                <w:sz w:val="20"/>
                <w:szCs w:val="20"/>
              </w:rPr>
              <w:t xml:space="preserve">Рекомендуемые минимальные размеры: от </w:t>
            </w:r>
            <w:smartTag w:uri="urn:schemas-microsoft-com:office:smarttags" w:element="metricconverter">
              <w:smartTagPr>
                <w:attr w:name="ProductID" w:val="20 метров"/>
              </w:smartTagPr>
              <w:r w:rsidRPr="00634548">
                <w:rPr>
                  <w:sz w:val="20"/>
                  <w:szCs w:val="20"/>
                </w:rPr>
                <w:t>20 метров</w:t>
              </w:r>
            </w:smartTag>
            <w:r w:rsidRPr="00634548">
              <w:rPr>
                <w:sz w:val="20"/>
                <w:szCs w:val="20"/>
              </w:rPr>
              <w:t xml:space="preserve"> до </w:t>
            </w:r>
            <w:smartTag w:uri="urn:schemas-microsoft-com:office:smarttags" w:element="metricconverter">
              <w:smartTagPr>
                <w:attr w:name="ProductID" w:val="1200 метров"/>
              </w:smartTagPr>
              <w:r w:rsidRPr="00634548">
                <w:rPr>
                  <w:sz w:val="20"/>
                  <w:szCs w:val="20"/>
                </w:rPr>
                <w:t>1200 метров</w:t>
              </w:r>
            </w:smartTag>
            <w:r w:rsidRPr="00634548">
              <w:rPr>
                <w:sz w:val="20"/>
                <w:szCs w:val="20"/>
              </w:rPr>
              <w:t xml:space="preserve"> и более (см. СанПиН 2.2.1/2.1.1.1200-03)</w:t>
            </w:r>
          </w:p>
        </w:tc>
      </w:tr>
      <w:tr w:rsidR="006439A6" w:rsidRPr="00634548" w:rsidTr="00350E14">
        <w:trPr>
          <w:jc w:val="center"/>
        </w:trPr>
        <w:tc>
          <w:tcPr>
            <w:tcW w:w="9938" w:type="dxa"/>
            <w:gridSpan w:val="5"/>
          </w:tcPr>
          <w:p w:rsidR="006439A6" w:rsidRPr="00634548" w:rsidRDefault="006439A6" w:rsidP="00350E14">
            <w:pPr>
              <w:spacing w:before="40" w:after="40"/>
              <w:jc w:val="center"/>
              <w:rPr>
                <w:b/>
                <w:sz w:val="20"/>
                <w:szCs w:val="20"/>
              </w:rPr>
            </w:pPr>
            <w:r w:rsidRPr="00634548">
              <w:rPr>
                <w:b/>
                <w:sz w:val="20"/>
                <w:szCs w:val="20"/>
              </w:rPr>
              <w:t>Охранные зоны объектов электросетевого хозяйства</w:t>
            </w:r>
          </w:p>
        </w:tc>
      </w:tr>
      <w:tr w:rsidR="006439A6" w:rsidRPr="00634548" w:rsidTr="00350E14">
        <w:trPr>
          <w:jc w:val="center"/>
        </w:trPr>
        <w:tc>
          <w:tcPr>
            <w:tcW w:w="360" w:type="dxa"/>
            <w:vAlign w:val="center"/>
          </w:tcPr>
          <w:p w:rsidR="006439A6" w:rsidRPr="00634548" w:rsidRDefault="006439A6" w:rsidP="00350E14">
            <w:pPr>
              <w:spacing w:before="40" w:after="40"/>
              <w:rPr>
                <w:sz w:val="20"/>
                <w:szCs w:val="20"/>
              </w:rPr>
            </w:pPr>
            <w:r w:rsidRPr="00634548">
              <w:rPr>
                <w:sz w:val="20"/>
                <w:szCs w:val="20"/>
              </w:rPr>
              <w:t>1</w:t>
            </w:r>
          </w:p>
        </w:tc>
        <w:tc>
          <w:tcPr>
            <w:tcW w:w="2252" w:type="dxa"/>
            <w:gridSpan w:val="3"/>
            <w:vAlign w:val="center"/>
          </w:tcPr>
          <w:p w:rsidR="006439A6" w:rsidRPr="00634548" w:rsidRDefault="006439A6" w:rsidP="00350E14">
            <w:pPr>
              <w:rPr>
                <w:sz w:val="20"/>
                <w:szCs w:val="20"/>
              </w:rPr>
            </w:pPr>
            <w:r w:rsidRPr="00634548">
              <w:rPr>
                <w:sz w:val="20"/>
                <w:szCs w:val="20"/>
              </w:rPr>
              <w:t>Нормативно-правовой акт (первоисточник существования зоны)</w:t>
            </w:r>
          </w:p>
        </w:tc>
        <w:tc>
          <w:tcPr>
            <w:tcW w:w="7326" w:type="dxa"/>
            <w:vAlign w:val="center"/>
          </w:tcPr>
          <w:p w:rsidR="006439A6" w:rsidRPr="00634548" w:rsidRDefault="006439A6" w:rsidP="00350E14">
            <w:pPr>
              <w:rPr>
                <w:sz w:val="20"/>
                <w:szCs w:val="20"/>
              </w:rPr>
            </w:pPr>
            <w:r w:rsidRPr="00634548">
              <w:rPr>
                <w:sz w:val="20"/>
                <w:szCs w:val="20"/>
              </w:rPr>
              <w:t>Постановление Правительства РФ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от 24 февраля 2009 года № 160</w:t>
            </w:r>
          </w:p>
        </w:tc>
      </w:tr>
      <w:tr w:rsidR="006439A6" w:rsidRPr="00634548" w:rsidTr="00350E14">
        <w:trPr>
          <w:jc w:val="center"/>
        </w:trPr>
        <w:tc>
          <w:tcPr>
            <w:tcW w:w="360" w:type="dxa"/>
            <w:vAlign w:val="center"/>
          </w:tcPr>
          <w:p w:rsidR="006439A6" w:rsidRPr="00634548" w:rsidRDefault="006439A6" w:rsidP="00350E14">
            <w:pPr>
              <w:spacing w:before="40" w:after="40"/>
              <w:rPr>
                <w:sz w:val="20"/>
                <w:szCs w:val="20"/>
              </w:rPr>
            </w:pPr>
            <w:r w:rsidRPr="00634548">
              <w:rPr>
                <w:sz w:val="20"/>
                <w:szCs w:val="20"/>
              </w:rPr>
              <w:t>2</w:t>
            </w:r>
          </w:p>
        </w:tc>
        <w:tc>
          <w:tcPr>
            <w:tcW w:w="2252" w:type="dxa"/>
            <w:gridSpan w:val="3"/>
            <w:vAlign w:val="center"/>
          </w:tcPr>
          <w:p w:rsidR="006439A6" w:rsidRPr="00634548" w:rsidRDefault="006439A6" w:rsidP="00350E14">
            <w:pPr>
              <w:rPr>
                <w:sz w:val="20"/>
                <w:szCs w:val="20"/>
              </w:rPr>
            </w:pPr>
            <w:r w:rsidRPr="00634548">
              <w:rPr>
                <w:sz w:val="20"/>
                <w:szCs w:val="20"/>
              </w:rPr>
              <w:t>Наименование зоны</w:t>
            </w:r>
          </w:p>
        </w:tc>
        <w:tc>
          <w:tcPr>
            <w:tcW w:w="7326" w:type="dxa"/>
            <w:vAlign w:val="center"/>
          </w:tcPr>
          <w:p w:rsidR="006439A6" w:rsidRPr="00634548" w:rsidRDefault="006439A6" w:rsidP="00350E14">
            <w:pPr>
              <w:rPr>
                <w:sz w:val="20"/>
                <w:szCs w:val="20"/>
              </w:rPr>
            </w:pPr>
            <w:r w:rsidRPr="00634548">
              <w:rPr>
                <w:sz w:val="20"/>
                <w:szCs w:val="20"/>
              </w:rPr>
              <w:t>Охранная зона</w:t>
            </w:r>
          </w:p>
        </w:tc>
      </w:tr>
      <w:tr w:rsidR="006439A6" w:rsidRPr="00634548" w:rsidTr="00350E14">
        <w:trPr>
          <w:jc w:val="center"/>
        </w:trPr>
        <w:tc>
          <w:tcPr>
            <w:tcW w:w="360" w:type="dxa"/>
            <w:vAlign w:val="center"/>
          </w:tcPr>
          <w:p w:rsidR="006439A6" w:rsidRPr="00634548" w:rsidRDefault="006439A6" w:rsidP="00350E14">
            <w:pPr>
              <w:spacing w:before="40" w:after="40"/>
              <w:rPr>
                <w:sz w:val="20"/>
                <w:szCs w:val="20"/>
              </w:rPr>
            </w:pPr>
            <w:r w:rsidRPr="00634548">
              <w:rPr>
                <w:sz w:val="20"/>
                <w:szCs w:val="20"/>
              </w:rPr>
              <w:t>3</w:t>
            </w:r>
          </w:p>
        </w:tc>
        <w:tc>
          <w:tcPr>
            <w:tcW w:w="2252" w:type="dxa"/>
            <w:gridSpan w:val="3"/>
            <w:vAlign w:val="center"/>
          </w:tcPr>
          <w:p w:rsidR="006439A6" w:rsidRPr="00634548" w:rsidRDefault="006439A6" w:rsidP="00350E14">
            <w:pPr>
              <w:rPr>
                <w:sz w:val="20"/>
                <w:szCs w:val="20"/>
              </w:rPr>
            </w:pPr>
            <w:r w:rsidRPr="00634548">
              <w:rPr>
                <w:sz w:val="20"/>
                <w:szCs w:val="20"/>
              </w:rPr>
              <w:t xml:space="preserve">Объект охраны </w:t>
            </w:r>
          </w:p>
        </w:tc>
        <w:tc>
          <w:tcPr>
            <w:tcW w:w="7326" w:type="dxa"/>
            <w:vAlign w:val="center"/>
          </w:tcPr>
          <w:p w:rsidR="006439A6" w:rsidRPr="00634548" w:rsidRDefault="006439A6" w:rsidP="00350E14">
            <w:pPr>
              <w:rPr>
                <w:sz w:val="20"/>
                <w:szCs w:val="20"/>
              </w:rPr>
            </w:pPr>
            <w:r w:rsidRPr="00634548">
              <w:rPr>
                <w:sz w:val="20"/>
                <w:szCs w:val="20"/>
              </w:rPr>
              <w:t>Объекты электросетевого хозяйства (воздушные линии электропередачи, подземные кабельные линии электропередачи, подводные кабельные линии электропередачи, переходы воздушных линий электропередачи через водоёмы)</w:t>
            </w:r>
          </w:p>
        </w:tc>
      </w:tr>
      <w:tr w:rsidR="006439A6" w:rsidRPr="00634548" w:rsidTr="00350E14">
        <w:trPr>
          <w:jc w:val="center"/>
        </w:trPr>
        <w:tc>
          <w:tcPr>
            <w:tcW w:w="360" w:type="dxa"/>
            <w:vAlign w:val="center"/>
          </w:tcPr>
          <w:p w:rsidR="006439A6" w:rsidRPr="00634548" w:rsidRDefault="006439A6" w:rsidP="00350E14">
            <w:pPr>
              <w:spacing w:before="40" w:after="40"/>
              <w:rPr>
                <w:sz w:val="20"/>
                <w:szCs w:val="20"/>
              </w:rPr>
            </w:pPr>
            <w:r w:rsidRPr="00634548">
              <w:rPr>
                <w:sz w:val="20"/>
                <w:szCs w:val="20"/>
              </w:rPr>
              <w:t>4</w:t>
            </w:r>
          </w:p>
        </w:tc>
        <w:tc>
          <w:tcPr>
            <w:tcW w:w="2252" w:type="dxa"/>
            <w:gridSpan w:val="3"/>
            <w:vAlign w:val="center"/>
          </w:tcPr>
          <w:p w:rsidR="006439A6" w:rsidRPr="00634548" w:rsidRDefault="006439A6" w:rsidP="00350E14">
            <w:pPr>
              <w:rPr>
                <w:sz w:val="20"/>
                <w:szCs w:val="20"/>
              </w:rPr>
            </w:pPr>
            <w:r w:rsidRPr="00634548">
              <w:rPr>
                <w:sz w:val="20"/>
                <w:szCs w:val="20"/>
              </w:rPr>
              <w:t>Цель установления</w:t>
            </w:r>
          </w:p>
        </w:tc>
        <w:tc>
          <w:tcPr>
            <w:tcW w:w="7326" w:type="dxa"/>
            <w:vAlign w:val="center"/>
          </w:tcPr>
          <w:p w:rsidR="006439A6" w:rsidRPr="00634548" w:rsidRDefault="006439A6" w:rsidP="00350E14">
            <w:pPr>
              <w:rPr>
                <w:sz w:val="20"/>
                <w:szCs w:val="20"/>
              </w:rPr>
            </w:pPr>
            <w:r w:rsidRPr="00634548">
              <w:rPr>
                <w:sz w:val="20"/>
                <w:szCs w:val="20"/>
              </w:rPr>
              <w:t>Обеспечение безопасных условий эксплуатации и исключение возможности повреждения объектов электросетевого хозяйства</w:t>
            </w:r>
          </w:p>
        </w:tc>
      </w:tr>
      <w:tr w:rsidR="006439A6" w:rsidRPr="00634548" w:rsidTr="00350E14">
        <w:trPr>
          <w:jc w:val="center"/>
        </w:trPr>
        <w:tc>
          <w:tcPr>
            <w:tcW w:w="360" w:type="dxa"/>
            <w:vAlign w:val="center"/>
          </w:tcPr>
          <w:p w:rsidR="006439A6" w:rsidRPr="00634548" w:rsidRDefault="006439A6" w:rsidP="00350E14">
            <w:pPr>
              <w:spacing w:before="40" w:after="40"/>
              <w:rPr>
                <w:sz w:val="20"/>
                <w:szCs w:val="20"/>
              </w:rPr>
            </w:pPr>
            <w:r w:rsidRPr="00634548">
              <w:rPr>
                <w:sz w:val="20"/>
                <w:szCs w:val="20"/>
              </w:rPr>
              <w:t>5</w:t>
            </w:r>
          </w:p>
        </w:tc>
        <w:tc>
          <w:tcPr>
            <w:tcW w:w="2252" w:type="dxa"/>
            <w:gridSpan w:val="3"/>
            <w:vAlign w:val="center"/>
          </w:tcPr>
          <w:p w:rsidR="006439A6" w:rsidRPr="00634548" w:rsidRDefault="006439A6" w:rsidP="00350E14">
            <w:pPr>
              <w:rPr>
                <w:sz w:val="20"/>
                <w:szCs w:val="20"/>
              </w:rPr>
            </w:pPr>
            <w:r w:rsidRPr="00634548">
              <w:rPr>
                <w:sz w:val="20"/>
                <w:szCs w:val="20"/>
              </w:rPr>
              <w:t>Установленные ограничения</w:t>
            </w:r>
          </w:p>
        </w:tc>
        <w:tc>
          <w:tcPr>
            <w:tcW w:w="7326" w:type="dxa"/>
            <w:vAlign w:val="center"/>
          </w:tcPr>
          <w:p w:rsidR="006439A6" w:rsidRPr="00634548" w:rsidRDefault="006439A6" w:rsidP="00350E14">
            <w:pPr>
              <w:rPr>
                <w:sz w:val="20"/>
                <w:szCs w:val="20"/>
              </w:rPr>
            </w:pPr>
            <w:r w:rsidRPr="00634548">
              <w:rPr>
                <w:sz w:val="20"/>
                <w:szCs w:val="20"/>
              </w:rPr>
              <w:t xml:space="preserve">В охранных зонах запрещается осуществлять любые действия, которые могут нарушить безопасную работу объектов электросетевого хозяйства, в том числе </w:t>
            </w:r>
            <w:r w:rsidRPr="00634548">
              <w:rPr>
                <w:sz w:val="20"/>
                <w:szCs w:val="20"/>
              </w:rPr>
              <w:lastRenderedPageBreak/>
              <w:t>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6439A6" w:rsidRPr="00634548" w:rsidRDefault="009E4CE2" w:rsidP="009E4CE2">
            <w:pPr>
              <w:rPr>
                <w:sz w:val="20"/>
                <w:szCs w:val="20"/>
              </w:rPr>
            </w:pPr>
            <w:r w:rsidRPr="00634548">
              <w:rPr>
                <w:sz w:val="20"/>
                <w:szCs w:val="20"/>
              </w:rPr>
              <w:t xml:space="preserve">- </w:t>
            </w:r>
            <w:r w:rsidR="006439A6" w:rsidRPr="00634548">
              <w:rPr>
                <w:sz w:val="20"/>
                <w:szCs w:val="20"/>
              </w:rPr>
              <w:t>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6439A6" w:rsidRPr="00634548" w:rsidRDefault="009E4CE2" w:rsidP="009E4CE2">
            <w:pPr>
              <w:rPr>
                <w:sz w:val="20"/>
                <w:szCs w:val="20"/>
              </w:rPr>
            </w:pPr>
            <w:r w:rsidRPr="00634548">
              <w:rPr>
                <w:sz w:val="20"/>
                <w:szCs w:val="20"/>
              </w:rPr>
              <w:t xml:space="preserve">- </w:t>
            </w:r>
            <w:r w:rsidR="006439A6" w:rsidRPr="00634548">
              <w:rPr>
                <w:sz w:val="20"/>
                <w:szCs w:val="20"/>
              </w:rPr>
              <w:t>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6439A6" w:rsidRPr="00634548" w:rsidRDefault="009E4CE2" w:rsidP="009E4CE2">
            <w:pPr>
              <w:rPr>
                <w:sz w:val="20"/>
                <w:szCs w:val="20"/>
              </w:rPr>
            </w:pPr>
            <w:r w:rsidRPr="00634548">
              <w:rPr>
                <w:sz w:val="20"/>
                <w:szCs w:val="20"/>
              </w:rPr>
              <w:t xml:space="preserve">- </w:t>
            </w:r>
            <w:r w:rsidR="006439A6" w:rsidRPr="00634548">
              <w:rPr>
                <w:sz w:val="20"/>
                <w:szCs w:val="20"/>
              </w:rPr>
              <w:t>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rsidR="006439A6" w:rsidRPr="00634548" w:rsidRDefault="006439A6" w:rsidP="007859B8">
            <w:pPr>
              <w:numPr>
                <w:ilvl w:val="0"/>
                <w:numId w:val="5"/>
              </w:numPr>
              <w:tabs>
                <w:tab w:val="clear" w:pos="720"/>
              </w:tabs>
              <w:ind w:left="0" w:firstLine="0"/>
              <w:rPr>
                <w:sz w:val="20"/>
                <w:szCs w:val="20"/>
              </w:rPr>
            </w:pPr>
            <w:r w:rsidRPr="00634548">
              <w:rPr>
                <w:sz w:val="20"/>
                <w:szCs w:val="20"/>
              </w:rPr>
              <w:t>размещать свалки;</w:t>
            </w:r>
          </w:p>
          <w:p w:rsidR="006439A6" w:rsidRPr="00634548" w:rsidRDefault="006439A6" w:rsidP="007859B8">
            <w:pPr>
              <w:numPr>
                <w:ilvl w:val="0"/>
                <w:numId w:val="5"/>
              </w:numPr>
              <w:tabs>
                <w:tab w:val="clear" w:pos="720"/>
              </w:tabs>
              <w:ind w:left="0" w:firstLine="0"/>
              <w:rPr>
                <w:sz w:val="20"/>
                <w:szCs w:val="20"/>
              </w:rPr>
            </w:pPr>
            <w:r w:rsidRPr="00634548">
              <w:rPr>
                <w:sz w:val="20"/>
                <w:szCs w:val="20"/>
              </w:rPr>
              <w:t>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tc>
      </w:tr>
      <w:tr w:rsidR="006439A6" w:rsidRPr="00634548" w:rsidTr="00350E14">
        <w:trPr>
          <w:jc w:val="center"/>
        </w:trPr>
        <w:tc>
          <w:tcPr>
            <w:tcW w:w="360" w:type="dxa"/>
            <w:vAlign w:val="center"/>
          </w:tcPr>
          <w:p w:rsidR="006439A6" w:rsidRPr="00634548" w:rsidRDefault="006439A6" w:rsidP="00350E14">
            <w:pPr>
              <w:spacing w:before="40" w:after="40"/>
              <w:rPr>
                <w:sz w:val="20"/>
                <w:szCs w:val="20"/>
              </w:rPr>
            </w:pPr>
            <w:r w:rsidRPr="00634548">
              <w:rPr>
                <w:sz w:val="20"/>
                <w:szCs w:val="20"/>
              </w:rPr>
              <w:lastRenderedPageBreak/>
              <w:t>6</w:t>
            </w:r>
          </w:p>
        </w:tc>
        <w:tc>
          <w:tcPr>
            <w:tcW w:w="2252" w:type="dxa"/>
            <w:gridSpan w:val="3"/>
            <w:vAlign w:val="center"/>
          </w:tcPr>
          <w:p w:rsidR="006439A6" w:rsidRPr="00634548" w:rsidRDefault="006439A6" w:rsidP="00350E14">
            <w:pPr>
              <w:rPr>
                <w:sz w:val="20"/>
                <w:szCs w:val="20"/>
              </w:rPr>
            </w:pPr>
            <w:r w:rsidRPr="00634548">
              <w:rPr>
                <w:sz w:val="20"/>
                <w:szCs w:val="20"/>
              </w:rPr>
              <w:t>Принцип установления зоны</w:t>
            </w:r>
          </w:p>
        </w:tc>
        <w:tc>
          <w:tcPr>
            <w:tcW w:w="7326" w:type="dxa"/>
            <w:vAlign w:val="center"/>
          </w:tcPr>
          <w:p w:rsidR="006439A6" w:rsidRPr="00634548" w:rsidRDefault="006439A6" w:rsidP="00350E14">
            <w:pPr>
              <w:rPr>
                <w:sz w:val="20"/>
                <w:szCs w:val="20"/>
              </w:rPr>
            </w:pPr>
            <w:r w:rsidRPr="00634548">
              <w:rPr>
                <w:sz w:val="20"/>
                <w:szCs w:val="20"/>
              </w:rPr>
              <w:t xml:space="preserve">Устанавливается вдоль воздушных и кабельных линий электропередачи </w:t>
            </w:r>
          </w:p>
        </w:tc>
      </w:tr>
      <w:tr w:rsidR="006439A6" w:rsidRPr="00634548" w:rsidTr="00350E14">
        <w:trPr>
          <w:trHeight w:val="70"/>
          <w:jc w:val="center"/>
        </w:trPr>
        <w:tc>
          <w:tcPr>
            <w:tcW w:w="360" w:type="dxa"/>
            <w:vAlign w:val="center"/>
          </w:tcPr>
          <w:p w:rsidR="006439A6" w:rsidRPr="00634548" w:rsidRDefault="006439A6" w:rsidP="00350E14">
            <w:pPr>
              <w:spacing w:before="40" w:after="40"/>
              <w:rPr>
                <w:sz w:val="20"/>
                <w:szCs w:val="20"/>
              </w:rPr>
            </w:pPr>
            <w:r w:rsidRPr="00634548">
              <w:rPr>
                <w:sz w:val="20"/>
                <w:szCs w:val="20"/>
              </w:rPr>
              <w:t>7</w:t>
            </w:r>
          </w:p>
        </w:tc>
        <w:tc>
          <w:tcPr>
            <w:tcW w:w="2252" w:type="dxa"/>
            <w:gridSpan w:val="3"/>
            <w:vAlign w:val="center"/>
          </w:tcPr>
          <w:p w:rsidR="006439A6" w:rsidRPr="00634548" w:rsidRDefault="006439A6" w:rsidP="00350E14">
            <w:pPr>
              <w:rPr>
                <w:sz w:val="20"/>
                <w:szCs w:val="20"/>
              </w:rPr>
            </w:pPr>
            <w:r w:rsidRPr="00634548">
              <w:rPr>
                <w:sz w:val="20"/>
                <w:szCs w:val="20"/>
              </w:rPr>
              <w:t>Размер зоны</w:t>
            </w:r>
          </w:p>
        </w:tc>
        <w:tc>
          <w:tcPr>
            <w:tcW w:w="7326" w:type="dxa"/>
            <w:vAlign w:val="center"/>
          </w:tcPr>
          <w:p w:rsidR="006439A6" w:rsidRPr="00634548" w:rsidRDefault="006439A6" w:rsidP="00350E14">
            <w:pPr>
              <w:rPr>
                <w:sz w:val="20"/>
                <w:szCs w:val="20"/>
                <w:u w:val="single"/>
              </w:rPr>
            </w:pPr>
            <w:r w:rsidRPr="00634548">
              <w:rPr>
                <w:sz w:val="20"/>
                <w:szCs w:val="20"/>
              </w:rPr>
              <w:t xml:space="preserve">От </w:t>
            </w:r>
            <w:smartTag w:uri="urn:schemas-microsoft-com:office:smarttags" w:element="metricconverter">
              <w:smartTagPr>
                <w:attr w:name="ProductID" w:val="1,6 метра"/>
              </w:smartTagPr>
              <w:r w:rsidRPr="00634548">
                <w:rPr>
                  <w:sz w:val="20"/>
                  <w:szCs w:val="20"/>
                </w:rPr>
                <w:t>1,6 метра</w:t>
              </w:r>
            </w:smartTag>
            <w:r w:rsidRPr="00634548">
              <w:rPr>
                <w:sz w:val="20"/>
                <w:szCs w:val="20"/>
              </w:rPr>
              <w:t xml:space="preserve"> до </w:t>
            </w:r>
            <w:smartTag w:uri="urn:schemas-microsoft-com:office:smarttags" w:element="metricconverter">
              <w:smartTagPr>
                <w:attr w:name="ProductID" w:val="200 метров"/>
              </w:smartTagPr>
              <w:r w:rsidRPr="00634548">
                <w:rPr>
                  <w:sz w:val="20"/>
                  <w:szCs w:val="20"/>
                </w:rPr>
                <w:t>200 метров</w:t>
              </w:r>
            </w:smartTag>
            <w:r w:rsidRPr="00634548">
              <w:rPr>
                <w:sz w:val="20"/>
                <w:szCs w:val="20"/>
              </w:rPr>
              <w:t xml:space="preserve"> (см. приложение к Постановлению Правительства РФ от 24 февраля 2009 года № 160)</w:t>
            </w:r>
          </w:p>
          <w:p w:rsidR="006439A6" w:rsidRPr="00634548" w:rsidRDefault="006439A6" w:rsidP="00350E14">
            <w:pPr>
              <w:rPr>
                <w:sz w:val="20"/>
                <w:szCs w:val="20"/>
                <w:u w:val="single"/>
              </w:rPr>
            </w:pPr>
            <w:r w:rsidRPr="00634548">
              <w:rPr>
                <w:sz w:val="20"/>
                <w:szCs w:val="20"/>
                <w:u w:val="single"/>
              </w:rPr>
              <w:t>Вдоль воздушных линий электропередачи</w:t>
            </w:r>
          </w:p>
          <w:p w:rsidR="006439A6" w:rsidRPr="00634548" w:rsidRDefault="006439A6" w:rsidP="007859B8">
            <w:pPr>
              <w:numPr>
                <w:ilvl w:val="0"/>
                <w:numId w:val="5"/>
              </w:numPr>
              <w:tabs>
                <w:tab w:val="clear" w:pos="720"/>
              </w:tabs>
              <w:ind w:left="0" w:firstLine="0"/>
              <w:rPr>
                <w:sz w:val="20"/>
                <w:szCs w:val="20"/>
              </w:rPr>
            </w:pPr>
            <w:proofErr w:type="gramStart"/>
            <w:r w:rsidRPr="00634548">
              <w:rPr>
                <w:sz w:val="20"/>
                <w:szCs w:val="20"/>
              </w:rPr>
              <w:t>для</w:t>
            </w:r>
            <w:proofErr w:type="gramEnd"/>
            <w:r w:rsidRPr="00634548">
              <w:rPr>
                <w:sz w:val="20"/>
                <w:szCs w:val="20"/>
              </w:rPr>
              <w:t xml:space="preserve"> ВЛ до 1 кВ – </w:t>
            </w:r>
            <w:smartTag w:uri="urn:schemas-microsoft-com:office:smarttags" w:element="metricconverter">
              <w:smartTagPr>
                <w:attr w:name="ProductID" w:val="2 метра"/>
              </w:smartTagPr>
              <w:r w:rsidRPr="00634548">
                <w:rPr>
                  <w:sz w:val="20"/>
                  <w:szCs w:val="20"/>
                </w:rPr>
                <w:t>2 метра</w:t>
              </w:r>
            </w:smartTag>
            <w:r w:rsidRPr="00634548">
              <w:rPr>
                <w:sz w:val="20"/>
                <w:szCs w:val="20"/>
              </w:rPr>
              <w:t xml:space="preserve"> (для линий с самонесущими или изолированными проводами, проложенных по стенам зданий, конструкциям и т.д., охранная зона определяется в соответствии с установленными нормативными правовыми актами минимальными допустимыми расстояниями от таких линий)</w:t>
            </w:r>
          </w:p>
          <w:p w:rsidR="006439A6" w:rsidRPr="00634548" w:rsidRDefault="006439A6" w:rsidP="007859B8">
            <w:pPr>
              <w:numPr>
                <w:ilvl w:val="0"/>
                <w:numId w:val="5"/>
              </w:numPr>
              <w:tabs>
                <w:tab w:val="clear" w:pos="720"/>
              </w:tabs>
              <w:ind w:left="0" w:firstLine="0"/>
              <w:rPr>
                <w:sz w:val="20"/>
                <w:szCs w:val="20"/>
              </w:rPr>
            </w:pPr>
            <w:proofErr w:type="gramStart"/>
            <w:r w:rsidRPr="00634548">
              <w:rPr>
                <w:sz w:val="20"/>
                <w:szCs w:val="20"/>
              </w:rPr>
              <w:t>для</w:t>
            </w:r>
            <w:proofErr w:type="gramEnd"/>
            <w:r w:rsidRPr="00634548">
              <w:rPr>
                <w:sz w:val="20"/>
                <w:szCs w:val="20"/>
              </w:rPr>
              <w:t xml:space="preserve"> ВЛ 1-10 кВ - </w:t>
            </w:r>
            <w:smartTag w:uri="urn:schemas-microsoft-com:office:smarttags" w:element="metricconverter">
              <w:smartTagPr>
                <w:attr w:name="ProductID" w:val="10 метров"/>
              </w:smartTagPr>
              <w:r w:rsidRPr="00634548">
                <w:rPr>
                  <w:sz w:val="20"/>
                  <w:szCs w:val="20"/>
                </w:rPr>
                <w:t>10 метров</w:t>
              </w:r>
            </w:smartTag>
            <w:r w:rsidRPr="00634548">
              <w:rPr>
                <w:sz w:val="20"/>
                <w:szCs w:val="20"/>
              </w:rPr>
              <w:t xml:space="preserve"> (5 - для линий с самонесущими или изолированными проводами, размещенных в границах населенных пунктов)</w:t>
            </w:r>
          </w:p>
          <w:p w:rsidR="006439A6" w:rsidRPr="00634548" w:rsidRDefault="006439A6" w:rsidP="007859B8">
            <w:pPr>
              <w:numPr>
                <w:ilvl w:val="0"/>
                <w:numId w:val="5"/>
              </w:numPr>
              <w:tabs>
                <w:tab w:val="clear" w:pos="720"/>
              </w:tabs>
              <w:ind w:left="0" w:firstLine="0"/>
              <w:rPr>
                <w:sz w:val="20"/>
                <w:szCs w:val="20"/>
              </w:rPr>
            </w:pPr>
            <w:proofErr w:type="gramStart"/>
            <w:r w:rsidRPr="00634548">
              <w:rPr>
                <w:sz w:val="20"/>
                <w:szCs w:val="20"/>
              </w:rPr>
              <w:t>для</w:t>
            </w:r>
            <w:proofErr w:type="gramEnd"/>
            <w:r w:rsidRPr="00634548">
              <w:rPr>
                <w:sz w:val="20"/>
                <w:szCs w:val="20"/>
              </w:rPr>
              <w:t xml:space="preserve"> ВЛ до 20 кВ – </w:t>
            </w:r>
            <w:smartTag w:uri="urn:schemas-microsoft-com:office:smarttags" w:element="metricconverter">
              <w:smartTagPr>
                <w:attr w:name="ProductID" w:val="10 метров"/>
              </w:smartTagPr>
              <w:r w:rsidRPr="00634548">
                <w:rPr>
                  <w:sz w:val="20"/>
                  <w:szCs w:val="20"/>
                </w:rPr>
                <w:t>10 метров</w:t>
              </w:r>
            </w:smartTag>
          </w:p>
          <w:p w:rsidR="006439A6" w:rsidRPr="00634548" w:rsidRDefault="006439A6" w:rsidP="007859B8">
            <w:pPr>
              <w:numPr>
                <w:ilvl w:val="0"/>
                <w:numId w:val="5"/>
              </w:numPr>
              <w:tabs>
                <w:tab w:val="clear" w:pos="720"/>
              </w:tabs>
              <w:ind w:left="0" w:firstLine="0"/>
              <w:rPr>
                <w:sz w:val="20"/>
                <w:szCs w:val="20"/>
              </w:rPr>
            </w:pPr>
            <w:proofErr w:type="gramStart"/>
            <w:r w:rsidRPr="00634548">
              <w:rPr>
                <w:sz w:val="20"/>
                <w:szCs w:val="20"/>
              </w:rPr>
              <w:t>для</w:t>
            </w:r>
            <w:proofErr w:type="gramEnd"/>
            <w:r w:rsidRPr="00634548">
              <w:rPr>
                <w:sz w:val="20"/>
                <w:szCs w:val="20"/>
              </w:rPr>
              <w:t xml:space="preserve"> ВЛ от 20 до 35 кВ – </w:t>
            </w:r>
            <w:smartTag w:uri="urn:schemas-microsoft-com:office:smarttags" w:element="metricconverter">
              <w:smartTagPr>
                <w:attr w:name="ProductID" w:val="15 метров"/>
              </w:smartTagPr>
              <w:r w:rsidRPr="00634548">
                <w:rPr>
                  <w:sz w:val="20"/>
                  <w:szCs w:val="20"/>
                </w:rPr>
                <w:t>15 метров</w:t>
              </w:r>
            </w:smartTag>
          </w:p>
          <w:p w:rsidR="006439A6" w:rsidRPr="00634548" w:rsidRDefault="006439A6" w:rsidP="007859B8">
            <w:pPr>
              <w:numPr>
                <w:ilvl w:val="0"/>
                <w:numId w:val="5"/>
              </w:numPr>
              <w:tabs>
                <w:tab w:val="clear" w:pos="720"/>
              </w:tabs>
              <w:ind w:left="0" w:firstLine="0"/>
              <w:rPr>
                <w:sz w:val="20"/>
                <w:szCs w:val="20"/>
              </w:rPr>
            </w:pPr>
            <w:proofErr w:type="gramStart"/>
            <w:r w:rsidRPr="00634548">
              <w:rPr>
                <w:sz w:val="20"/>
                <w:szCs w:val="20"/>
              </w:rPr>
              <w:t>для</w:t>
            </w:r>
            <w:proofErr w:type="gramEnd"/>
            <w:r w:rsidRPr="00634548">
              <w:rPr>
                <w:sz w:val="20"/>
                <w:szCs w:val="20"/>
              </w:rPr>
              <w:t xml:space="preserve"> ВЛ от 25 до 110 кВ- </w:t>
            </w:r>
            <w:smartTag w:uri="urn:schemas-microsoft-com:office:smarttags" w:element="metricconverter">
              <w:smartTagPr>
                <w:attr w:name="ProductID" w:val="20 метров"/>
              </w:smartTagPr>
              <w:r w:rsidRPr="00634548">
                <w:rPr>
                  <w:sz w:val="20"/>
                  <w:szCs w:val="20"/>
                </w:rPr>
                <w:t>20 метров</w:t>
              </w:r>
            </w:smartTag>
          </w:p>
          <w:p w:rsidR="006439A6" w:rsidRPr="00634548" w:rsidRDefault="006439A6" w:rsidP="007859B8">
            <w:pPr>
              <w:numPr>
                <w:ilvl w:val="0"/>
                <w:numId w:val="5"/>
              </w:numPr>
              <w:tabs>
                <w:tab w:val="clear" w:pos="720"/>
              </w:tabs>
              <w:ind w:left="0" w:firstLine="0"/>
              <w:rPr>
                <w:sz w:val="20"/>
                <w:szCs w:val="20"/>
              </w:rPr>
            </w:pPr>
            <w:proofErr w:type="gramStart"/>
            <w:r w:rsidRPr="00634548">
              <w:rPr>
                <w:sz w:val="20"/>
                <w:szCs w:val="20"/>
              </w:rPr>
              <w:t>для</w:t>
            </w:r>
            <w:proofErr w:type="gramEnd"/>
            <w:r w:rsidRPr="00634548">
              <w:rPr>
                <w:sz w:val="20"/>
                <w:szCs w:val="20"/>
              </w:rPr>
              <w:t xml:space="preserve"> ВЛ от 110 до 220 кВ – </w:t>
            </w:r>
            <w:smartTag w:uri="urn:schemas-microsoft-com:office:smarttags" w:element="metricconverter">
              <w:smartTagPr>
                <w:attr w:name="ProductID" w:val="25 метров"/>
              </w:smartTagPr>
              <w:r w:rsidRPr="00634548">
                <w:rPr>
                  <w:sz w:val="20"/>
                  <w:szCs w:val="20"/>
                </w:rPr>
                <w:t>25 метров</w:t>
              </w:r>
            </w:smartTag>
          </w:p>
          <w:p w:rsidR="006439A6" w:rsidRPr="00634548" w:rsidRDefault="006439A6" w:rsidP="007859B8">
            <w:pPr>
              <w:numPr>
                <w:ilvl w:val="0"/>
                <w:numId w:val="5"/>
              </w:numPr>
              <w:tabs>
                <w:tab w:val="clear" w:pos="720"/>
              </w:tabs>
              <w:ind w:left="0" w:firstLine="0"/>
              <w:rPr>
                <w:sz w:val="20"/>
                <w:szCs w:val="20"/>
              </w:rPr>
            </w:pPr>
            <w:proofErr w:type="gramStart"/>
            <w:r w:rsidRPr="00634548">
              <w:rPr>
                <w:sz w:val="20"/>
                <w:szCs w:val="20"/>
              </w:rPr>
              <w:t>для</w:t>
            </w:r>
            <w:proofErr w:type="gramEnd"/>
            <w:r w:rsidRPr="00634548">
              <w:rPr>
                <w:sz w:val="20"/>
                <w:szCs w:val="20"/>
              </w:rPr>
              <w:t xml:space="preserve"> ВЛ от 220 до 500 кВ – </w:t>
            </w:r>
            <w:smartTag w:uri="urn:schemas-microsoft-com:office:smarttags" w:element="metricconverter">
              <w:smartTagPr>
                <w:attr w:name="ProductID" w:val="30 метров"/>
              </w:smartTagPr>
              <w:r w:rsidRPr="00634548">
                <w:rPr>
                  <w:sz w:val="20"/>
                  <w:szCs w:val="20"/>
                </w:rPr>
                <w:t>30 метров</w:t>
              </w:r>
            </w:smartTag>
            <w:r w:rsidRPr="00634548">
              <w:rPr>
                <w:sz w:val="20"/>
                <w:szCs w:val="20"/>
              </w:rPr>
              <w:t>.</w:t>
            </w:r>
          </w:p>
          <w:p w:rsidR="006439A6" w:rsidRPr="00634548" w:rsidRDefault="006439A6" w:rsidP="007859B8">
            <w:pPr>
              <w:numPr>
                <w:ilvl w:val="0"/>
                <w:numId w:val="5"/>
              </w:numPr>
              <w:tabs>
                <w:tab w:val="clear" w:pos="720"/>
              </w:tabs>
              <w:ind w:left="0" w:firstLine="0"/>
              <w:rPr>
                <w:sz w:val="20"/>
                <w:szCs w:val="20"/>
              </w:rPr>
            </w:pPr>
            <w:proofErr w:type="gramStart"/>
            <w:r w:rsidRPr="00634548">
              <w:rPr>
                <w:sz w:val="20"/>
                <w:szCs w:val="20"/>
              </w:rPr>
              <w:t>для</w:t>
            </w:r>
            <w:proofErr w:type="gramEnd"/>
            <w:r w:rsidRPr="00634548">
              <w:rPr>
                <w:sz w:val="20"/>
                <w:szCs w:val="20"/>
              </w:rPr>
              <w:t xml:space="preserve"> ВЛ от 500 до 750 кВ – </w:t>
            </w:r>
            <w:smartTag w:uri="urn:schemas-microsoft-com:office:smarttags" w:element="metricconverter">
              <w:smartTagPr>
                <w:attr w:name="ProductID" w:val="40 метров"/>
              </w:smartTagPr>
              <w:r w:rsidRPr="00634548">
                <w:rPr>
                  <w:sz w:val="20"/>
                  <w:szCs w:val="20"/>
                </w:rPr>
                <w:t>40 метров</w:t>
              </w:r>
            </w:smartTag>
          </w:p>
          <w:p w:rsidR="006439A6" w:rsidRPr="00634548" w:rsidRDefault="006439A6" w:rsidP="00350E14">
            <w:pPr>
              <w:rPr>
                <w:sz w:val="20"/>
                <w:szCs w:val="20"/>
              </w:rPr>
            </w:pPr>
            <w:r w:rsidRPr="00634548">
              <w:rPr>
                <w:sz w:val="20"/>
                <w:szCs w:val="20"/>
                <w:u w:val="single"/>
              </w:rPr>
              <w:t>Вдоль подземных кабельных линий электропередачи</w:t>
            </w:r>
            <w:r w:rsidRPr="00634548">
              <w:rPr>
                <w:sz w:val="20"/>
                <w:szCs w:val="20"/>
              </w:rPr>
              <w:t xml:space="preserve"> - на расстоянии </w:t>
            </w:r>
            <w:smartTag w:uri="urn:schemas-microsoft-com:office:smarttags" w:element="metricconverter">
              <w:smartTagPr>
                <w:attr w:name="ProductID" w:val="1 метра"/>
              </w:smartTagPr>
              <w:r w:rsidRPr="00634548">
                <w:rPr>
                  <w:sz w:val="20"/>
                  <w:szCs w:val="20"/>
                </w:rPr>
                <w:t>1 метра</w:t>
              </w:r>
            </w:smartTag>
            <w:r w:rsidRPr="00634548">
              <w:rPr>
                <w:sz w:val="20"/>
                <w:szCs w:val="20"/>
              </w:rPr>
              <w:t xml:space="preserve"> (при прохождении кабельных линий напряжением до 1 киловольта в городах под тротуарами - на </w:t>
            </w:r>
            <w:smartTag w:uri="urn:schemas-microsoft-com:office:smarttags" w:element="metricconverter">
              <w:smartTagPr>
                <w:attr w:name="ProductID" w:val="0,6 метра"/>
              </w:smartTagPr>
              <w:r w:rsidRPr="00634548">
                <w:rPr>
                  <w:sz w:val="20"/>
                  <w:szCs w:val="20"/>
                </w:rPr>
                <w:t>0,6 метра</w:t>
              </w:r>
            </w:smartTag>
            <w:r w:rsidRPr="00634548">
              <w:rPr>
                <w:sz w:val="20"/>
                <w:szCs w:val="20"/>
              </w:rPr>
              <w:t xml:space="preserve"> в сторону зданий и сооружений и на </w:t>
            </w:r>
            <w:smartTag w:uri="urn:schemas-microsoft-com:office:smarttags" w:element="metricconverter">
              <w:smartTagPr>
                <w:attr w:name="ProductID" w:val="1 метр"/>
              </w:smartTagPr>
              <w:r w:rsidRPr="00634548">
                <w:rPr>
                  <w:sz w:val="20"/>
                  <w:szCs w:val="20"/>
                </w:rPr>
                <w:t>1 метр</w:t>
              </w:r>
            </w:smartTag>
            <w:r w:rsidRPr="00634548">
              <w:rPr>
                <w:sz w:val="20"/>
                <w:szCs w:val="20"/>
              </w:rPr>
              <w:t xml:space="preserve"> в сторону проезжей части улицы)</w:t>
            </w:r>
          </w:p>
        </w:tc>
      </w:tr>
      <w:tr w:rsidR="006439A6" w:rsidRPr="00634548" w:rsidTr="00350E14">
        <w:trPr>
          <w:jc w:val="center"/>
        </w:trPr>
        <w:tc>
          <w:tcPr>
            <w:tcW w:w="9938" w:type="dxa"/>
            <w:gridSpan w:val="5"/>
          </w:tcPr>
          <w:p w:rsidR="006439A6" w:rsidRPr="00634548" w:rsidRDefault="006439A6" w:rsidP="00350E14">
            <w:pPr>
              <w:spacing w:before="40" w:after="40"/>
              <w:jc w:val="center"/>
              <w:rPr>
                <w:b/>
                <w:sz w:val="20"/>
                <w:szCs w:val="20"/>
              </w:rPr>
            </w:pPr>
            <w:r w:rsidRPr="00634548">
              <w:rPr>
                <w:b/>
                <w:sz w:val="20"/>
                <w:szCs w:val="20"/>
              </w:rPr>
              <w:t>Охранные зоны линий связи и радиофикации</w:t>
            </w:r>
          </w:p>
        </w:tc>
      </w:tr>
      <w:tr w:rsidR="006439A6" w:rsidRPr="00634548" w:rsidTr="00350E14">
        <w:trPr>
          <w:jc w:val="center"/>
        </w:trPr>
        <w:tc>
          <w:tcPr>
            <w:tcW w:w="360" w:type="dxa"/>
            <w:vAlign w:val="center"/>
          </w:tcPr>
          <w:p w:rsidR="006439A6" w:rsidRPr="00634548" w:rsidRDefault="006439A6" w:rsidP="00350E14">
            <w:pPr>
              <w:rPr>
                <w:sz w:val="20"/>
                <w:szCs w:val="20"/>
              </w:rPr>
            </w:pPr>
            <w:r w:rsidRPr="00634548">
              <w:rPr>
                <w:sz w:val="20"/>
                <w:szCs w:val="20"/>
              </w:rPr>
              <w:t>1</w:t>
            </w:r>
          </w:p>
        </w:tc>
        <w:tc>
          <w:tcPr>
            <w:tcW w:w="2180" w:type="dxa"/>
            <w:gridSpan w:val="2"/>
            <w:vAlign w:val="center"/>
          </w:tcPr>
          <w:p w:rsidR="006439A6" w:rsidRPr="00634548" w:rsidRDefault="006439A6" w:rsidP="00350E14">
            <w:pPr>
              <w:rPr>
                <w:sz w:val="20"/>
                <w:szCs w:val="20"/>
              </w:rPr>
            </w:pPr>
            <w:r w:rsidRPr="00634548">
              <w:rPr>
                <w:sz w:val="20"/>
                <w:szCs w:val="20"/>
              </w:rPr>
              <w:t>Нормативно-правовой акт (первоисточник существования зоны)</w:t>
            </w:r>
          </w:p>
        </w:tc>
        <w:tc>
          <w:tcPr>
            <w:tcW w:w="7398" w:type="dxa"/>
            <w:gridSpan w:val="2"/>
            <w:vAlign w:val="center"/>
          </w:tcPr>
          <w:p w:rsidR="006439A6" w:rsidRPr="00634548" w:rsidRDefault="006439A6" w:rsidP="00350E14">
            <w:pPr>
              <w:rPr>
                <w:sz w:val="20"/>
                <w:szCs w:val="20"/>
              </w:rPr>
            </w:pPr>
            <w:r w:rsidRPr="00634548">
              <w:rPr>
                <w:sz w:val="20"/>
                <w:szCs w:val="20"/>
              </w:rPr>
              <w:t>Федеральный закон от 7 июля 2003 года №126-ФЗ «О связи».</w:t>
            </w:r>
          </w:p>
          <w:p w:rsidR="006439A6" w:rsidRPr="00634548" w:rsidRDefault="006439A6" w:rsidP="00350E14">
            <w:pPr>
              <w:rPr>
                <w:sz w:val="20"/>
                <w:szCs w:val="20"/>
              </w:rPr>
            </w:pPr>
            <w:r w:rsidRPr="00634548">
              <w:rPr>
                <w:sz w:val="20"/>
                <w:szCs w:val="20"/>
              </w:rPr>
              <w:t>Постановление Правительства РФ «Об утверждении Правил охраны линий и сооружений связи Российской Федерации» от 9 июня 1995 года №578</w:t>
            </w:r>
          </w:p>
        </w:tc>
      </w:tr>
      <w:tr w:rsidR="006439A6" w:rsidRPr="00634548" w:rsidTr="00350E14">
        <w:trPr>
          <w:jc w:val="center"/>
        </w:trPr>
        <w:tc>
          <w:tcPr>
            <w:tcW w:w="360" w:type="dxa"/>
            <w:vAlign w:val="center"/>
          </w:tcPr>
          <w:p w:rsidR="006439A6" w:rsidRPr="00634548" w:rsidRDefault="006439A6" w:rsidP="00350E14">
            <w:pPr>
              <w:rPr>
                <w:sz w:val="20"/>
                <w:szCs w:val="20"/>
              </w:rPr>
            </w:pPr>
            <w:r w:rsidRPr="00634548">
              <w:rPr>
                <w:sz w:val="20"/>
                <w:szCs w:val="20"/>
              </w:rPr>
              <w:t>2</w:t>
            </w:r>
          </w:p>
        </w:tc>
        <w:tc>
          <w:tcPr>
            <w:tcW w:w="2180" w:type="dxa"/>
            <w:gridSpan w:val="2"/>
            <w:vAlign w:val="center"/>
          </w:tcPr>
          <w:p w:rsidR="006439A6" w:rsidRPr="00634548" w:rsidRDefault="006439A6" w:rsidP="00350E14">
            <w:pPr>
              <w:rPr>
                <w:sz w:val="20"/>
                <w:szCs w:val="20"/>
              </w:rPr>
            </w:pPr>
            <w:r w:rsidRPr="00634548">
              <w:rPr>
                <w:sz w:val="20"/>
                <w:szCs w:val="20"/>
              </w:rPr>
              <w:t>Наименование зоны</w:t>
            </w:r>
          </w:p>
        </w:tc>
        <w:tc>
          <w:tcPr>
            <w:tcW w:w="7398" w:type="dxa"/>
            <w:gridSpan w:val="2"/>
            <w:vAlign w:val="center"/>
          </w:tcPr>
          <w:p w:rsidR="006439A6" w:rsidRPr="00634548" w:rsidRDefault="006439A6" w:rsidP="00350E14">
            <w:pPr>
              <w:rPr>
                <w:sz w:val="20"/>
                <w:szCs w:val="20"/>
              </w:rPr>
            </w:pPr>
            <w:r w:rsidRPr="00634548">
              <w:rPr>
                <w:sz w:val="20"/>
                <w:szCs w:val="20"/>
              </w:rPr>
              <w:t>Охранная зона</w:t>
            </w:r>
          </w:p>
        </w:tc>
      </w:tr>
      <w:tr w:rsidR="006439A6" w:rsidRPr="00634548" w:rsidTr="00350E14">
        <w:trPr>
          <w:jc w:val="center"/>
        </w:trPr>
        <w:tc>
          <w:tcPr>
            <w:tcW w:w="360" w:type="dxa"/>
            <w:vAlign w:val="center"/>
          </w:tcPr>
          <w:p w:rsidR="006439A6" w:rsidRPr="00634548" w:rsidRDefault="006439A6" w:rsidP="00350E14">
            <w:pPr>
              <w:rPr>
                <w:sz w:val="20"/>
                <w:szCs w:val="20"/>
              </w:rPr>
            </w:pPr>
            <w:r w:rsidRPr="00634548">
              <w:rPr>
                <w:sz w:val="20"/>
                <w:szCs w:val="20"/>
              </w:rPr>
              <w:t>3</w:t>
            </w:r>
          </w:p>
        </w:tc>
        <w:tc>
          <w:tcPr>
            <w:tcW w:w="2180" w:type="dxa"/>
            <w:gridSpan w:val="2"/>
            <w:vAlign w:val="center"/>
          </w:tcPr>
          <w:p w:rsidR="006439A6" w:rsidRPr="00634548" w:rsidRDefault="006439A6" w:rsidP="00350E14">
            <w:pPr>
              <w:rPr>
                <w:sz w:val="20"/>
                <w:szCs w:val="20"/>
              </w:rPr>
            </w:pPr>
            <w:r w:rsidRPr="00634548">
              <w:rPr>
                <w:sz w:val="20"/>
                <w:szCs w:val="20"/>
              </w:rPr>
              <w:t>Объект охраны / источник негативного воздействия</w:t>
            </w:r>
          </w:p>
        </w:tc>
        <w:tc>
          <w:tcPr>
            <w:tcW w:w="7398" w:type="dxa"/>
            <w:gridSpan w:val="2"/>
            <w:vAlign w:val="center"/>
          </w:tcPr>
          <w:p w:rsidR="006439A6" w:rsidRPr="00634548" w:rsidRDefault="006439A6" w:rsidP="00350E14">
            <w:pPr>
              <w:rPr>
                <w:sz w:val="20"/>
                <w:szCs w:val="20"/>
              </w:rPr>
            </w:pPr>
            <w:r w:rsidRPr="00634548">
              <w:rPr>
                <w:sz w:val="20"/>
                <w:szCs w:val="20"/>
              </w:rPr>
              <w:t>Линии и сооружения связи (кабельные и воздушные линии связи и линии радиофикации; кабели связи при переходах через судоходные и сплавные реки, озера, водохранилища и каналы; наземные и подземные необслуживаемые усилительные и регенерационные пункты на кабельных линиях связи и другие</w:t>
            </w:r>
          </w:p>
        </w:tc>
      </w:tr>
      <w:tr w:rsidR="006439A6" w:rsidRPr="00634548" w:rsidTr="00350E14">
        <w:trPr>
          <w:jc w:val="center"/>
        </w:trPr>
        <w:tc>
          <w:tcPr>
            <w:tcW w:w="360" w:type="dxa"/>
            <w:vAlign w:val="center"/>
          </w:tcPr>
          <w:p w:rsidR="006439A6" w:rsidRPr="00634548" w:rsidRDefault="006439A6" w:rsidP="00350E14">
            <w:pPr>
              <w:rPr>
                <w:sz w:val="20"/>
                <w:szCs w:val="20"/>
              </w:rPr>
            </w:pPr>
            <w:r w:rsidRPr="00634548">
              <w:rPr>
                <w:sz w:val="20"/>
                <w:szCs w:val="20"/>
              </w:rPr>
              <w:t>4</w:t>
            </w:r>
          </w:p>
        </w:tc>
        <w:tc>
          <w:tcPr>
            <w:tcW w:w="2180" w:type="dxa"/>
            <w:gridSpan w:val="2"/>
            <w:vAlign w:val="center"/>
          </w:tcPr>
          <w:p w:rsidR="006439A6" w:rsidRPr="00634548" w:rsidRDefault="006439A6" w:rsidP="00350E14">
            <w:pPr>
              <w:rPr>
                <w:sz w:val="20"/>
                <w:szCs w:val="20"/>
              </w:rPr>
            </w:pPr>
            <w:r w:rsidRPr="00634548">
              <w:rPr>
                <w:sz w:val="20"/>
                <w:szCs w:val="20"/>
              </w:rPr>
              <w:t>Цель установления</w:t>
            </w:r>
          </w:p>
        </w:tc>
        <w:tc>
          <w:tcPr>
            <w:tcW w:w="7398" w:type="dxa"/>
            <w:gridSpan w:val="2"/>
            <w:vAlign w:val="center"/>
          </w:tcPr>
          <w:p w:rsidR="006439A6" w:rsidRPr="00634548" w:rsidRDefault="006439A6" w:rsidP="00350E14">
            <w:pPr>
              <w:rPr>
                <w:sz w:val="20"/>
                <w:szCs w:val="20"/>
              </w:rPr>
            </w:pPr>
            <w:r w:rsidRPr="00634548">
              <w:rPr>
                <w:sz w:val="20"/>
                <w:szCs w:val="20"/>
              </w:rPr>
              <w:t>Обеспечение сохранности действующих кабельных, радиорелейных и воздушных линий связи и линий радиофикации, а также сооружений связи, повреждение которых нарушает нормальную работу взаимоувязанной сети связи РФ, наносит ущерб интересам граждан, производственной деятельности хозяйствующих субъектов, обороноспособности и безопасности России</w:t>
            </w:r>
          </w:p>
        </w:tc>
      </w:tr>
      <w:tr w:rsidR="006439A6" w:rsidRPr="00634548" w:rsidTr="00350E14">
        <w:trPr>
          <w:jc w:val="center"/>
        </w:trPr>
        <w:tc>
          <w:tcPr>
            <w:tcW w:w="360" w:type="dxa"/>
            <w:vAlign w:val="center"/>
          </w:tcPr>
          <w:p w:rsidR="006439A6" w:rsidRPr="00634548" w:rsidRDefault="006439A6" w:rsidP="00350E14">
            <w:pPr>
              <w:rPr>
                <w:sz w:val="20"/>
                <w:szCs w:val="20"/>
              </w:rPr>
            </w:pPr>
            <w:r w:rsidRPr="00634548">
              <w:rPr>
                <w:sz w:val="20"/>
                <w:szCs w:val="20"/>
              </w:rPr>
              <w:lastRenderedPageBreak/>
              <w:t>5</w:t>
            </w:r>
          </w:p>
        </w:tc>
        <w:tc>
          <w:tcPr>
            <w:tcW w:w="2180" w:type="dxa"/>
            <w:gridSpan w:val="2"/>
            <w:vAlign w:val="center"/>
          </w:tcPr>
          <w:p w:rsidR="006439A6" w:rsidRPr="00634548" w:rsidRDefault="006439A6" w:rsidP="00350E14">
            <w:pPr>
              <w:rPr>
                <w:sz w:val="20"/>
                <w:szCs w:val="20"/>
              </w:rPr>
            </w:pPr>
            <w:r w:rsidRPr="00634548">
              <w:rPr>
                <w:sz w:val="20"/>
                <w:szCs w:val="20"/>
              </w:rPr>
              <w:t>Принцип установления зоны</w:t>
            </w:r>
          </w:p>
        </w:tc>
        <w:tc>
          <w:tcPr>
            <w:tcW w:w="7398" w:type="dxa"/>
            <w:gridSpan w:val="2"/>
            <w:vAlign w:val="center"/>
          </w:tcPr>
          <w:p w:rsidR="006439A6" w:rsidRPr="00634548" w:rsidRDefault="006439A6" w:rsidP="00350E14">
            <w:pPr>
              <w:rPr>
                <w:sz w:val="20"/>
                <w:szCs w:val="20"/>
              </w:rPr>
            </w:pPr>
            <w:r w:rsidRPr="00634548">
              <w:rPr>
                <w:sz w:val="20"/>
                <w:szCs w:val="20"/>
              </w:rPr>
              <w:t>Устанавливается вдоль и вокруг линий и сооружений связи и радиофикации</w:t>
            </w:r>
          </w:p>
        </w:tc>
      </w:tr>
      <w:tr w:rsidR="006439A6" w:rsidRPr="00634548" w:rsidTr="00350E14">
        <w:trPr>
          <w:jc w:val="center"/>
        </w:trPr>
        <w:tc>
          <w:tcPr>
            <w:tcW w:w="360" w:type="dxa"/>
            <w:vAlign w:val="center"/>
          </w:tcPr>
          <w:p w:rsidR="006439A6" w:rsidRPr="00634548" w:rsidRDefault="006439A6" w:rsidP="00350E14">
            <w:pPr>
              <w:rPr>
                <w:sz w:val="20"/>
                <w:szCs w:val="20"/>
              </w:rPr>
            </w:pPr>
            <w:r w:rsidRPr="00634548">
              <w:rPr>
                <w:sz w:val="20"/>
                <w:szCs w:val="20"/>
              </w:rPr>
              <w:t>6</w:t>
            </w:r>
          </w:p>
        </w:tc>
        <w:tc>
          <w:tcPr>
            <w:tcW w:w="2180" w:type="dxa"/>
            <w:gridSpan w:val="2"/>
            <w:vAlign w:val="center"/>
          </w:tcPr>
          <w:p w:rsidR="006439A6" w:rsidRPr="00634548" w:rsidRDefault="006439A6" w:rsidP="00350E14">
            <w:pPr>
              <w:rPr>
                <w:sz w:val="20"/>
                <w:szCs w:val="20"/>
              </w:rPr>
            </w:pPr>
            <w:r w:rsidRPr="00634548">
              <w:rPr>
                <w:sz w:val="20"/>
                <w:szCs w:val="20"/>
              </w:rPr>
              <w:t>Размер зоны, установленные ограничения</w:t>
            </w:r>
          </w:p>
        </w:tc>
        <w:tc>
          <w:tcPr>
            <w:tcW w:w="7398" w:type="dxa"/>
            <w:gridSpan w:val="2"/>
            <w:vAlign w:val="center"/>
          </w:tcPr>
          <w:p w:rsidR="006439A6" w:rsidRPr="00634548" w:rsidRDefault="006439A6" w:rsidP="00350E14">
            <w:pPr>
              <w:rPr>
                <w:sz w:val="20"/>
                <w:szCs w:val="20"/>
              </w:rPr>
            </w:pPr>
            <w:r w:rsidRPr="00634548">
              <w:rPr>
                <w:sz w:val="20"/>
                <w:szCs w:val="20"/>
              </w:rPr>
              <w:t>На трассах кабельных и воздушных линий связи и линий радиофикации:</w:t>
            </w:r>
          </w:p>
          <w:p w:rsidR="006439A6" w:rsidRPr="00634548" w:rsidRDefault="006439A6" w:rsidP="007859B8">
            <w:pPr>
              <w:numPr>
                <w:ilvl w:val="0"/>
                <w:numId w:val="6"/>
              </w:numPr>
              <w:tabs>
                <w:tab w:val="clear" w:pos="1004"/>
                <w:tab w:val="num" w:pos="324"/>
              </w:tabs>
              <w:ind w:left="0" w:firstLine="0"/>
              <w:rPr>
                <w:sz w:val="20"/>
                <w:szCs w:val="20"/>
              </w:rPr>
            </w:pPr>
            <w:r w:rsidRPr="00634548">
              <w:rPr>
                <w:sz w:val="20"/>
                <w:szCs w:val="20"/>
              </w:rPr>
              <w:t>устанавливаются охранные зоны с особыми условиями использования:</w:t>
            </w:r>
          </w:p>
          <w:p w:rsidR="006439A6" w:rsidRPr="00634548" w:rsidRDefault="006439A6" w:rsidP="007859B8">
            <w:pPr>
              <w:numPr>
                <w:ilvl w:val="0"/>
                <w:numId w:val="5"/>
              </w:numPr>
              <w:tabs>
                <w:tab w:val="clear" w:pos="720"/>
              </w:tabs>
              <w:ind w:left="0" w:firstLine="0"/>
              <w:rPr>
                <w:sz w:val="20"/>
                <w:szCs w:val="20"/>
              </w:rPr>
            </w:pPr>
            <w:proofErr w:type="gramStart"/>
            <w:r w:rsidRPr="00634548">
              <w:rPr>
                <w:sz w:val="20"/>
                <w:szCs w:val="20"/>
              </w:rPr>
              <w:t>для</w:t>
            </w:r>
            <w:proofErr w:type="gramEnd"/>
            <w:r w:rsidRPr="00634548">
              <w:rPr>
                <w:sz w:val="20"/>
                <w:szCs w:val="20"/>
              </w:rPr>
              <w:t xml:space="preserve"> подземных кабельных и для воздушных линий связи и линий радиофикации, расположенных вне населенных пунктов на безлесных участках, - в виде участков земли вдоль этих линий, определяемых параллельными прямыми, отстоящими от трассы подземного кабеля связи или от крайних проводов воздушных линий связи и линий радиофикации не менее чем на </w:t>
            </w:r>
            <w:smartTag w:uri="urn:schemas-microsoft-com:office:smarttags" w:element="metricconverter">
              <w:smartTagPr>
                <w:attr w:name="ProductID" w:val="2 метра"/>
              </w:smartTagPr>
              <w:r w:rsidRPr="00634548">
                <w:rPr>
                  <w:sz w:val="20"/>
                  <w:szCs w:val="20"/>
                </w:rPr>
                <w:t>2 метра</w:t>
              </w:r>
            </w:smartTag>
            <w:r w:rsidRPr="00634548">
              <w:rPr>
                <w:sz w:val="20"/>
                <w:szCs w:val="20"/>
              </w:rPr>
              <w:t xml:space="preserve"> с каждой стороны;</w:t>
            </w:r>
          </w:p>
          <w:p w:rsidR="006439A6" w:rsidRPr="00634548" w:rsidRDefault="006439A6" w:rsidP="007859B8">
            <w:pPr>
              <w:numPr>
                <w:ilvl w:val="0"/>
                <w:numId w:val="6"/>
              </w:numPr>
              <w:tabs>
                <w:tab w:val="clear" w:pos="1004"/>
                <w:tab w:val="num" w:pos="324"/>
              </w:tabs>
              <w:ind w:left="0" w:firstLine="0"/>
              <w:rPr>
                <w:sz w:val="20"/>
                <w:szCs w:val="20"/>
              </w:rPr>
            </w:pPr>
            <w:r w:rsidRPr="00634548">
              <w:rPr>
                <w:sz w:val="20"/>
                <w:szCs w:val="20"/>
              </w:rPr>
              <w:t>создаются просеки в лесных массивах и зеленых насаждениях:</w:t>
            </w:r>
          </w:p>
          <w:p w:rsidR="006439A6" w:rsidRPr="00634548" w:rsidRDefault="006439A6" w:rsidP="007859B8">
            <w:pPr>
              <w:numPr>
                <w:ilvl w:val="0"/>
                <w:numId w:val="5"/>
              </w:numPr>
              <w:tabs>
                <w:tab w:val="clear" w:pos="720"/>
              </w:tabs>
              <w:ind w:left="0" w:firstLine="0"/>
              <w:rPr>
                <w:sz w:val="20"/>
                <w:szCs w:val="20"/>
              </w:rPr>
            </w:pPr>
            <w:r w:rsidRPr="00634548">
              <w:rPr>
                <w:sz w:val="20"/>
                <w:szCs w:val="20"/>
              </w:rPr>
              <w:t xml:space="preserve">при высоте насаждений менее </w:t>
            </w:r>
            <w:smartTag w:uri="urn:schemas-microsoft-com:office:smarttags" w:element="metricconverter">
              <w:smartTagPr>
                <w:attr w:name="ProductID" w:val="4 метров"/>
              </w:smartTagPr>
              <w:r w:rsidRPr="00634548">
                <w:rPr>
                  <w:sz w:val="20"/>
                  <w:szCs w:val="20"/>
                </w:rPr>
                <w:t>4 метров</w:t>
              </w:r>
            </w:smartTag>
            <w:r w:rsidRPr="00634548">
              <w:rPr>
                <w:sz w:val="20"/>
                <w:szCs w:val="20"/>
              </w:rPr>
              <w:t xml:space="preserve"> - шириной не менее расстояния между крайними проводами воздушных линий связи и линий радиофикации плюс </w:t>
            </w:r>
            <w:smartTag w:uri="urn:schemas-microsoft-com:office:smarttags" w:element="metricconverter">
              <w:smartTagPr>
                <w:attr w:name="ProductID" w:val="4 метра"/>
              </w:smartTagPr>
              <w:r w:rsidRPr="00634548">
                <w:rPr>
                  <w:sz w:val="20"/>
                  <w:szCs w:val="20"/>
                </w:rPr>
                <w:t>4 метра</w:t>
              </w:r>
            </w:smartTag>
            <w:r w:rsidRPr="00634548">
              <w:rPr>
                <w:sz w:val="20"/>
                <w:szCs w:val="20"/>
              </w:rPr>
              <w:t xml:space="preserve"> (по </w:t>
            </w:r>
            <w:smartTag w:uri="urn:schemas-microsoft-com:office:smarttags" w:element="metricconverter">
              <w:smartTagPr>
                <w:attr w:name="ProductID" w:val="2 метра"/>
              </w:smartTagPr>
              <w:r w:rsidRPr="00634548">
                <w:rPr>
                  <w:sz w:val="20"/>
                  <w:szCs w:val="20"/>
                </w:rPr>
                <w:t>2 метра</w:t>
              </w:r>
            </w:smartTag>
            <w:r w:rsidRPr="00634548">
              <w:rPr>
                <w:sz w:val="20"/>
                <w:szCs w:val="20"/>
              </w:rPr>
              <w:t xml:space="preserve"> с каждой стороны от крайних проводов до ветвей деревьев);</w:t>
            </w:r>
          </w:p>
          <w:p w:rsidR="006439A6" w:rsidRPr="00634548" w:rsidRDefault="006439A6" w:rsidP="007859B8">
            <w:pPr>
              <w:numPr>
                <w:ilvl w:val="0"/>
                <w:numId w:val="5"/>
              </w:numPr>
              <w:tabs>
                <w:tab w:val="clear" w:pos="720"/>
              </w:tabs>
              <w:ind w:left="0" w:firstLine="0"/>
              <w:rPr>
                <w:sz w:val="20"/>
                <w:szCs w:val="20"/>
              </w:rPr>
            </w:pPr>
            <w:r w:rsidRPr="00634548">
              <w:rPr>
                <w:sz w:val="20"/>
                <w:szCs w:val="20"/>
              </w:rPr>
              <w:t xml:space="preserve">при высоте насаждений более </w:t>
            </w:r>
            <w:smartTag w:uri="urn:schemas-microsoft-com:office:smarttags" w:element="metricconverter">
              <w:smartTagPr>
                <w:attr w:name="ProductID" w:val="4 метров"/>
              </w:smartTagPr>
              <w:r w:rsidRPr="00634548">
                <w:rPr>
                  <w:sz w:val="20"/>
                  <w:szCs w:val="20"/>
                </w:rPr>
                <w:t>4 метров</w:t>
              </w:r>
            </w:smartTag>
            <w:r w:rsidRPr="00634548">
              <w:rPr>
                <w:sz w:val="20"/>
                <w:szCs w:val="20"/>
              </w:rPr>
              <w:t xml:space="preserve"> - шириной не менее расстояния между крайними проводами воздушных линий связи и линий радиофикации плюс </w:t>
            </w:r>
            <w:smartTag w:uri="urn:schemas-microsoft-com:office:smarttags" w:element="metricconverter">
              <w:smartTagPr>
                <w:attr w:name="ProductID" w:val="6 метров"/>
              </w:smartTagPr>
              <w:r w:rsidRPr="00634548">
                <w:rPr>
                  <w:sz w:val="20"/>
                  <w:szCs w:val="20"/>
                </w:rPr>
                <w:t>6 метров</w:t>
              </w:r>
            </w:smartTag>
            <w:r w:rsidRPr="00634548">
              <w:rPr>
                <w:sz w:val="20"/>
                <w:szCs w:val="20"/>
              </w:rPr>
              <w:t xml:space="preserve"> (по </w:t>
            </w:r>
            <w:smartTag w:uri="urn:schemas-microsoft-com:office:smarttags" w:element="metricconverter">
              <w:smartTagPr>
                <w:attr w:name="ProductID" w:val="3 метра"/>
              </w:smartTagPr>
              <w:r w:rsidRPr="00634548">
                <w:rPr>
                  <w:sz w:val="20"/>
                  <w:szCs w:val="20"/>
                </w:rPr>
                <w:t>3 метра</w:t>
              </w:r>
            </w:smartTag>
            <w:r w:rsidRPr="00634548">
              <w:rPr>
                <w:sz w:val="20"/>
                <w:szCs w:val="20"/>
              </w:rPr>
              <w:t xml:space="preserve"> с каждой стороны от крайних проводов до ветвей деревьев);</w:t>
            </w:r>
          </w:p>
          <w:p w:rsidR="006439A6" w:rsidRPr="00634548" w:rsidRDefault="006439A6" w:rsidP="007859B8">
            <w:pPr>
              <w:numPr>
                <w:ilvl w:val="0"/>
                <w:numId w:val="5"/>
              </w:numPr>
              <w:tabs>
                <w:tab w:val="clear" w:pos="720"/>
              </w:tabs>
              <w:ind w:left="0" w:firstLine="0"/>
              <w:rPr>
                <w:sz w:val="20"/>
                <w:szCs w:val="20"/>
              </w:rPr>
            </w:pPr>
            <w:r w:rsidRPr="00634548">
              <w:rPr>
                <w:sz w:val="20"/>
                <w:szCs w:val="20"/>
              </w:rPr>
              <w:t xml:space="preserve">вдоль трассы кабеля связи - шириной не менее </w:t>
            </w:r>
            <w:smartTag w:uri="urn:schemas-microsoft-com:office:smarttags" w:element="metricconverter">
              <w:smartTagPr>
                <w:attr w:name="ProductID" w:val="6 метров"/>
              </w:smartTagPr>
              <w:r w:rsidRPr="00634548">
                <w:rPr>
                  <w:sz w:val="20"/>
                  <w:szCs w:val="20"/>
                </w:rPr>
                <w:t>6 метров</w:t>
              </w:r>
            </w:smartTag>
            <w:r w:rsidRPr="00634548">
              <w:rPr>
                <w:sz w:val="20"/>
                <w:szCs w:val="20"/>
              </w:rPr>
              <w:t xml:space="preserve"> (по </w:t>
            </w:r>
            <w:smartTag w:uri="urn:schemas-microsoft-com:office:smarttags" w:element="metricconverter">
              <w:smartTagPr>
                <w:attr w:name="ProductID" w:val="3 метра"/>
              </w:smartTagPr>
              <w:r w:rsidRPr="00634548">
                <w:rPr>
                  <w:sz w:val="20"/>
                  <w:szCs w:val="20"/>
                </w:rPr>
                <w:t>3 метра</w:t>
              </w:r>
            </w:smartTag>
            <w:r w:rsidRPr="00634548">
              <w:rPr>
                <w:sz w:val="20"/>
                <w:szCs w:val="20"/>
              </w:rPr>
              <w:t xml:space="preserve"> с каждой стороны от кабеля связи).</w:t>
            </w:r>
          </w:p>
          <w:p w:rsidR="006439A6" w:rsidRPr="00634548" w:rsidRDefault="006439A6" w:rsidP="007859B8">
            <w:pPr>
              <w:numPr>
                <w:ilvl w:val="0"/>
                <w:numId w:val="5"/>
              </w:numPr>
              <w:tabs>
                <w:tab w:val="clear" w:pos="720"/>
              </w:tabs>
              <w:ind w:left="0" w:firstLine="0"/>
              <w:rPr>
                <w:sz w:val="20"/>
                <w:szCs w:val="20"/>
              </w:rPr>
            </w:pPr>
            <w:r w:rsidRPr="00634548">
              <w:rPr>
                <w:sz w:val="20"/>
                <w:szCs w:val="20"/>
              </w:rPr>
              <w:t>Все работы в охранных зонах линий и сооружений связи, линий и сооружений радиофикации выполняются с соблюдением действующих нормативных документов по правилам производства и приемки работ.</w:t>
            </w:r>
          </w:p>
        </w:tc>
      </w:tr>
      <w:tr w:rsidR="006439A6" w:rsidRPr="00634548" w:rsidTr="00350E14">
        <w:trPr>
          <w:jc w:val="center"/>
        </w:trPr>
        <w:tc>
          <w:tcPr>
            <w:tcW w:w="9938" w:type="dxa"/>
            <w:gridSpan w:val="5"/>
          </w:tcPr>
          <w:p w:rsidR="006439A6" w:rsidRPr="00634548" w:rsidRDefault="006439A6" w:rsidP="00350E14">
            <w:pPr>
              <w:spacing w:before="40" w:after="40"/>
              <w:jc w:val="center"/>
              <w:rPr>
                <w:b/>
                <w:sz w:val="20"/>
                <w:szCs w:val="20"/>
              </w:rPr>
            </w:pPr>
            <w:r w:rsidRPr="00634548">
              <w:rPr>
                <w:b/>
                <w:sz w:val="20"/>
                <w:szCs w:val="20"/>
              </w:rPr>
              <w:t>Охранные зоны тепловой сети</w:t>
            </w:r>
          </w:p>
        </w:tc>
      </w:tr>
      <w:tr w:rsidR="006439A6" w:rsidRPr="00634548" w:rsidTr="00350E14">
        <w:trPr>
          <w:jc w:val="center"/>
        </w:trPr>
        <w:tc>
          <w:tcPr>
            <w:tcW w:w="360" w:type="dxa"/>
            <w:vAlign w:val="center"/>
          </w:tcPr>
          <w:p w:rsidR="006439A6" w:rsidRPr="00634548" w:rsidRDefault="006439A6" w:rsidP="00350E14">
            <w:pPr>
              <w:spacing w:before="40" w:after="40"/>
              <w:rPr>
                <w:sz w:val="20"/>
                <w:szCs w:val="20"/>
              </w:rPr>
            </w:pPr>
            <w:r w:rsidRPr="00634548">
              <w:rPr>
                <w:sz w:val="20"/>
                <w:szCs w:val="20"/>
              </w:rPr>
              <w:t>1</w:t>
            </w:r>
          </w:p>
        </w:tc>
        <w:tc>
          <w:tcPr>
            <w:tcW w:w="2180" w:type="dxa"/>
            <w:gridSpan w:val="2"/>
            <w:vAlign w:val="center"/>
          </w:tcPr>
          <w:p w:rsidR="006439A6" w:rsidRPr="00634548" w:rsidRDefault="006439A6" w:rsidP="00350E14">
            <w:pPr>
              <w:spacing w:before="40" w:after="40"/>
              <w:rPr>
                <w:sz w:val="20"/>
                <w:szCs w:val="20"/>
              </w:rPr>
            </w:pPr>
            <w:r w:rsidRPr="00634548">
              <w:rPr>
                <w:sz w:val="20"/>
                <w:szCs w:val="20"/>
              </w:rPr>
              <w:t>Нормативно-правовой акт (первоисточник существования зоны)</w:t>
            </w:r>
          </w:p>
        </w:tc>
        <w:tc>
          <w:tcPr>
            <w:tcW w:w="7398" w:type="dxa"/>
            <w:gridSpan w:val="2"/>
            <w:vAlign w:val="center"/>
          </w:tcPr>
          <w:p w:rsidR="006439A6" w:rsidRPr="00634548" w:rsidRDefault="006439A6" w:rsidP="00350E14">
            <w:pPr>
              <w:spacing w:before="40" w:after="40"/>
              <w:rPr>
                <w:sz w:val="20"/>
                <w:szCs w:val="20"/>
              </w:rPr>
            </w:pPr>
            <w:r w:rsidRPr="00634548">
              <w:rPr>
                <w:sz w:val="20"/>
                <w:szCs w:val="20"/>
              </w:rPr>
              <w:t>Приказ Минстроя РФ от 17 августа 1992 года №197 «О типовых правилах охраны коммунальных тепловых сетей»</w:t>
            </w:r>
          </w:p>
        </w:tc>
      </w:tr>
      <w:tr w:rsidR="006439A6" w:rsidRPr="00634548" w:rsidTr="00350E14">
        <w:trPr>
          <w:jc w:val="center"/>
        </w:trPr>
        <w:tc>
          <w:tcPr>
            <w:tcW w:w="360" w:type="dxa"/>
            <w:vAlign w:val="center"/>
          </w:tcPr>
          <w:p w:rsidR="006439A6" w:rsidRPr="00634548" w:rsidRDefault="006439A6" w:rsidP="00350E14">
            <w:pPr>
              <w:spacing w:before="40" w:after="40"/>
              <w:rPr>
                <w:sz w:val="20"/>
                <w:szCs w:val="20"/>
              </w:rPr>
            </w:pPr>
            <w:r w:rsidRPr="00634548">
              <w:rPr>
                <w:sz w:val="20"/>
                <w:szCs w:val="20"/>
              </w:rPr>
              <w:t>2</w:t>
            </w:r>
          </w:p>
        </w:tc>
        <w:tc>
          <w:tcPr>
            <w:tcW w:w="2180" w:type="dxa"/>
            <w:gridSpan w:val="2"/>
            <w:vAlign w:val="center"/>
          </w:tcPr>
          <w:p w:rsidR="006439A6" w:rsidRPr="00634548" w:rsidRDefault="006439A6" w:rsidP="00350E14">
            <w:pPr>
              <w:spacing w:before="40" w:after="40"/>
              <w:rPr>
                <w:sz w:val="20"/>
                <w:szCs w:val="20"/>
              </w:rPr>
            </w:pPr>
            <w:r w:rsidRPr="00634548">
              <w:rPr>
                <w:sz w:val="20"/>
                <w:szCs w:val="20"/>
              </w:rPr>
              <w:t>Наименование зоны</w:t>
            </w:r>
          </w:p>
        </w:tc>
        <w:tc>
          <w:tcPr>
            <w:tcW w:w="7398" w:type="dxa"/>
            <w:gridSpan w:val="2"/>
            <w:vAlign w:val="center"/>
          </w:tcPr>
          <w:p w:rsidR="006439A6" w:rsidRPr="00634548" w:rsidRDefault="006439A6" w:rsidP="00350E14">
            <w:pPr>
              <w:spacing w:before="40" w:after="40"/>
              <w:rPr>
                <w:sz w:val="20"/>
                <w:szCs w:val="20"/>
              </w:rPr>
            </w:pPr>
            <w:r w:rsidRPr="00634548">
              <w:rPr>
                <w:sz w:val="20"/>
                <w:szCs w:val="20"/>
              </w:rPr>
              <w:t>Охранная зона</w:t>
            </w:r>
          </w:p>
        </w:tc>
      </w:tr>
      <w:tr w:rsidR="006439A6" w:rsidRPr="00634548" w:rsidTr="00350E14">
        <w:trPr>
          <w:jc w:val="center"/>
        </w:trPr>
        <w:tc>
          <w:tcPr>
            <w:tcW w:w="360" w:type="dxa"/>
            <w:vAlign w:val="center"/>
          </w:tcPr>
          <w:p w:rsidR="006439A6" w:rsidRPr="00634548" w:rsidRDefault="006439A6" w:rsidP="00350E14">
            <w:pPr>
              <w:spacing w:before="40" w:after="40"/>
              <w:rPr>
                <w:sz w:val="20"/>
                <w:szCs w:val="20"/>
              </w:rPr>
            </w:pPr>
            <w:r w:rsidRPr="00634548">
              <w:rPr>
                <w:sz w:val="20"/>
                <w:szCs w:val="20"/>
              </w:rPr>
              <w:t>3</w:t>
            </w:r>
          </w:p>
        </w:tc>
        <w:tc>
          <w:tcPr>
            <w:tcW w:w="2180" w:type="dxa"/>
            <w:gridSpan w:val="2"/>
            <w:vAlign w:val="center"/>
          </w:tcPr>
          <w:p w:rsidR="006439A6" w:rsidRPr="00634548" w:rsidRDefault="006439A6" w:rsidP="00350E14">
            <w:pPr>
              <w:spacing w:before="40" w:after="40"/>
              <w:rPr>
                <w:sz w:val="20"/>
                <w:szCs w:val="20"/>
              </w:rPr>
            </w:pPr>
            <w:r w:rsidRPr="00634548">
              <w:rPr>
                <w:sz w:val="20"/>
                <w:szCs w:val="20"/>
              </w:rPr>
              <w:t>Объект охраны / источник негативного воздействия</w:t>
            </w:r>
          </w:p>
        </w:tc>
        <w:tc>
          <w:tcPr>
            <w:tcW w:w="7398" w:type="dxa"/>
            <w:gridSpan w:val="2"/>
            <w:vAlign w:val="center"/>
          </w:tcPr>
          <w:p w:rsidR="006439A6" w:rsidRPr="00634548" w:rsidRDefault="006439A6" w:rsidP="00350E14">
            <w:pPr>
              <w:spacing w:before="40" w:after="40"/>
              <w:rPr>
                <w:sz w:val="20"/>
                <w:szCs w:val="20"/>
              </w:rPr>
            </w:pPr>
            <w:r w:rsidRPr="00634548">
              <w:rPr>
                <w:sz w:val="20"/>
                <w:szCs w:val="20"/>
              </w:rPr>
              <w:t>Комплекс сооружений и устройств, входящих в тепловую сеть: трубопроводы и камеры с запорной и регулирующей арматурой и контрольно-измерительными приборами, компенсаторы, опоры, насосные станции, баки-аккумуляторы горячей воды, центральные и индивидуальные тепловые пункты, электрооборудование управления задвижками, кабели устройств связи и телемеханики</w:t>
            </w:r>
          </w:p>
        </w:tc>
      </w:tr>
      <w:tr w:rsidR="006439A6" w:rsidRPr="00634548" w:rsidTr="00350E14">
        <w:trPr>
          <w:jc w:val="center"/>
        </w:trPr>
        <w:tc>
          <w:tcPr>
            <w:tcW w:w="360" w:type="dxa"/>
            <w:vAlign w:val="center"/>
          </w:tcPr>
          <w:p w:rsidR="006439A6" w:rsidRPr="00634548" w:rsidRDefault="006439A6" w:rsidP="00350E14">
            <w:pPr>
              <w:spacing w:before="40" w:after="40"/>
              <w:rPr>
                <w:sz w:val="20"/>
                <w:szCs w:val="20"/>
              </w:rPr>
            </w:pPr>
            <w:r w:rsidRPr="00634548">
              <w:rPr>
                <w:sz w:val="20"/>
                <w:szCs w:val="20"/>
              </w:rPr>
              <w:t>4</w:t>
            </w:r>
          </w:p>
        </w:tc>
        <w:tc>
          <w:tcPr>
            <w:tcW w:w="2180" w:type="dxa"/>
            <w:gridSpan w:val="2"/>
            <w:vAlign w:val="center"/>
          </w:tcPr>
          <w:p w:rsidR="006439A6" w:rsidRPr="00634548" w:rsidRDefault="006439A6" w:rsidP="00350E14">
            <w:pPr>
              <w:spacing w:before="40" w:after="40"/>
              <w:rPr>
                <w:sz w:val="20"/>
                <w:szCs w:val="20"/>
              </w:rPr>
            </w:pPr>
            <w:r w:rsidRPr="00634548">
              <w:rPr>
                <w:sz w:val="20"/>
                <w:szCs w:val="20"/>
              </w:rPr>
              <w:t>Цель установления</w:t>
            </w:r>
          </w:p>
        </w:tc>
        <w:tc>
          <w:tcPr>
            <w:tcW w:w="7398" w:type="dxa"/>
            <w:gridSpan w:val="2"/>
            <w:vAlign w:val="center"/>
          </w:tcPr>
          <w:p w:rsidR="006439A6" w:rsidRPr="00634548" w:rsidRDefault="006439A6" w:rsidP="00350E14">
            <w:pPr>
              <w:spacing w:before="40" w:after="40"/>
              <w:rPr>
                <w:sz w:val="20"/>
                <w:szCs w:val="20"/>
              </w:rPr>
            </w:pPr>
            <w:r w:rsidRPr="00634548">
              <w:rPr>
                <w:sz w:val="20"/>
                <w:szCs w:val="20"/>
              </w:rPr>
              <w:t>Обеспечение сохранности элементов тепловой сети и бесперебойного теплоснабжения потребителей</w:t>
            </w:r>
          </w:p>
        </w:tc>
      </w:tr>
      <w:tr w:rsidR="006439A6" w:rsidRPr="00634548" w:rsidTr="00350E14">
        <w:trPr>
          <w:jc w:val="center"/>
        </w:trPr>
        <w:tc>
          <w:tcPr>
            <w:tcW w:w="360" w:type="dxa"/>
            <w:vAlign w:val="center"/>
          </w:tcPr>
          <w:p w:rsidR="006439A6" w:rsidRPr="00634548" w:rsidRDefault="006439A6" w:rsidP="00350E14">
            <w:pPr>
              <w:spacing w:before="40" w:after="40"/>
              <w:rPr>
                <w:sz w:val="20"/>
                <w:szCs w:val="20"/>
              </w:rPr>
            </w:pPr>
            <w:r w:rsidRPr="00634548">
              <w:rPr>
                <w:sz w:val="20"/>
                <w:szCs w:val="20"/>
              </w:rPr>
              <w:t>5</w:t>
            </w:r>
          </w:p>
        </w:tc>
        <w:tc>
          <w:tcPr>
            <w:tcW w:w="2160" w:type="dxa"/>
            <w:vAlign w:val="center"/>
          </w:tcPr>
          <w:p w:rsidR="006439A6" w:rsidRPr="00634548" w:rsidRDefault="006439A6" w:rsidP="00350E14">
            <w:pPr>
              <w:spacing w:before="40" w:after="40"/>
              <w:rPr>
                <w:sz w:val="20"/>
                <w:szCs w:val="20"/>
              </w:rPr>
            </w:pPr>
            <w:r w:rsidRPr="00634548">
              <w:rPr>
                <w:sz w:val="20"/>
                <w:szCs w:val="20"/>
              </w:rPr>
              <w:t>Основание установления зоны</w:t>
            </w:r>
          </w:p>
        </w:tc>
        <w:tc>
          <w:tcPr>
            <w:tcW w:w="7418" w:type="dxa"/>
            <w:gridSpan w:val="3"/>
            <w:vAlign w:val="center"/>
          </w:tcPr>
          <w:p w:rsidR="006439A6" w:rsidRPr="00634548" w:rsidRDefault="006439A6" w:rsidP="00350E14">
            <w:pPr>
              <w:spacing w:before="40" w:after="40"/>
              <w:rPr>
                <w:sz w:val="20"/>
                <w:szCs w:val="20"/>
              </w:rPr>
            </w:pPr>
            <w:r w:rsidRPr="00634548">
              <w:rPr>
                <w:sz w:val="20"/>
                <w:szCs w:val="20"/>
              </w:rPr>
              <w:t>Требования приказа Минстроя РФ от 17 августа 1992 года №197</w:t>
            </w:r>
          </w:p>
        </w:tc>
      </w:tr>
      <w:tr w:rsidR="006439A6" w:rsidRPr="00634548" w:rsidTr="00350E14">
        <w:trPr>
          <w:jc w:val="center"/>
        </w:trPr>
        <w:tc>
          <w:tcPr>
            <w:tcW w:w="360" w:type="dxa"/>
            <w:vAlign w:val="center"/>
          </w:tcPr>
          <w:p w:rsidR="006439A6" w:rsidRPr="00634548" w:rsidRDefault="006439A6" w:rsidP="00350E14">
            <w:pPr>
              <w:spacing w:before="40" w:after="40"/>
              <w:rPr>
                <w:sz w:val="20"/>
                <w:szCs w:val="20"/>
              </w:rPr>
            </w:pPr>
            <w:r w:rsidRPr="00634548">
              <w:rPr>
                <w:sz w:val="20"/>
                <w:szCs w:val="20"/>
              </w:rPr>
              <w:t>6</w:t>
            </w:r>
          </w:p>
        </w:tc>
        <w:tc>
          <w:tcPr>
            <w:tcW w:w="2180" w:type="dxa"/>
            <w:gridSpan w:val="2"/>
            <w:vAlign w:val="center"/>
          </w:tcPr>
          <w:p w:rsidR="006439A6" w:rsidRPr="00634548" w:rsidRDefault="006439A6" w:rsidP="00350E14">
            <w:pPr>
              <w:spacing w:before="40" w:after="40"/>
              <w:rPr>
                <w:sz w:val="20"/>
                <w:szCs w:val="20"/>
              </w:rPr>
            </w:pPr>
            <w:r w:rsidRPr="00634548">
              <w:rPr>
                <w:sz w:val="20"/>
                <w:szCs w:val="20"/>
              </w:rPr>
              <w:t>Принцип установления зоны</w:t>
            </w:r>
          </w:p>
        </w:tc>
        <w:tc>
          <w:tcPr>
            <w:tcW w:w="7398" w:type="dxa"/>
            <w:gridSpan w:val="2"/>
            <w:vAlign w:val="center"/>
          </w:tcPr>
          <w:p w:rsidR="006439A6" w:rsidRPr="00634548" w:rsidRDefault="006439A6" w:rsidP="00350E14">
            <w:pPr>
              <w:spacing w:before="40" w:after="40"/>
              <w:rPr>
                <w:sz w:val="20"/>
                <w:szCs w:val="20"/>
              </w:rPr>
            </w:pPr>
            <w:r w:rsidRPr="00634548">
              <w:rPr>
                <w:sz w:val="20"/>
                <w:szCs w:val="20"/>
              </w:rPr>
              <w:t>Устанавливается вдоль трассы прокладки тепловой сети</w:t>
            </w:r>
          </w:p>
        </w:tc>
      </w:tr>
      <w:tr w:rsidR="006439A6" w:rsidRPr="00634548" w:rsidTr="00350E14">
        <w:trPr>
          <w:jc w:val="center"/>
        </w:trPr>
        <w:tc>
          <w:tcPr>
            <w:tcW w:w="360" w:type="dxa"/>
            <w:vAlign w:val="center"/>
          </w:tcPr>
          <w:p w:rsidR="006439A6" w:rsidRPr="00634548" w:rsidRDefault="006439A6" w:rsidP="00350E14">
            <w:pPr>
              <w:spacing w:before="40" w:after="40"/>
              <w:rPr>
                <w:sz w:val="20"/>
                <w:szCs w:val="20"/>
              </w:rPr>
            </w:pPr>
            <w:r w:rsidRPr="00634548">
              <w:rPr>
                <w:sz w:val="20"/>
                <w:szCs w:val="20"/>
              </w:rPr>
              <w:t>7</w:t>
            </w:r>
          </w:p>
        </w:tc>
        <w:tc>
          <w:tcPr>
            <w:tcW w:w="2180" w:type="dxa"/>
            <w:gridSpan w:val="2"/>
            <w:vAlign w:val="center"/>
          </w:tcPr>
          <w:p w:rsidR="006439A6" w:rsidRPr="00634548" w:rsidRDefault="006439A6" w:rsidP="00350E14">
            <w:pPr>
              <w:spacing w:before="40" w:after="40"/>
              <w:rPr>
                <w:sz w:val="20"/>
                <w:szCs w:val="20"/>
              </w:rPr>
            </w:pPr>
            <w:r w:rsidRPr="00634548">
              <w:rPr>
                <w:sz w:val="20"/>
                <w:szCs w:val="20"/>
              </w:rPr>
              <w:t>Размер зоны</w:t>
            </w:r>
          </w:p>
        </w:tc>
        <w:tc>
          <w:tcPr>
            <w:tcW w:w="7398" w:type="dxa"/>
            <w:gridSpan w:val="2"/>
            <w:vAlign w:val="center"/>
          </w:tcPr>
          <w:p w:rsidR="006439A6" w:rsidRPr="00634548" w:rsidRDefault="006439A6" w:rsidP="00350E14">
            <w:pPr>
              <w:spacing w:before="40" w:after="40"/>
              <w:rPr>
                <w:sz w:val="20"/>
                <w:szCs w:val="20"/>
              </w:rPr>
            </w:pPr>
            <w:r w:rsidRPr="00634548">
              <w:rPr>
                <w:sz w:val="20"/>
                <w:szCs w:val="20"/>
              </w:rPr>
              <w:t xml:space="preserve">Не менее </w:t>
            </w:r>
            <w:smartTag w:uri="urn:schemas-microsoft-com:office:smarttags" w:element="metricconverter">
              <w:smartTagPr>
                <w:attr w:name="ProductID" w:val="5 метров"/>
              </w:smartTagPr>
              <w:r w:rsidRPr="00634548">
                <w:rPr>
                  <w:sz w:val="20"/>
                  <w:szCs w:val="20"/>
                </w:rPr>
                <w:t>5 метров</w:t>
              </w:r>
            </w:smartTag>
            <w:r w:rsidRPr="00634548">
              <w:rPr>
                <w:sz w:val="20"/>
                <w:szCs w:val="20"/>
              </w:rPr>
              <w:t xml:space="preserve"> в каждую сторону (см. пункт 4 приказа Минстроя РФ от 17 августа 1992 года № 197)</w:t>
            </w:r>
          </w:p>
        </w:tc>
      </w:tr>
      <w:tr w:rsidR="006439A6" w:rsidRPr="00634548" w:rsidTr="00350E14">
        <w:trPr>
          <w:jc w:val="center"/>
        </w:trPr>
        <w:tc>
          <w:tcPr>
            <w:tcW w:w="9938" w:type="dxa"/>
            <w:gridSpan w:val="5"/>
          </w:tcPr>
          <w:p w:rsidR="006439A6" w:rsidRPr="00634548" w:rsidRDefault="006439A6" w:rsidP="00350E14">
            <w:pPr>
              <w:spacing w:before="40" w:after="40"/>
              <w:jc w:val="center"/>
              <w:rPr>
                <w:b/>
                <w:sz w:val="20"/>
                <w:szCs w:val="20"/>
              </w:rPr>
            </w:pPr>
            <w:r w:rsidRPr="00634548">
              <w:rPr>
                <w:b/>
                <w:sz w:val="20"/>
                <w:szCs w:val="20"/>
              </w:rPr>
              <w:t>Придорожные полосы автомобильной дороги вне границ населённого пункта</w:t>
            </w:r>
          </w:p>
        </w:tc>
      </w:tr>
      <w:tr w:rsidR="006439A6" w:rsidRPr="00634548" w:rsidTr="00350E14">
        <w:trPr>
          <w:jc w:val="center"/>
        </w:trPr>
        <w:tc>
          <w:tcPr>
            <w:tcW w:w="360" w:type="dxa"/>
            <w:vAlign w:val="center"/>
          </w:tcPr>
          <w:p w:rsidR="006439A6" w:rsidRPr="00634548" w:rsidRDefault="006439A6" w:rsidP="00350E14">
            <w:pPr>
              <w:spacing w:before="40" w:after="40"/>
              <w:rPr>
                <w:sz w:val="20"/>
                <w:szCs w:val="20"/>
              </w:rPr>
            </w:pPr>
            <w:r w:rsidRPr="00634548">
              <w:rPr>
                <w:sz w:val="20"/>
                <w:szCs w:val="20"/>
              </w:rPr>
              <w:t>1</w:t>
            </w:r>
          </w:p>
        </w:tc>
        <w:tc>
          <w:tcPr>
            <w:tcW w:w="2180" w:type="dxa"/>
            <w:gridSpan w:val="2"/>
            <w:vAlign w:val="center"/>
          </w:tcPr>
          <w:p w:rsidR="006439A6" w:rsidRPr="00634548" w:rsidRDefault="006439A6" w:rsidP="00350E14">
            <w:pPr>
              <w:spacing w:before="40" w:after="40"/>
              <w:rPr>
                <w:sz w:val="20"/>
                <w:szCs w:val="20"/>
              </w:rPr>
            </w:pPr>
            <w:r w:rsidRPr="00634548">
              <w:rPr>
                <w:sz w:val="20"/>
                <w:szCs w:val="20"/>
              </w:rPr>
              <w:t>Нормативно-правовой акт (первоисточник существования зоны)</w:t>
            </w:r>
          </w:p>
        </w:tc>
        <w:tc>
          <w:tcPr>
            <w:tcW w:w="7398" w:type="dxa"/>
            <w:gridSpan w:val="2"/>
            <w:vAlign w:val="center"/>
          </w:tcPr>
          <w:p w:rsidR="006439A6" w:rsidRPr="00634548" w:rsidRDefault="006439A6" w:rsidP="00350E14">
            <w:pPr>
              <w:spacing w:before="40" w:after="40"/>
              <w:rPr>
                <w:sz w:val="20"/>
                <w:szCs w:val="20"/>
              </w:rPr>
            </w:pPr>
            <w:r w:rsidRPr="00634548">
              <w:rPr>
                <w:sz w:val="20"/>
                <w:szCs w:val="20"/>
              </w:rPr>
              <w:t>Федеральный закон от 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tc>
      </w:tr>
      <w:tr w:rsidR="006439A6" w:rsidRPr="00634548" w:rsidTr="00350E14">
        <w:trPr>
          <w:jc w:val="center"/>
        </w:trPr>
        <w:tc>
          <w:tcPr>
            <w:tcW w:w="360" w:type="dxa"/>
            <w:vAlign w:val="center"/>
          </w:tcPr>
          <w:p w:rsidR="006439A6" w:rsidRPr="00634548" w:rsidRDefault="006439A6" w:rsidP="00350E14">
            <w:pPr>
              <w:spacing w:before="40" w:after="40"/>
              <w:rPr>
                <w:sz w:val="20"/>
                <w:szCs w:val="20"/>
              </w:rPr>
            </w:pPr>
            <w:r w:rsidRPr="00634548">
              <w:rPr>
                <w:sz w:val="20"/>
                <w:szCs w:val="20"/>
              </w:rPr>
              <w:t>2</w:t>
            </w:r>
          </w:p>
        </w:tc>
        <w:tc>
          <w:tcPr>
            <w:tcW w:w="2180" w:type="dxa"/>
            <w:gridSpan w:val="2"/>
            <w:vAlign w:val="center"/>
          </w:tcPr>
          <w:p w:rsidR="006439A6" w:rsidRPr="00634548" w:rsidRDefault="006439A6" w:rsidP="00350E14">
            <w:pPr>
              <w:spacing w:before="40" w:after="40"/>
              <w:rPr>
                <w:sz w:val="20"/>
                <w:szCs w:val="20"/>
              </w:rPr>
            </w:pPr>
            <w:r w:rsidRPr="00634548">
              <w:rPr>
                <w:sz w:val="20"/>
                <w:szCs w:val="20"/>
              </w:rPr>
              <w:t>Наименование зоны</w:t>
            </w:r>
          </w:p>
        </w:tc>
        <w:tc>
          <w:tcPr>
            <w:tcW w:w="7398" w:type="dxa"/>
            <w:gridSpan w:val="2"/>
            <w:vAlign w:val="center"/>
          </w:tcPr>
          <w:p w:rsidR="006439A6" w:rsidRPr="00634548" w:rsidRDefault="006439A6" w:rsidP="00350E14">
            <w:pPr>
              <w:spacing w:before="40" w:after="40"/>
              <w:rPr>
                <w:sz w:val="20"/>
                <w:szCs w:val="20"/>
              </w:rPr>
            </w:pPr>
            <w:r w:rsidRPr="00634548">
              <w:rPr>
                <w:sz w:val="20"/>
                <w:szCs w:val="20"/>
              </w:rPr>
              <w:t>Придорожная полоса</w:t>
            </w:r>
          </w:p>
        </w:tc>
      </w:tr>
      <w:tr w:rsidR="006439A6" w:rsidRPr="00634548" w:rsidTr="00350E14">
        <w:trPr>
          <w:jc w:val="center"/>
        </w:trPr>
        <w:tc>
          <w:tcPr>
            <w:tcW w:w="360" w:type="dxa"/>
            <w:vAlign w:val="center"/>
          </w:tcPr>
          <w:p w:rsidR="006439A6" w:rsidRPr="00634548" w:rsidRDefault="006439A6" w:rsidP="00350E14">
            <w:pPr>
              <w:spacing w:before="40" w:after="40"/>
              <w:rPr>
                <w:sz w:val="20"/>
                <w:szCs w:val="20"/>
              </w:rPr>
            </w:pPr>
            <w:r w:rsidRPr="00634548">
              <w:rPr>
                <w:sz w:val="20"/>
                <w:szCs w:val="20"/>
              </w:rPr>
              <w:t>3</w:t>
            </w:r>
          </w:p>
        </w:tc>
        <w:tc>
          <w:tcPr>
            <w:tcW w:w="2180" w:type="dxa"/>
            <w:gridSpan w:val="2"/>
            <w:vAlign w:val="center"/>
          </w:tcPr>
          <w:p w:rsidR="006439A6" w:rsidRPr="00634548" w:rsidRDefault="006439A6" w:rsidP="00350E14">
            <w:pPr>
              <w:spacing w:before="40" w:after="40"/>
              <w:rPr>
                <w:sz w:val="20"/>
                <w:szCs w:val="20"/>
              </w:rPr>
            </w:pPr>
            <w:r w:rsidRPr="00634548">
              <w:rPr>
                <w:sz w:val="20"/>
                <w:szCs w:val="20"/>
              </w:rPr>
              <w:t>Объект охраны / источник негативного воздействия</w:t>
            </w:r>
          </w:p>
        </w:tc>
        <w:tc>
          <w:tcPr>
            <w:tcW w:w="7398" w:type="dxa"/>
            <w:gridSpan w:val="2"/>
            <w:vAlign w:val="center"/>
          </w:tcPr>
          <w:p w:rsidR="006439A6" w:rsidRPr="00634548" w:rsidRDefault="006439A6" w:rsidP="00350E14">
            <w:pPr>
              <w:spacing w:before="40" w:after="40"/>
              <w:rPr>
                <w:sz w:val="20"/>
                <w:szCs w:val="20"/>
              </w:rPr>
            </w:pPr>
            <w:r w:rsidRPr="00634548">
              <w:rPr>
                <w:sz w:val="20"/>
                <w:szCs w:val="20"/>
              </w:rPr>
              <w:t>Автомобильные дороги, за исключением автомобильных дорог, расположенных в границах населённых пунктов</w:t>
            </w:r>
          </w:p>
        </w:tc>
      </w:tr>
      <w:tr w:rsidR="006439A6" w:rsidRPr="00634548" w:rsidTr="00350E14">
        <w:trPr>
          <w:trHeight w:val="839"/>
          <w:jc w:val="center"/>
        </w:trPr>
        <w:tc>
          <w:tcPr>
            <w:tcW w:w="360" w:type="dxa"/>
            <w:vAlign w:val="center"/>
          </w:tcPr>
          <w:p w:rsidR="006439A6" w:rsidRPr="00634548" w:rsidRDefault="006439A6" w:rsidP="00350E14">
            <w:pPr>
              <w:spacing w:before="40" w:after="40"/>
              <w:rPr>
                <w:sz w:val="20"/>
                <w:szCs w:val="20"/>
              </w:rPr>
            </w:pPr>
            <w:r w:rsidRPr="00634548">
              <w:rPr>
                <w:sz w:val="20"/>
                <w:szCs w:val="20"/>
              </w:rPr>
              <w:t>4</w:t>
            </w:r>
          </w:p>
        </w:tc>
        <w:tc>
          <w:tcPr>
            <w:tcW w:w="2180" w:type="dxa"/>
            <w:gridSpan w:val="2"/>
            <w:vAlign w:val="center"/>
          </w:tcPr>
          <w:p w:rsidR="006439A6" w:rsidRPr="00634548" w:rsidRDefault="006439A6" w:rsidP="00350E14">
            <w:pPr>
              <w:spacing w:before="40" w:after="40"/>
              <w:rPr>
                <w:sz w:val="20"/>
                <w:szCs w:val="20"/>
              </w:rPr>
            </w:pPr>
            <w:r w:rsidRPr="00634548">
              <w:rPr>
                <w:sz w:val="20"/>
                <w:szCs w:val="20"/>
              </w:rPr>
              <w:t>Цель установления</w:t>
            </w:r>
          </w:p>
        </w:tc>
        <w:tc>
          <w:tcPr>
            <w:tcW w:w="7398" w:type="dxa"/>
            <w:gridSpan w:val="2"/>
            <w:vAlign w:val="center"/>
          </w:tcPr>
          <w:p w:rsidR="006439A6" w:rsidRPr="00634548" w:rsidRDefault="006439A6" w:rsidP="00350E14">
            <w:pPr>
              <w:spacing w:before="40" w:after="40"/>
              <w:rPr>
                <w:sz w:val="20"/>
                <w:szCs w:val="20"/>
              </w:rPr>
            </w:pPr>
            <w:r w:rsidRPr="00634548">
              <w:rPr>
                <w:sz w:val="20"/>
                <w:szCs w:val="20"/>
              </w:rPr>
              <w:t>Обеспечение требований безопасности дорожного движения, а также нормальных условий реконструкции, капитального ремонта, ремонта, содержания автомобильной дороги, её сохранности с учётом перспектив развития автомобильной дорог</w:t>
            </w:r>
          </w:p>
        </w:tc>
      </w:tr>
      <w:tr w:rsidR="006439A6" w:rsidRPr="00634548" w:rsidTr="00350E14">
        <w:trPr>
          <w:jc w:val="center"/>
        </w:trPr>
        <w:tc>
          <w:tcPr>
            <w:tcW w:w="360" w:type="dxa"/>
            <w:vAlign w:val="center"/>
          </w:tcPr>
          <w:p w:rsidR="006439A6" w:rsidRPr="00634548" w:rsidRDefault="006439A6" w:rsidP="00350E14">
            <w:pPr>
              <w:spacing w:before="40" w:after="40"/>
              <w:rPr>
                <w:sz w:val="20"/>
                <w:szCs w:val="20"/>
              </w:rPr>
            </w:pPr>
            <w:r w:rsidRPr="00634548">
              <w:rPr>
                <w:sz w:val="20"/>
                <w:szCs w:val="20"/>
              </w:rPr>
              <w:t>5</w:t>
            </w:r>
          </w:p>
        </w:tc>
        <w:tc>
          <w:tcPr>
            <w:tcW w:w="2180" w:type="dxa"/>
            <w:gridSpan w:val="2"/>
            <w:vAlign w:val="center"/>
          </w:tcPr>
          <w:p w:rsidR="006439A6" w:rsidRPr="00634548" w:rsidRDefault="006439A6" w:rsidP="00350E14">
            <w:pPr>
              <w:spacing w:before="40" w:after="40"/>
              <w:rPr>
                <w:sz w:val="20"/>
                <w:szCs w:val="20"/>
              </w:rPr>
            </w:pPr>
            <w:r w:rsidRPr="00634548">
              <w:rPr>
                <w:sz w:val="20"/>
                <w:szCs w:val="20"/>
              </w:rPr>
              <w:t>Принцип установления зоны</w:t>
            </w:r>
          </w:p>
        </w:tc>
        <w:tc>
          <w:tcPr>
            <w:tcW w:w="7398" w:type="dxa"/>
            <w:gridSpan w:val="2"/>
            <w:vAlign w:val="center"/>
          </w:tcPr>
          <w:p w:rsidR="006439A6" w:rsidRPr="00634548" w:rsidRDefault="006439A6" w:rsidP="00350E14">
            <w:pPr>
              <w:spacing w:before="40" w:after="40"/>
              <w:rPr>
                <w:sz w:val="20"/>
                <w:szCs w:val="20"/>
              </w:rPr>
            </w:pPr>
            <w:r w:rsidRPr="00634548">
              <w:rPr>
                <w:sz w:val="20"/>
                <w:szCs w:val="20"/>
              </w:rPr>
              <w:t>Прилегает с обеих сторон к полосе отвода автомобильной дороги</w:t>
            </w:r>
          </w:p>
        </w:tc>
      </w:tr>
      <w:tr w:rsidR="006439A6" w:rsidRPr="00634548" w:rsidTr="00350E14">
        <w:trPr>
          <w:jc w:val="center"/>
        </w:trPr>
        <w:tc>
          <w:tcPr>
            <w:tcW w:w="360" w:type="dxa"/>
            <w:vAlign w:val="center"/>
          </w:tcPr>
          <w:p w:rsidR="006439A6" w:rsidRPr="00634548" w:rsidRDefault="006439A6" w:rsidP="00350E14">
            <w:pPr>
              <w:spacing w:before="40" w:after="40"/>
              <w:rPr>
                <w:sz w:val="20"/>
                <w:szCs w:val="20"/>
              </w:rPr>
            </w:pPr>
            <w:r w:rsidRPr="00634548">
              <w:rPr>
                <w:sz w:val="20"/>
                <w:szCs w:val="20"/>
              </w:rPr>
              <w:lastRenderedPageBreak/>
              <w:t>6</w:t>
            </w:r>
          </w:p>
        </w:tc>
        <w:tc>
          <w:tcPr>
            <w:tcW w:w="2180" w:type="dxa"/>
            <w:gridSpan w:val="2"/>
            <w:vAlign w:val="center"/>
          </w:tcPr>
          <w:p w:rsidR="006439A6" w:rsidRPr="00634548" w:rsidRDefault="006439A6" w:rsidP="00350E14">
            <w:pPr>
              <w:spacing w:before="40" w:after="40"/>
              <w:rPr>
                <w:sz w:val="20"/>
                <w:szCs w:val="20"/>
              </w:rPr>
            </w:pPr>
            <w:r w:rsidRPr="00634548">
              <w:rPr>
                <w:sz w:val="20"/>
                <w:szCs w:val="20"/>
              </w:rPr>
              <w:t>Установленные ограничения</w:t>
            </w:r>
          </w:p>
        </w:tc>
        <w:tc>
          <w:tcPr>
            <w:tcW w:w="7398" w:type="dxa"/>
            <w:gridSpan w:val="2"/>
            <w:vAlign w:val="center"/>
          </w:tcPr>
          <w:p w:rsidR="006439A6" w:rsidRPr="00634548" w:rsidRDefault="006439A6" w:rsidP="00350E14">
            <w:pPr>
              <w:spacing w:before="40" w:after="40"/>
              <w:rPr>
                <w:sz w:val="20"/>
                <w:szCs w:val="20"/>
              </w:rPr>
            </w:pPr>
            <w:r w:rsidRPr="00634548">
              <w:rPr>
                <w:sz w:val="20"/>
                <w:szCs w:val="20"/>
              </w:rPr>
              <w:t>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
          <w:p w:rsidR="006439A6" w:rsidRPr="00634548" w:rsidRDefault="006439A6" w:rsidP="00350E14">
            <w:pPr>
              <w:spacing w:before="40" w:after="40"/>
              <w:rPr>
                <w:sz w:val="20"/>
                <w:szCs w:val="20"/>
              </w:rPr>
            </w:pPr>
            <w:r w:rsidRPr="00634548">
              <w:rPr>
                <w:sz w:val="20"/>
                <w:szCs w:val="20"/>
              </w:rPr>
              <w:t>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w:t>
            </w:r>
          </w:p>
        </w:tc>
      </w:tr>
      <w:tr w:rsidR="006439A6" w:rsidRPr="00634548" w:rsidTr="00350E14">
        <w:trPr>
          <w:jc w:val="center"/>
        </w:trPr>
        <w:tc>
          <w:tcPr>
            <w:tcW w:w="360" w:type="dxa"/>
            <w:vAlign w:val="center"/>
          </w:tcPr>
          <w:p w:rsidR="006439A6" w:rsidRPr="00634548" w:rsidRDefault="006439A6" w:rsidP="00350E14">
            <w:pPr>
              <w:spacing w:before="40" w:after="40"/>
              <w:rPr>
                <w:sz w:val="20"/>
                <w:szCs w:val="20"/>
              </w:rPr>
            </w:pPr>
            <w:r w:rsidRPr="00634548">
              <w:rPr>
                <w:sz w:val="20"/>
                <w:szCs w:val="20"/>
              </w:rPr>
              <w:t>7</w:t>
            </w:r>
          </w:p>
        </w:tc>
        <w:tc>
          <w:tcPr>
            <w:tcW w:w="2180" w:type="dxa"/>
            <w:gridSpan w:val="2"/>
            <w:vAlign w:val="center"/>
          </w:tcPr>
          <w:p w:rsidR="006439A6" w:rsidRPr="00634548" w:rsidRDefault="006439A6" w:rsidP="00350E14">
            <w:pPr>
              <w:spacing w:before="40" w:after="40"/>
              <w:rPr>
                <w:sz w:val="20"/>
                <w:szCs w:val="20"/>
              </w:rPr>
            </w:pPr>
            <w:r w:rsidRPr="00634548">
              <w:rPr>
                <w:sz w:val="20"/>
                <w:szCs w:val="20"/>
              </w:rPr>
              <w:t>Размер зоны</w:t>
            </w:r>
          </w:p>
        </w:tc>
        <w:tc>
          <w:tcPr>
            <w:tcW w:w="7398" w:type="dxa"/>
            <w:gridSpan w:val="2"/>
            <w:vAlign w:val="center"/>
          </w:tcPr>
          <w:p w:rsidR="006439A6" w:rsidRPr="00634548" w:rsidRDefault="006439A6" w:rsidP="00350E14">
            <w:pPr>
              <w:spacing w:before="40" w:after="40"/>
              <w:rPr>
                <w:sz w:val="20"/>
                <w:szCs w:val="20"/>
              </w:rPr>
            </w:pPr>
            <w:r w:rsidRPr="00634548">
              <w:rPr>
                <w:sz w:val="20"/>
                <w:szCs w:val="20"/>
              </w:rPr>
              <w:t>В зависимости от класса и (или) категории автомобильных дорог с учетом перспектив их развития ширина каждой придорожной полосы устанавливается в размере:</w:t>
            </w:r>
          </w:p>
          <w:p w:rsidR="006439A6" w:rsidRPr="00634548" w:rsidRDefault="006439A6" w:rsidP="00350E14">
            <w:pPr>
              <w:spacing w:before="40" w:after="40"/>
              <w:rPr>
                <w:sz w:val="20"/>
                <w:szCs w:val="20"/>
              </w:rPr>
            </w:pPr>
            <w:r w:rsidRPr="00634548">
              <w:rPr>
                <w:sz w:val="20"/>
                <w:szCs w:val="20"/>
              </w:rPr>
              <w:t>75 место для автомобильных дорог первой и второй категорий</w:t>
            </w:r>
          </w:p>
          <w:p w:rsidR="006439A6" w:rsidRPr="00634548" w:rsidRDefault="006439A6" w:rsidP="00350E14">
            <w:pPr>
              <w:spacing w:before="40" w:after="40"/>
              <w:rPr>
                <w:sz w:val="20"/>
                <w:szCs w:val="20"/>
              </w:rPr>
            </w:pPr>
            <w:smartTag w:uri="urn:schemas-microsoft-com:office:smarttags" w:element="metricconverter">
              <w:smartTagPr>
                <w:attr w:name="ProductID" w:val="50 метров"/>
              </w:smartTagPr>
              <w:r w:rsidRPr="00634548">
                <w:rPr>
                  <w:sz w:val="20"/>
                  <w:szCs w:val="20"/>
                </w:rPr>
                <w:t>50 метров</w:t>
              </w:r>
            </w:smartTag>
            <w:r w:rsidRPr="00634548">
              <w:rPr>
                <w:sz w:val="20"/>
                <w:szCs w:val="20"/>
              </w:rPr>
              <w:t xml:space="preserve"> - для автомобильных дорог третьей и четвертой категорий;</w:t>
            </w:r>
          </w:p>
          <w:p w:rsidR="006439A6" w:rsidRPr="00634548" w:rsidRDefault="006439A6" w:rsidP="00350E14">
            <w:pPr>
              <w:spacing w:before="40" w:after="40"/>
              <w:rPr>
                <w:sz w:val="20"/>
                <w:szCs w:val="20"/>
              </w:rPr>
            </w:pPr>
            <w:smartTag w:uri="urn:schemas-microsoft-com:office:smarttags" w:element="metricconverter">
              <w:smartTagPr>
                <w:attr w:name="ProductID" w:val="25 метров"/>
              </w:smartTagPr>
              <w:r w:rsidRPr="00634548">
                <w:rPr>
                  <w:sz w:val="20"/>
                  <w:szCs w:val="20"/>
                </w:rPr>
                <w:t>25 метров</w:t>
              </w:r>
            </w:smartTag>
            <w:r w:rsidRPr="00634548">
              <w:rPr>
                <w:sz w:val="20"/>
                <w:szCs w:val="20"/>
              </w:rPr>
              <w:t xml:space="preserve"> - для автомобильных дорог пятой категории;</w:t>
            </w:r>
          </w:p>
        </w:tc>
      </w:tr>
      <w:tr w:rsidR="006439A6" w:rsidRPr="00634548" w:rsidTr="00350E14">
        <w:trPr>
          <w:jc w:val="center"/>
        </w:trPr>
        <w:tc>
          <w:tcPr>
            <w:tcW w:w="9938" w:type="dxa"/>
            <w:gridSpan w:val="5"/>
            <w:vAlign w:val="center"/>
          </w:tcPr>
          <w:p w:rsidR="006439A6" w:rsidRPr="00634548" w:rsidRDefault="006439A6" w:rsidP="00350E14">
            <w:pPr>
              <w:spacing w:before="40" w:after="40"/>
              <w:jc w:val="center"/>
              <w:rPr>
                <w:sz w:val="20"/>
                <w:szCs w:val="20"/>
              </w:rPr>
            </w:pPr>
            <w:bookmarkStart w:id="32" w:name="_Toc326584544"/>
            <w:r w:rsidRPr="00634548">
              <w:rPr>
                <w:b/>
                <w:sz w:val="20"/>
                <w:szCs w:val="20"/>
              </w:rPr>
              <w:t>Охранная зона (систем газоснабжения)</w:t>
            </w:r>
            <w:bookmarkEnd w:id="32"/>
          </w:p>
        </w:tc>
      </w:tr>
      <w:tr w:rsidR="006439A6" w:rsidRPr="00634548" w:rsidTr="00350E14">
        <w:trPr>
          <w:jc w:val="center"/>
        </w:trPr>
        <w:tc>
          <w:tcPr>
            <w:tcW w:w="360" w:type="dxa"/>
            <w:vAlign w:val="center"/>
          </w:tcPr>
          <w:p w:rsidR="006439A6" w:rsidRPr="00634548" w:rsidRDefault="006439A6" w:rsidP="00350E14">
            <w:pPr>
              <w:spacing w:before="40" w:after="40"/>
              <w:rPr>
                <w:sz w:val="20"/>
                <w:szCs w:val="20"/>
              </w:rPr>
            </w:pPr>
            <w:r w:rsidRPr="00634548">
              <w:rPr>
                <w:sz w:val="20"/>
                <w:szCs w:val="20"/>
              </w:rPr>
              <w:t>1</w:t>
            </w:r>
          </w:p>
        </w:tc>
        <w:tc>
          <w:tcPr>
            <w:tcW w:w="2160" w:type="dxa"/>
            <w:vAlign w:val="center"/>
          </w:tcPr>
          <w:p w:rsidR="006439A6" w:rsidRPr="00634548" w:rsidRDefault="006439A6" w:rsidP="00350E14">
            <w:pPr>
              <w:spacing w:before="40" w:after="40"/>
              <w:rPr>
                <w:sz w:val="20"/>
                <w:szCs w:val="20"/>
              </w:rPr>
            </w:pPr>
            <w:r w:rsidRPr="00634548">
              <w:rPr>
                <w:sz w:val="20"/>
                <w:szCs w:val="20"/>
              </w:rPr>
              <w:t>Нормативно-правовой акт (первоисточник существования зоны)</w:t>
            </w:r>
          </w:p>
        </w:tc>
        <w:tc>
          <w:tcPr>
            <w:tcW w:w="7418" w:type="dxa"/>
            <w:gridSpan w:val="3"/>
            <w:vAlign w:val="center"/>
          </w:tcPr>
          <w:p w:rsidR="006439A6" w:rsidRPr="00634548" w:rsidRDefault="006439A6" w:rsidP="00350E14">
            <w:pPr>
              <w:spacing w:before="40" w:after="40"/>
              <w:rPr>
                <w:sz w:val="20"/>
                <w:szCs w:val="20"/>
              </w:rPr>
            </w:pPr>
            <w:r w:rsidRPr="00634548">
              <w:rPr>
                <w:sz w:val="20"/>
                <w:szCs w:val="20"/>
              </w:rPr>
              <w:t>ФЗ «О газоснабжении в РФ» от 31 марта 1999 года №69-ФЗ</w:t>
            </w:r>
          </w:p>
          <w:p w:rsidR="006439A6" w:rsidRPr="00634548" w:rsidRDefault="006439A6" w:rsidP="00350E14">
            <w:pPr>
              <w:spacing w:before="40" w:after="40"/>
              <w:rPr>
                <w:sz w:val="20"/>
                <w:szCs w:val="20"/>
              </w:rPr>
            </w:pPr>
            <w:r w:rsidRPr="00634548">
              <w:rPr>
                <w:sz w:val="20"/>
                <w:szCs w:val="20"/>
              </w:rPr>
              <w:t>Правила охраны систем газоснабжения (утверждены Минтопэнерго РФ 24 сентября 1992 года).</w:t>
            </w:r>
          </w:p>
        </w:tc>
      </w:tr>
      <w:tr w:rsidR="006439A6" w:rsidRPr="00634548" w:rsidTr="00350E14">
        <w:trPr>
          <w:jc w:val="center"/>
        </w:trPr>
        <w:tc>
          <w:tcPr>
            <w:tcW w:w="360" w:type="dxa"/>
            <w:vAlign w:val="center"/>
          </w:tcPr>
          <w:p w:rsidR="006439A6" w:rsidRPr="00634548" w:rsidRDefault="006439A6" w:rsidP="00350E14">
            <w:pPr>
              <w:spacing w:before="40" w:after="40"/>
              <w:rPr>
                <w:sz w:val="20"/>
                <w:szCs w:val="20"/>
              </w:rPr>
            </w:pPr>
            <w:r w:rsidRPr="00634548">
              <w:rPr>
                <w:sz w:val="20"/>
                <w:szCs w:val="20"/>
              </w:rPr>
              <w:t>2</w:t>
            </w:r>
          </w:p>
        </w:tc>
        <w:tc>
          <w:tcPr>
            <w:tcW w:w="2160" w:type="dxa"/>
            <w:vAlign w:val="center"/>
          </w:tcPr>
          <w:p w:rsidR="006439A6" w:rsidRPr="00634548" w:rsidRDefault="006439A6" w:rsidP="00350E14">
            <w:pPr>
              <w:spacing w:before="40" w:after="40"/>
              <w:rPr>
                <w:sz w:val="20"/>
                <w:szCs w:val="20"/>
              </w:rPr>
            </w:pPr>
            <w:r w:rsidRPr="00634548">
              <w:rPr>
                <w:sz w:val="20"/>
                <w:szCs w:val="20"/>
              </w:rPr>
              <w:t>Наименование зоны</w:t>
            </w:r>
          </w:p>
        </w:tc>
        <w:tc>
          <w:tcPr>
            <w:tcW w:w="7418" w:type="dxa"/>
            <w:gridSpan w:val="3"/>
            <w:vAlign w:val="center"/>
          </w:tcPr>
          <w:p w:rsidR="006439A6" w:rsidRPr="00634548" w:rsidRDefault="006439A6" w:rsidP="00350E14">
            <w:pPr>
              <w:spacing w:before="40" w:after="40"/>
              <w:rPr>
                <w:sz w:val="20"/>
                <w:szCs w:val="20"/>
              </w:rPr>
            </w:pPr>
            <w:r w:rsidRPr="00634548">
              <w:rPr>
                <w:sz w:val="20"/>
                <w:szCs w:val="20"/>
              </w:rPr>
              <w:t>Охранная зона</w:t>
            </w:r>
          </w:p>
        </w:tc>
      </w:tr>
      <w:tr w:rsidR="006439A6" w:rsidRPr="00634548" w:rsidTr="00350E14">
        <w:trPr>
          <w:jc w:val="center"/>
        </w:trPr>
        <w:tc>
          <w:tcPr>
            <w:tcW w:w="360" w:type="dxa"/>
            <w:vAlign w:val="center"/>
          </w:tcPr>
          <w:p w:rsidR="006439A6" w:rsidRPr="00634548" w:rsidRDefault="006439A6" w:rsidP="00350E14">
            <w:pPr>
              <w:spacing w:before="40" w:after="40"/>
              <w:rPr>
                <w:sz w:val="20"/>
                <w:szCs w:val="20"/>
              </w:rPr>
            </w:pPr>
            <w:r w:rsidRPr="00634548">
              <w:rPr>
                <w:sz w:val="20"/>
                <w:szCs w:val="20"/>
              </w:rPr>
              <w:t>3</w:t>
            </w:r>
          </w:p>
        </w:tc>
        <w:tc>
          <w:tcPr>
            <w:tcW w:w="2160" w:type="dxa"/>
            <w:vAlign w:val="center"/>
          </w:tcPr>
          <w:p w:rsidR="006439A6" w:rsidRPr="00634548" w:rsidRDefault="006439A6" w:rsidP="00350E14">
            <w:pPr>
              <w:spacing w:before="40" w:after="40"/>
              <w:rPr>
                <w:sz w:val="20"/>
                <w:szCs w:val="20"/>
              </w:rPr>
            </w:pPr>
            <w:r w:rsidRPr="00634548">
              <w:rPr>
                <w:sz w:val="20"/>
                <w:szCs w:val="20"/>
              </w:rPr>
              <w:t>Объект охраны / источник негативного воздействия</w:t>
            </w:r>
          </w:p>
        </w:tc>
        <w:tc>
          <w:tcPr>
            <w:tcW w:w="7418" w:type="dxa"/>
            <w:gridSpan w:val="3"/>
            <w:vAlign w:val="center"/>
          </w:tcPr>
          <w:p w:rsidR="006439A6" w:rsidRPr="00634548" w:rsidRDefault="006439A6" w:rsidP="00350E14">
            <w:pPr>
              <w:spacing w:before="40" w:after="40"/>
              <w:rPr>
                <w:sz w:val="20"/>
                <w:szCs w:val="20"/>
              </w:rPr>
            </w:pPr>
            <w:bookmarkStart w:id="33" w:name="_Toc374021245"/>
            <w:bookmarkStart w:id="34" w:name="_Toc374021601"/>
            <w:bookmarkStart w:id="35" w:name="_Toc374207484"/>
            <w:bookmarkStart w:id="36" w:name="_Toc374360228"/>
            <w:bookmarkStart w:id="37" w:name="_Toc374360501"/>
            <w:bookmarkStart w:id="38" w:name="_Toc374373081"/>
            <w:bookmarkStart w:id="39" w:name="_Toc374541194"/>
            <w:bookmarkStart w:id="40" w:name="_Toc374541446"/>
            <w:bookmarkStart w:id="41" w:name="_Toc374546389"/>
            <w:r w:rsidRPr="00634548">
              <w:rPr>
                <w:sz w:val="20"/>
                <w:szCs w:val="20"/>
              </w:rPr>
              <w:t>Системы газоснабжения (газорегуляторные отдельно стоящие пункты, шкафные регуляторные установки, дворовые групповые резервуарные установки сжиженного газа, межпоселковые, уличные, внутриквартальные, дворовые подземные и надземные газопроводы (наружные газопроводы), установки защиты газопроводов от электрохимической коррозии и другие сооружения на газопроводах)</w:t>
            </w:r>
            <w:bookmarkEnd w:id="33"/>
            <w:bookmarkEnd w:id="34"/>
            <w:bookmarkEnd w:id="35"/>
            <w:bookmarkEnd w:id="36"/>
            <w:bookmarkEnd w:id="37"/>
            <w:bookmarkEnd w:id="38"/>
            <w:bookmarkEnd w:id="39"/>
            <w:bookmarkEnd w:id="40"/>
            <w:bookmarkEnd w:id="41"/>
          </w:p>
        </w:tc>
      </w:tr>
      <w:tr w:rsidR="006439A6" w:rsidRPr="00634548" w:rsidTr="00350E14">
        <w:trPr>
          <w:jc w:val="center"/>
        </w:trPr>
        <w:tc>
          <w:tcPr>
            <w:tcW w:w="360" w:type="dxa"/>
            <w:vAlign w:val="center"/>
          </w:tcPr>
          <w:p w:rsidR="006439A6" w:rsidRPr="00634548" w:rsidRDefault="006439A6" w:rsidP="00350E14">
            <w:pPr>
              <w:spacing w:before="40" w:after="40"/>
              <w:rPr>
                <w:sz w:val="20"/>
                <w:szCs w:val="20"/>
              </w:rPr>
            </w:pPr>
            <w:r w:rsidRPr="00634548">
              <w:rPr>
                <w:sz w:val="20"/>
                <w:szCs w:val="20"/>
              </w:rPr>
              <w:t>4</w:t>
            </w:r>
          </w:p>
        </w:tc>
        <w:tc>
          <w:tcPr>
            <w:tcW w:w="2160" w:type="dxa"/>
            <w:vAlign w:val="center"/>
          </w:tcPr>
          <w:p w:rsidR="006439A6" w:rsidRPr="00634548" w:rsidRDefault="006439A6" w:rsidP="00350E14">
            <w:pPr>
              <w:spacing w:before="40" w:after="40"/>
              <w:rPr>
                <w:sz w:val="20"/>
                <w:szCs w:val="20"/>
              </w:rPr>
            </w:pPr>
            <w:r w:rsidRPr="00634548">
              <w:rPr>
                <w:sz w:val="20"/>
                <w:szCs w:val="20"/>
              </w:rPr>
              <w:t>Основание установления зоны</w:t>
            </w:r>
          </w:p>
        </w:tc>
        <w:tc>
          <w:tcPr>
            <w:tcW w:w="7418" w:type="dxa"/>
            <w:gridSpan w:val="3"/>
            <w:vAlign w:val="center"/>
          </w:tcPr>
          <w:p w:rsidR="006439A6" w:rsidRPr="00634548" w:rsidRDefault="006439A6" w:rsidP="00350E14">
            <w:pPr>
              <w:spacing w:before="40" w:after="40"/>
              <w:rPr>
                <w:sz w:val="20"/>
                <w:szCs w:val="20"/>
              </w:rPr>
            </w:pPr>
            <w:bookmarkStart w:id="42" w:name="_Toc374021246"/>
            <w:bookmarkStart w:id="43" w:name="_Toc374021602"/>
            <w:bookmarkStart w:id="44" w:name="_Toc374207485"/>
            <w:bookmarkStart w:id="45" w:name="_Toc374360229"/>
            <w:bookmarkStart w:id="46" w:name="_Toc374360502"/>
            <w:bookmarkStart w:id="47" w:name="_Toc374373082"/>
            <w:bookmarkStart w:id="48" w:name="_Toc374541195"/>
            <w:bookmarkStart w:id="49" w:name="_Toc374541447"/>
            <w:bookmarkStart w:id="50" w:name="_Toc374546390"/>
            <w:r w:rsidRPr="00634548">
              <w:rPr>
                <w:sz w:val="20"/>
                <w:szCs w:val="20"/>
              </w:rPr>
              <w:t>Требования Правил охраны систем газоснабжения</w:t>
            </w:r>
            <w:bookmarkEnd w:id="42"/>
            <w:bookmarkEnd w:id="43"/>
            <w:bookmarkEnd w:id="44"/>
            <w:bookmarkEnd w:id="45"/>
            <w:bookmarkEnd w:id="46"/>
            <w:bookmarkEnd w:id="47"/>
            <w:bookmarkEnd w:id="48"/>
            <w:bookmarkEnd w:id="49"/>
            <w:bookmarkEnd w:id="50"/>
          </w:p>
        </w:tc>
      </w:tr>
      <w:tr w:rsidR="006439A6" w:rsidRPr="00634548" w:rsidTr="00350E14">
        <w:trPr>
          <w:jc w:val="center"/>
        </w:trPr>
        <w:tc>
          <w:tcPr>
            <w:tcW w:w="360" w:type="dxa"/>
            <w:vAlign w:val="center"/>
          </w:tcPr>
          <w:p w:rsidR="006439A6" w:rsidRPr="00634548" w:rsidRDefault="006439A6" w:rsidP="00350E14">
            <w:pPr>
              <w:spacing w:before="40" w:after="40"/>
              <w:rPr>
                <w:sz w:val="20"/>
                <w:szCs w:val="20"/>
              </w:rPr>
            </w:pPr>
            <w:r w:rsidRPr="00634548">
              <w:rPr>
                <w:sz w:val="20"/>
                <w:szCs w:val="20"/>
              </w:rPr>
              <w:t>5</w:t>
            </w:r>
          </w:p>
        </w:tc>
        <w:tc>
          <w:tcPr>
            <w:tcW w:w="2160" w:type="dxa"/>
            <w:vAlign w:val="center"/>
          </w:tcPr>
          <w:p w:rsidR="006439A6" w:rsidRPr="00634548" w:rsidRDefault="006439A6" w:rsidP="00350E14">
            <w:pPr>
              <w:spacing w:before="40" w:after="40"/>
              <w:rPr>
                <w:sz w:val="20"/>
                <w:szCs w:val="20"/>
              </w:rPr>
            </w:pPr>
            <w:r w:rsidRPr="00634548">
              <w:rPr>
                <w:sz w:val="20"/>
                <w:szCs w:val="20"/>
              </w:rPr>
              <w:t>Цель установления</w:t>
            </w:r>
          </w:p>
        </w:tc>
        <w:tc>
          <w:tcPr>
            <w:tcW w:w="7418" w:type="dxa"/>
            <w:gridSpan w:val="3"/>
            <w:vAlign w:val="center"/>
          </w:tcPr>
          <w:p w:rsidR="006439A6" w:rsidRPr="00634548" w:rsidRDefault="006439A6" w:rsidP="00350E14">
            <w:pPr>
              <w:spacing w:before="40" w:after="40"/>
              <w:rPr>
                <w:sz w:val="20"/>
                <w:szCs w:val="20"/>
              </w:rPr>
            </w:pPr>
            <w:r w:rsidRPr="00634548">
              <w:rPr>
                <w:sz w:val="20"/>
                <w:szCs w:val="20"/>
              </w:rPr>
              <w:t>Обеспечение сохранности, создание нормальных условий эксплуатации систем газоснабжения и предотвращение аварий и несчастных случаев</w:t>
            </w:r>
          </w:p>
        </w:tc>
      </w:tr>
      <w:tr w:rsidR="006439A6" w:rsidRPr="00634548" w:rsidTr="00350E14">
        <w:trPr>
          <w:jc w:val="center"/>
        </w:trPr>
        <w:tc>
          <w:tcPr>
            <w:tcW w:w="360" w:type="dxa"/>
            <w:vAlign w:val="center"/>
          </w:tcPr>
          <w:p w:rsidR="006439A6" w:rsidRPr="00634548" w:rsidRDefault="006439A6" w:rsidP="00350E14">
            <w:pPr>
              <w:spacing w:before="40" w:after="40"/>
              <w:rPr>
                <w:sz w:val="20"/>
                <w:szCs w:val="20"/>
              </w:rPr>
            </w:pPr>
            <w:r w:rsidRPr="00634548">
              <w:rPr>
                <w:sz w:val="20"/>
                <w:szCs w:val="20"/>
              </w:rPr>
              <w:t>6</w:t>
            </w:r>
          </w:p>
        </w:tc>
        <w:tc>
          <w:tcPr>
            <w:tcW w:w="2160" w:type="dxa"/>
            <w:vAlign w:val="center"/>
          </w:tcPr>
          <w:p w:rsidR="006439A6" w:rsidRPr="00634548" w:rsidRDefault="006439A6" w:rsidP="00350E14">
            <w:pPr>
              <w:spacing w:before="40" w:after="40"/>
              <w:rPr>
                <w:sz w:val="20"/>
                <w:szCs w:val="20"/>
              </w:rPr>
            </w:pPr>
            <w:r w:rsidRPr="00634548">
              <w:rPr>
                <w:sz w:val="20"/>
                <w:szCs w:val="20"/>
              </w:rPr>
              <w:t>Принцип установления зоны</w:t>
            </w:r>
          </w:p>
        </w:tc>
        <w:tc>
          <w:tcPr>
            <w:tcW w:w="7418" w:type="dxa"/>
            <w:gridSpan w:val="3"/>
            <w:vAlign w:val="center"/>
          </w:tcPr>
          <w:p w:rsidR="006439A6" w:rsidRPr="00634548" w:rsidRDefault="006439A6" w:rsidP="00350E14">
            <w:pPr>
              <w:spacing w:before="40" w:after="40"/>
              <w:rPr>
                <w:sz w:val="20"/>
                <w:szCs w:val="20"/>
              </w:rPr>
            </w:pPr>
            <w:bookmarkStart w:id="51" w:name="_Toc374021247"/>
            <w:bookmarkStart w:id="52" w:name="_Toc374021603"/>
            <w:bookmarkStart w:id="53" w:name="_Toc374207486"/>
            <w:bookmarkStart w:id="54" w:name="_Toc374360230"/>
            <w:bookmarkStart w:id="55" w:name="_Toc374360503"/>
            <w:bookmarkStart w:id="56" w:name="_Toc374373083"/>
            <w:bookmarkStart w:id="57" w:name="_Toc374541196"/>
            <w:bookmarkStart w:id="58" w:name="_Toc374541448"/>
            <w:bookmarkStart w:id="59" w:name="_Toc374546391"/>
            <w:r w:rsidRPr="00634548">
              <w:rPr>
                <w:sz w:val="20"/>
                <w:szCs w:val="20"/>
              </w:rPr>
              <w:t>Устанавливается вдоль и вокруг систем газоснабжения</w:t>
            </w:r>
            <w:bookmarkEnd w:id="51"/>
            <w:bookmarkEnd w:id="52"/>
            <w:bookmarkEnd w:id="53"/>
            <w:bookmarkEnd w:id="54"/>
            <w:bookmarkEnd w:id="55"/>
            <w:bookmarkEnd w:id="56"/>
            <w:bookmarkEnd w:id="57"/>
            <w:bookmarkEnd w:id="58"/>
            <w:bookmarkEnd w:id="59"/>
          </w:p>
        </w:tc>
      </w:tr>
      <w:tr w:rsidR="006439A6" w:rsidRPr="00634548" w:rsidTr="00350E14">
        <w:trPr>
          <w:jc w:val="center"/>
        </w:trPr>
        <w:tc>
          <w:tcPr>
            <w:tcW w:w="360" w:type="dxa"/>
            <w:vAlign w:val="center"/>
          </w:tcPr>
          <w:p w:rsidR="006439A6" w:rsidRPr="00634548" w:rsidRDefault="006439A6" w:rsidP="00350E14">
            <w:pPr>
              <w:spacing w:before="40" w:after="40"/>
              <w:rPr>
                <w:sz w:val="20"/>
                <w:szCs w:val="20"/>
              </w:rPr>
            </w:pPr>
            <w:r w:rsidRPr="00634548">
              <w:rPr>
                <w:sz w:val="20"/>
                <w:szCs w:val="20"/>
              </w:rPr>
              <w:t>7</w:t>
            </w:r>
          </w:p>
        </w:tc>
        <w:tc>
          <w:tcPr>
            <w:tcW w:w="2160" w:type="dxa"/>
            <w:vAlign w:val="center"/>
          </w:tcPr>
          <w:p w:rsidR="006439A6" w:rsidRPr="00634548" w:rsidRDefault="006439A6" w:rsidP="00350E14">
            <w:pPr>
              <w:spacing w:before="40" w:after="40"/>
              <w:rPr>
                <w:sz w:val="20"/>
                <w:szCs w:val="20"/>
              </w:rPr>
            </w:pPr>
            <w:r w:rsidRPr="00634548">
              <w:rPr>
                <w:sz w:val="20"/>
                <w:szCs w:val="20"/>
              </w:rPr>
              <w:t>Размер зоны</w:t>
            </w:r>
          </w:p>
        </w:tc>
        <w:tc>
          <w:tcPr>
            <w:tcW w:w="7418" w:type="dxa"/>
            <w:gridSpan w:val="3"/>
            <w:vAlign w:val="center"/>
          </w:tcPr>
          <w:p w:rsidR="006439A6" w:rsidRPr="00634548" w:rsidRDefault="006439A6" w:rsidP="00350E14">
            <w:pPr>
              <w:pStyle w:val="ConsPlusNormal"/>
              <w:widowControl/>
              <w:spacing w:before="40" w:after="40"/>
              <w:ind w:firstLine="0"/>
              <w:rPr>
                <w:rFonts w:ascii="Times New Roman" w:hAnsi="Times New Roman" w:cs="Times New Roman"/>
              </w:rPr>
            </w:pPr>
            <w:r w:rsidRPr="00634548">
              <w:rPr>
                <w:rFonts w:ascii="Times New Roman" w:hAnsi="Times New Roman" w:cs="Times New Roman"/>
              </w:rPr>
              <w:t xml:space="preserve">Для трасс наружных газопроводов и сооружений систем газоснабжения: в виде участка земной поверхности, ограниченной условными линиями, проходящими на расстоянии </w:t>
            </w:r>
            <w:smartTag w:uri="urn:schemas-microsoft-com:office:smarttags" w:element="metricconverter">
              <w:smartTagPr>
                <w:attr w:name="ProductID" w:val="15 м"/>
              </w:smartTagPr>
              <w:r w:rsidRPr="00634548">
                <w:rPr>
                  <w:rFonts w:ascii="Times New Roman" w:hAnsi="Times New Roman" w:cs="Times New Roman"/>
                </w:rPr>
                <w:t>15 м</w:t>
              </w:r>
            </w:smartTag>
            <w:r w:rsidRPr="00634548">
              <w:rPr>
                <w:rFonts w:ascii="Times New Roman" w:hAnsi="Times New Roman" w:cs="Times New Roman"/>
              </w:rPr>
              <w:t>, а также определенными требованиями СНиП П-07.01-86, СНиП П-89-80, СНиП П-06-75, СНиП 2.04.08-87 и Правилами безопасности в газовом хозяйстве Госгортехнадзора РФ.</w:t>
            </w:r>
          </w:p>
          <w:p w:rsidR="006439A6" w:rsidRPr="00634548" w:rsidRDefault="006439A6" w:rsidP="00350E14">
            <w:pPr>
              <w:spacing w:before="40" w:after="40"/>
              <w:rPr>
                <w:sz w:val="20"/>
                <w:szCs w:val="20"/>
              </w:rPr>
            </w:pPr>
            <w:r w:rsidRPr="00634548">
              <w:rPr>
                <w:sz w:val="20"/>
                <w:szCs w:val="20"/>
              </w:rPr>
              <w:t xml:space="preserve">Для подводных переходов газопроводов всех давлений: в виде водного пространства, ограниченного от водной поверхности до дна вертикальными плоскостями, отстоящими по обе стороны от осей крайних ниток газопроводов на расстоянии </w:t>
            </w:r>
            <w:smartTag w:uri="urn:schemas-microsoft-com:office:smarttags" w:element="metricconverter">
              <w:smartTagPr>
                <w:attr w:name="ProductID" w:val="100 м"/>
              </w:smartTagPr>
              <w:r w:rsidRPr="00634548">
                <w:rPr>
                  <w:sz w:val="20"/>
                  <w:szCs w:val="20"/>
                </w:rPr>
                <w:t>100 м</w:t>
              </w:r>
            </w:smartTag>
            <w:r w:rsidRPr="00634548">
              <w:rPr>
                <w:sz w:val="20"/>
                <w:szCs w:val="20"/>
              </w:rPr>
              <w:t>.</w:t>
            </w:r>
          </w:p>
        </w:tc>
      </w:tr>
      <w:tr w:rsidR="006439A6" w:rsidRPr="00634548" w:rsidTr="00350E14">
        <w:trPr>
          <w:jc w:val="center"/>
        </w:trPr>
        <w:tc>
          <w:tcPr>
            <w:tcW w:w="9938" w:type="dxa"/>
            <w:gridSpan w:val="5"/>
            <w:vAlign w:val="center"/>
          </w:tcPr>
          <w:p w:rsidR="006439A6" w:rsidRPr="00634548" w:rsidRDefault="006439A6" w:rsidP="00350E14">
            <w:pPr>
              <w:spacing w:before="40" w:after="40"/>
              <w:jc w:val="center"/>
              <w:rPr>
                <w:b/>
                <w:sz w:val="20"/>
                <w:szCs w:val="20"/>
              </w:rPr>
            </w:pPr>
            <w:bookmarkStart w:id="60" w:name="_Toc326584545"/>
            <w:r w:rsidRPr="00634548">
              <w:rPr>
                <w:b/>
                <w:sz w:val="20"/>
                <w:szCs w:val="20"/>
              </w:rPr>
              <w:t>Охранная зона (газораспределительных сетей)</w:t>
            </w:r>
            <w:bookmarkEnd w:id="60"/>
          </w:p>
        </w:tc>
      </w:tr>
      <w:tr w:rsidR="006439A6" w:rsidRPr="00634548" w:rsidTr="00350E14">
        <w:trPr>
          <w:jc w:val="center"/>
        </w:trPr>
        <w:tc>
          <w:tcPr>
            <w:tcW w:w="360" w:type="dxa"/>
            <w:vAlign w:val="center"/>
          </w:tcPr>
          <w:p w:rsidR="006439A6" w:rsidRPr="00634548" w:rsidRDefault="006439A6" w:rsidP="00350E14">
            <w:pPr>
              <w:spacing w:before="40" w:after="40"/>
              <w:rPr>
                <w:sz w:val="20"/>
                <w:szCs w:val="20"/>
              </w:rPr>
            </w:pPr>
            <w:r w:rsidRPr="00634548">
              <w:rPr>
                <w:sz w:val="20"/>
                <w:szCs w:val="20"/>
              </w:rPr>
              <w:t>1</w:t>
            </w:r>
          </w:p>
        </w:tc>
        <w:tc>
          <w:tcPr>
            <w:tcW w:w="2160" w:type="dxa"/>
            <w:vAlign w:val="center"/>
          </w:tcPr>
          <w:p w:rsidR="006439A6" w:rsidRPr="00634548" w:rsidRDefault="006439A6" w:rsidP="00350E14">
            <w:pPr>
              <w:spacing w:before="40" w:after="40"/>
              <w:rPr>
                <w:sz w:val="20"/>
                <w:szCs w:val="20"/>
              </w:rPr>
            </w:pPr>
            <w:r w:rsidRPr="00634548">
              <w:rPr>
                <w:sz w:val="20"/>
                <w:szCs w:val="20"/>
              </w:rPr>
              <w:t>Нормативно-правовой акт (первоисточник существования зоны)</w:t>
            </w:r>
          </w:p>
        </w:tc>
        <w:tc>
          <w:tcPr>
            <w:tcW w:w="7418" w:type="dxa"/>
            <w:gridSpan w:val="3"/>
            <w:vAlign w:val="center"/>
          </w:tcPr>
          <w:p w:rsidR="006439A6" w:rsidRPr="00634548" w:rsidRDefault="006439A6" w:rsidP="00350E14">
            <w:pPr>
              <w:spacing w:before="40" w:after="40"/>
              <w:rPr>
                <w:sz w:val="20"/>
                <w:szCs w:val="20"/>
              </w:rPr>
            </w:pPr>
            <w:r w:rsidRPr="00634548">
              <w:rPr>
                <w:sz w:val="20"/>
                <w:szCs w:val="20"/>
              </w:rPr>
              <w:t>ФЗ «О газоснабжении в РФ» от 31 марта 1999 года № 69-ФЗ</w:t>
            </w:r>
          </w:p>
          <w:p w:rsidR="006439A6" w:rsidRPr="00634548" w:rsidRDefault="006439A6" w:rsidP="00350E14">
            <w:pPr>
              <w:spacing w:before="40" w:after="40"/>
              <w:rPr>
                <w:sz w:val="20"/>
                <w:szCs w:val="20"/>
              </w:rPr>
            </w:pPr>
            <w:r w:rsidRPr="00634548">
              <w:rPr>
                <w:sz w:val="20"/>
                <w:szCs w:val="20"/>
              </w:rPr>
              <w:t>Постановление Правительства РФ «Об утверждении Правил охраны газораспределительных сетей» от 20 ноября 2000 года № 878</w:t>
            </w:r>
          </w:p>
        </w:tc>
      </w:tr>
      <w:tr w:rsidR="006439A6" w:rsidRPr="00634548" w:rsidTr="00350E14">
        <w:trPr>
          <w:jc w:val="center"/>
        </w:trPr>
        <w:tc>
          <w:tcPr>
            <w:tcW w:w="360" w:type="dxa"/>
            <w:vAlign w:val="center"/>
          </w:tcPr>
          <w:p w:rsidR="006439A6" w:rsidRPr="00634548" w:rsidRDefault="006439A6" w:rsidP="00350E14">
            <w:pPr>
              <w:spacing w:before="40" w:after="40"/>
              <w:rPr>
                <w:sz w:val="20"/>
                <w:szCs w:val="20"/>
              </w:rPr>
            </w:pPr>
            <w:r w:rsidRPr="00634548">
              <w:rPr>
                <w:sz w:val="20"/>
                <w:szCs w:val="20"/>
              </w:rPr>
              <w:t>2</w:t>
            </w:r>
          </w:p>
        </w:tc>
        <w:tc>
          <w:tcPr>
            <w:tcW w:w="2160" w:type="dxa"/>
            <w:vAlign w:val="center"/>
          </w:tcPr>
          <w:p w:rsidR="006439A6" w:rsidRPr="00634548" w:rsidRDefault="006439A6" w:rsidP="00350E14">
            <w:pPr>
              <w:spacing w:before="40" w:after="40"/>
              <w:rPr>
                <w:sz w:val="20"/>
                <w:szCs w:val="20"/>
              </w:rPr>
            </w:pPr>
            <w:r w:rsidRPr="00634548">
              <w:rPr>
                <w:sz w:val="20"/>
                <w:szCs w:val="20"/>
              </w:rPr>
              <w:t>Наименование зоны</w:t>
            </w:r>
          </w:p>
        </w:tc>
        <w:tc>
          <w:tcPr>
            <w:tcW w:w="7418" w:type="dxa"/>
            <w:gridSpan w:val="3"/>
            <w:vAlign w:val="center"/>
          </w:tcPr>
          <w:p w:rsidR="006439A6" w:rsidRPr="00634548" w:rsidRDefault="006439A6" w:rsidP="00350E14">
            <w:pPr>
              <w:spacing w:before="40" w:after="40"/>
              <w:rPr>
                <w:sz w:val="20"/>
                <w:szCs w:val="20"/>
              </w:rPr>
            </w:pPr>
            <w:r w:rsidRPr="00634548">
              <w:rPr>
                <w:sz w:val="20"/>
                <w:szCs w:val="20"/>
              </w:rPr>
              <w:t>Охранная зона</w:t>
            </w:r>
          </w:p>
        </w:tc>
      </w:tr>
      <w:tr w:rsidR="006439A6" w:rsidRPr="00634548" w:rsidTr="00350E14">
        <w:trPr>
          <w:jc w:val="center"/>
        </w:trPr>
        <w:tc>
          <w:tcPr>
            <w:tcW w:w="360" w:type="dxa"/>
            <w:vAlign w:val="center"/>
          </w:tcPr>
          <w:p w:rsidR="006439A6" w:rsidRPr="00634548" w:rsidRDefault="006439A6" w:rsidP="00350E14">
            <w:pPr>
              <w:spacing w:before="40" w:after="40"/>
              <w:rPr>
                <w:sz w:val="20"/>
                <w:szCs w:val="20"/>
              </w:rPr>
            </w:pPr>
            <w:r w:rsidRPr="00634548">
              <w:rPr>
                <w:sz w:val="20"/>
                <w:szCs w:val="20"/>
              </w:rPr>
              <w:t>3</w:t>
            </w:r>
          </w:p>
        </w:tc>
        <w:tc>
          <w:tcPr>
            <w:tcW w:w="2160" w:type="dxa"/>
            <w:vAlign w:val="center"/>
          </w:tcPr>
          <w:p w:rsidR="006439A6" w:rsidRPr="00634548" w:rsidRDefault="006439A6" w:rsidP="00350E14">
            <w:pPr>
              <w:spacing w:before="40" w:after="40"/>
              <w:rPr>
                <w:sz w:val="20"/>
                <w:szCs w:val="20"/>
              </w:rPr>
            </w:pPr>
            <w:r w:rsidRPr="00634548">
              <w:rPr>
                <w:sz w:val="20"/>
                <w:szCs w:val="20"/>
              </w:rPr>
              <w:t>Объект охраны / источник негативного воздействия</w:t>
            </w:r>
          </w:p>
        </w:tc>
        <w:tc>
          <w:tcPr>
            <w:tcW w:w="7418" w:type="dxa"/>
            <w:gridSpan w:val="3"/>
            <w:vAlign w:val="center"/>
          </w:tcPr>
          <w:p w:rsidR="006439A6" w:rsidRPr="00634548" w:rsidRDefault="006439A6" w:rsidP="00350E14">
            <w:pPr>
              <w:pStyle w:val="ConsPlusNormal"/>
              <w:widowControl/>
              <w:spacing w:before="40" w:after="40"/>
              <w:ind w:firstLine="0"/>
              <w:rPr>
                <w:rFonts w:ascii="Times New Roman" w:hAnsi="Times New Roman" w:cs="Times New Roman"/>
              </w:rPr>
            </w:pPr>
            <w:r w:rsidRPr="00634548">
              <w:rPr>
                <w:rFonts w:ascii="Times New Roman" w:hAnsi="Times New Roman" w:cs="Times New Roman"/>
              </w:rPr>
              <w:t xml:space="preserve">Газораспределительные сети (наружные подземные, наземные и надземные распределительные газопроводы, межпоселковые газопроводы, газопроводы-вводы с установленной на них запорной арматурой; внеплощадочные газопроводы промышленных предприятий; переходы газопроводов через естественные и искусственные препятствия, в том числе через реки, железные и автомобильные дороги; отдельно стоящие газорегуляторные пункты, расположенные на территории и за территорией населенных пунктов, промышленных и иных </w:t>
            </w:r>
            <w:r w:rsidRPr="00634548">
              <w:rPr>
                <w:rFonts w:ascii="Times New Roman" w:hAnsi="Times New Roman" w:cs="Times New Roman"/>
              </w:rPr>
              <w:lastRenderedPageBreak/>
              <w:t>предприятий, а также газорегуляторные пункты, размещенные в зданиях, шкафах или блоках; устройства электрохимической защиты стальных газопроводов от коррозии и средства телемеханизации газораспределительных сетей, объекты их электропривода и энергоснабжения</w:t>
            </w:r>
          </w:p>
        </w:tc>
      </w:tr>
      <w:tr w:rsidR="006439A6" w:rsidRPr="00634548" w:rsidTr="00350E14">
        <w:trPr>
          <w:jc w:val="center"/>
        </w:trPr>
        <w:tc>
          <w:tcPr>
            <w:tcW w:w="360" w:type="dxa"/>
            <w:vAlign w:val="center"/>
          </w:tcPr>
          <w:p w:rsidR="006439A6" w:rsidRPr="00634548" w:rsidRDefault="006439A6" w:rsidP="00350E14">
            <w:pPr>
              <w:spacing w:before="40" w:after="40"/>
              <w:rPr>
                <w:sz w:val="20"/>
                <w:szCs w:val="20"/>
              </w:rPr>
            </w:pPr>
            <w:r w:rsidRPr="00634548">
              <w:rPr>
                <w:sz w:val="20"/>
                <w:szCs w:val="20"/>
              </w:rPr>
              <w:lastRenderedPageBreak/>
              <w:t>4</w:t>
            </w:r>
          </w:p>
        </w:tc>
        <w:tc>
          <w:tcPr>
            <w:tcW w:w="2160" w:type="dxa"/>
            <w:vAlign w:val="center"/>
          </w:tcPr>
          <w:p w:rsidR="006439A6" w:rsidRPr="00634548" w:rsidRDefault="006439A6" w:rsidP="00350E14">
            <w:pPr>
              <w:spacing w:before="40" w:after="40"/>
              <w:rPr>
                <w:sz w:val="20"/>
                <w:szCs w:val="20"/>
              </w:rPr>
            </w:pPr>
            <w:r w:rsidRPr="00634548">
              <w:rPr>
                <w:sz w:val="20"/>
                <w:szCs w:val="20"/>
              </w:rPr>
              <w:t>Основание установления зоны</w:t>
            </w:r>
          </w:p>
        </w:tc>
        <w:tc>
          <w:tcPr>
            <w:tcW w:w="7418" w:type="dxa"/>
            <w:gridSpan w:val="3"/>
            <w:vAlign w:val="center"/>
          </w:tcPr>
          <w:p w:rsidR="006439A6" w:rsidRPr="00634548" w:rsidRDefault="006439A6" w:rsidP="00350E14">
            <w:pPr>
              <w:spacing w:before="40" w:after="40"/>
              <w:rPr>
                <w:sz w:val="20"/>
                <w:szCs w:val="20"/>
              </w:rPr>
            </w:pPr>
            <w:bookmarkStart w:id="61" w:name="_Toc374021248"/>
            <w:bookmarkStart w:id="62" w:name="_Toc374021604"/>
            <w:bookmarkStart w:id="63" w:name="_Toc374207487"/>
            <w:bookmarkStart w:id="64" w:name="_Toc374360231"/>
            <w:bookmarkStart w:id="65" w:name="_Toc374360504"/>
            <w:bookmarkStart w:id="66" w:name="_Toc374373084"/>
            <w:bookmarkStart w:id="67" w:name="_Toc374541197"/>
            <w:bookmarkStart w:id="68" w:name="_Toc374541449"/>
            <w:bookmarkStart w:id="69" w:name="_Toc374546392"/>
            <w:r w:rsidRPr="00634548">
              <w:rPr>
                <w:sz w:val="20"/>
                <w:szCs w:val="20"/>
              </w:rPr>
              <w:t>Требования Постановления Правительства РФ от 20 ноября 2000 года № 878</w:t>
            </w:r>
            <w:bookmarkEnd w:id="61"/>
            <w:bookmarkEnd w:id="62"/>
            <w:bookmarkEnd w:id="63"/>
            <w:bookmarkEnd w:id="64"/>
            <w:bookmarkEnd w:id="65"/>
            <w:bookmarkEnd w:id="66"/>
            <w:bookmarkEnd w:id="67"/>
            <w:bookmarkEnd w:id="68"/>
            <w:bookmarkEnd w:id="69"/>
          </w:p>
        </w:tc>
      </w:tr>
      <w:tr w:rsidR="006439A6" w:rsidRPr="00634548" w:rsidTr="00350E14">
        <w:trPr>
          <w:jc w:val="center"/>
        </w:trPr>
        <w:tc>
          <w:tcPr>
            <w:tcW w:w="360" w:type="dxa"/>
            <w:vAlign w:val="center"/>
          </w:tcPr>
          <w:p w:rsidR="006439A6" w:rsidRPr="00634548" w:rsidRDefault="006439A6" w:rsidP="00350E14">
            <w:pPr>
              <w:spacing w:before="40" w:after="40"/>
              <w:rPr>
                <w:sz w:val="20"/>
                <w:szCs w:val="20"/>
              </w:rPr>
            </w:pPr>
            <w:r w:rsidRPr="00634548">
              <w:rPr>
                <w:sz w:val="20"/>
                <w:szCs w:val="20"/>
              </w:rPr>
              <w:t>5</w:t>
            </w:r>
          </w:p>
        </w:tc>
        <w:tc>
          <w:tcPr>
            <w:tcW w:w="2160" w:type="dxa"/>
            <w:vAlign w:val="center"/>
          </w:tcPr>
          <w:p w:rsidR="006439A6" w:rsidRPr="00634548" w:rsidRDefault="006439A6" w:rsidP="00350E14">
            <w:pPr>
              <w:spacing w:before="40" w:after="40"/>
              <w:rPr>
                <w:sz w:val="20"/>
                <w:szCs w:val="20"/>
              </w:rPr>
            </w:pPr>
            <w:r w:rsidRPr="00634548">
              <w:rPr>
                <w:sz w:val="20"/>
                <w:szCs w:val="20"/>
              </w:rPr>
              <w:t>Цель установления</w:t>
            </w:r>
          </w:p>
        </w:tc>
        <w:tc>
          <w:tcPr>
            <w:tcW w:w="7418" w:type="dxa"/>
            <w:gridSpan w:val="3"/>
            <w:vAlign w:val="center"/>
          </w:tcPr>
          <w:p w:rsidR="006439A6" w:rsidRPr="00634548" w:rsidRDefault="006439A6" w:rsidP="00350E14">
            <w:pPr>
              <w:spacing w:before="40" w:after="40"/>
              <w:rPr>
                <w:sz w:val="20"/>
                <w:szCs w:val="20"/>
              </w:rPr>
            </w:pPr>
            <w:r w:rsidRPr="00634548">
              <w:rPr>
                <w:sz w:val="20"/>
                <w:szCs w:val="20"/>
              </w:rPr>
              <w:t>Обеспечение нормальных условий эксплуатации и исключения возможности повреждения газораспределительных сетей</w:t>
            </w:r>
          </w:p>
        </w:tc>
      </w:tr>
      <w:tr w:rsidR="006439A6" w:rsidRPr="00634548" w:rsidTr="00350E14">
        <w:trPr>
          <w:jc w:val="center"/>
        </w:trPr>
        <w:tc>
          <w:tcPr>
            <w:tcW w:w="360" w:type="dxa"/>
            <w:vAlign w:val="center"/>
          </w:tcPr>
          <w:p w:rsidR="006439A6" w:rsidRPr="00634548" w:rsidRDefault="006439A6" w:rsidP="00350E14">
            <w:pPr>
              <w:spacing w:before="40" w:after="40"/>
              <w:rPr>
                <w:sz w:val="20"/>
                <w:szCs w:val="20"/>
              </w:rPr>
            </w:pPr>
            <w:r w:rsidRPr="00634548">
              <w:rPr>
                <w:sz w:val="20"/>
                <w:szCs w:val="20"/>
              </w:rPr>
              <w:t>6</w:t>
            </w:r>
          </w:p>
        </w:tc>
        <w:tc>
          <w:tcPr>
            <w:tcW w:w="2160" w:type="dxa"/>
            <w:vAlign w:val="center"/>
          </w:tcPr>
          <w:p w:rsidR="006439A6" w:rsidRPr="00634548" w:rsidRDefault="006439A6" w:rsidP="00350E14">
            <w:pPr>
              <w:spacing w:before="40" w:after="40"/>
              <w:rPr>
                <w:sz w:val="20"/>
                <w:szCs w:val="20"/>
              </w:rPr>
            </w:pPr>
            <w:r w:rsidRPr="00634548">
              <w:rPr>
                <w:sz w:val="20"/>
                <w:szCs w:val="20"/>
              </w:rPr>
              <w:t>Принцип установления зоны</w:t>
            </w:r>
          </w:p>
        </w:tc>
        <w:tc>
          <w:tcPr>
            <w:tcW w:w="7418" w:type="dxa"/>
            <w:gridSpan w:val="3"/>
            <w:vAlign w:val="center"/>
          </w:tcPr>
          <w:p w:rsidR="006439A6" w:rsidRPr="00634548" w:rsidRDefault="006439A6" w:rsidP="00350E14">
            <w:pPr>
              <w:spacing w:before="40" w:after="40"/>
              <w:rPr>
                <w:sz w:val="20"/>
                <w:szCs w:val="20"/>
              </w:rPr>
            </w:pPr>
            <w:bookmarkStart w:id="70" w:name="_Toc374021249"/>
            <w:bookmarkStart w:id="71" w:name="_Toc374021605"/>
            <w:bookmarkStart w:id="72" w:name="_Toc374207488"/>
            <w:bookmarkStart w:id="73" w:name="_Toc374360232"/>
            <w:bookmarkStart w:id="74" w:name="_Toc374360505"/>
            <w:bookmarkStart w:id="75" w:name="_Toc374373085"/>
            <w:bookmarkStart w:id="76" w:name="_Toc374541198"/>
            <w:bookmarkStart w:id="77" w:name="_Toc374541450"/>
            <w:bookmarkStart w:id="78" w:name="_Toc374546393"/>
            <w:r w:rsidRPr="00634548">
              <w:rPr>
                <w:sz w:val="20"/>
                <w:szCs w:val="20"/>
              </w:rPr>
              <w:t>Устанавливается вдоль и вокруг газораспределительных сетей</w:t>
            </w:r>
            <w:bookmarkEnd w:id="70"/>
            <w:bookmarkEnd w:id="71"/>
            <w:bookmarkEnd w:id="72"/>
            <w:bookmarkEnd w:id="73"/>
            <w:bookmarkEnd w:id="74"/>
            <w:bookmarkEnd w:id="75"/>
            <w:bookmarkEnd w:id="76"/>
            <w:bookmarkEnd w:id="77"/>
            <w:bookmarkEnd w:id="78"/>
          </w:p>
        </w:tc>
      </w:tr>
      <w:tr w:rsidR="006439A6" w:rsidRPr="00634548" w:rsidTr="00350E14">
        <w:trPr>
          <w:jc w:val="center"/>
        </w:trPr>
        <w:tc>
          <w:tcPr>
            <w:tcW w:w="360" w:type="dxa"/>
            <w:vAlign w:val="center"/>
          </w:tcPr>
          <w:p w:rsidR="006439A6" w:rsidRPr="00634548" w:rsidRDefault="006439A6" w:rsidP="00350E14">
            <w:pPr>
              <w:spacing w:before="40" w:after="40"/>
              <w:rPr>
                <w:sz w:val="20"/>
                <w:szCs w:val="20"/>
              </w:rPr>
            </w:pPr>
            <w:r w:rsidRPr="00634548">
              <w:rPr>
                <w:sz w:val="20"/>
                <w:szCs w:val="20"/>
              </w:rPr>
              <w:t>7</w:t>
            </w:r>
          </w:p>
        </w:tc>
        <w:tc>
          <w:tcPr>
            <w:tcW w:w="2160" w:type="dxa"/>
            <w:vAlign w:val="center"/>
          </w:tcPr>
          <w:p w:rsidR="006439A6" w:rsidRPr="00634548" w:rsidRDefault="006439A6" w:rsidP="00350E14">
            <w:pPr>
              <w:spacing w:before="40" w:after="40"/>
              <w:rPr>
                <w:sz w:val="20"/>
                <w:szCs w:val="20"/>
              </w:rPr>
            </w:pPr>
            <w:r w:rsidRPr="00634548">
              <w:rPr>
                <w:sz w:val="20"/>
                <w:szCs w:val="20"/>
              </w:rPr>
              <w:t>Размер зоны</w:t>
            </w:r>
          </w:p>
        </w:tc>
        <w:tc>
          <w:tcPr>
            <w:tcW w:w="7418" w:type="dxa"/>
            <w:gridSpan w:val="3"/>
            <w:vAlign w:val="center"/>
          </w:tcPr>
          <w:p w:rsidR="006439A6" w:rsidRPr="00634548" w:rsidRDefault="006439A6" w:rsidP="00350E14">
            <w:pPr>
              <w:spacing w:before="40" w:after="40"/>
              <w:rPr>
                <w:sz w:val="20"/>
                <w:szCs w:val="20"/>
              </w:rPr>
            </w:pPr>
            <w:r w:rsidRPr="00634548">
              <w:rPr>
                <w:sz w:val="20"/>
                <w:szCs w:val="20"/>
              </w:rPr>
              <w:t xml:space="preserve">От </w:t>
            </w:r>
            <w:smartTag w:uri="urn:schemas-microsoft-com:office:smarttags" w:element="metricconverter">
              <w:smartTagPr>
                <w:attr w:name="ProductID" w:val="4 метров"/>
              </w:smartTagPr>
              <w:r w:rsidRPr="00634548">
                <w:rPr>
                  <w:sz w:val="20"/>
                  <w:szCs w:val="20"/>
                </w:rPr>
                <w:t>4 метров</w:t>
              </w:r>
            </w:smartTag>
            <w:r w:rsidRPr="00634548">
              <w:rPr>
                <w:sz w:val="20"/>
                <w:szCs w:val="20"/>
              </w:rPr>
              <w:t xml:space="preserve"> до </w:t>
            </w:r>
            <w:smartTag w:uri="urn:schemas-microsoft-com:office:smarttags" w:element="metricconverter">
              <w:smartTagPr>
                <w:attr w:name="ProductID" w:val="200 метров"/>
              </w:smartTagPr>
              <w:r w:rsidRPr="00634548">
                <w:rPr>
                  <w:sz w:val="20"/>
                  <w:szCs w:val="20"/>
                </w:rPr>
                <w:t>200 метров</w:t>
              </w:r>
            </w:smartTag>
            <w:r w:rsidRPr="00634548">
              <w:rPr>
                <w:sz w:val="20"/>
                <w:szCs w:val="20"/>
              </w:rPr>
              <w:t xml:space="preserve"> (см. пункт 7 Постановления Правительства РФ от 20 ноября 2000 года № 878)</w:t>
            </w:r>
          </w:p>
        </w:tc>
      </w:tr>
      <w:tr w:rsidR="006439A6" w:rsidRPr="00634548" w:rsidTr="00350E14">
        <w:trPr>
          <w:jc w:val="center"/>
        </w:trPr>
        <w:tc>
          <w:tcPr>
            <w:tcW w:w="9938" w:type="dxa"/>
            <w:gridSpan w:val="5"/>
            <w:vAlign w:val="center"/>
          </w:tcPr>
          <w:p w:rsidR="006439A6" w:rsidRPr="00634548" w:rsidRDefault="006439A6" w:rsidP="00350E14">
            <w:pPr>
              <w:spacing w:before="40" w:after="40"/>
              <w:jc w:val="center"/>
              <w:rPr>
                <w:sz w:val="20"/>
                <w:szCs w:val="20"/>
              </w:rPr>
            </w:pPr>
            <w:bookmarkStart w:id="79" w:name="_Toc326584549"/>
            <w:r w:rsidRPr="00634548">
              <w:rPr>
                <w:b/>
                <w:sz w:val="20"/>
                <w:szCs w:val="20"/>
              </w:rPr>
              <w:t>Охранная зона (магистрального трубопровода)</w:t>
            </w:r>
            <w:bookmarkEnd w:id="79"/>
          </w:p>
        </w:tc>
      </w:tr>
      <w:tr w:rsidR="006439A6" w:rsidRPr="00634548" w:rsidTr="00350E14">
        <w:trPr>
          <w:jc w:val="center"/>
        </w:trPr>
        <w:tc>
          <w:tcPr>
            <w:tcW w:w="360" w:type="dxa"/>
            <w:vAlign w:val="center"/>
          </w:tcPr>
          <w:p w:rsidR="006439A6" w:rsidRPr="00634548" w:rsidRDefault="006439A6" w:rsidP="00350E14">
            <w:pPr>
              <w:spacing w:before="40" w:after="40"/>
              <w:rPr>
                <w:sz w:val="20"/>
                <w:szCs w:val="20"/>
              </w:rPr>
            </w:pPr>
            <w:r w:rsidRPr="00634548">
              <w:rPr>
                <w:sz w:val="20"/>
                <w:szCs w:val="20"/>
              </w:rPr>
              <w:t>1</w:t>
            </w:r>
          </w:p>
        </w:tc>
        <w:tc>
          <w:tcPr>
            <w:tcW w:w="2160" w:type="dxa"/>
            <w:vAlign w:val="center"/>
          </w:tcPr>
          <w:p w:rsidR="006439A6" w:rsidRPr="00634548" w:rsidRDefault="006439A6" w:rsidP="00350E14">
            <w:pPr>
              <w:spacing w:before="40" w:after="40"/>
              <w:rPr>
                <w:sz w:val="20"/>
                <w:szCs w:val="20"/>
              </w:rPr>
            </w:pPr>
            <w:r w:rsidRPr="00634548">
              <w:rPr>
                <w:sz w:val="20"/>
                <w:szCs w:val="20"/>
              </w:rPr>
              <w:t>Нормативно-правовой акт (первоисточник существования зоны)</w:t>
            </w:r>
          </w:p>
        </w:tc>
        <w:tc>
          <w:tcPr>
            <w:tcW w:w="7418" w:type="dxa"/>
            <w:gridSpan w:val="3"/>
            <w:vAlign w:val="center"/>
          </w:tcPr>
          <w:p w:rsidR="006439A6" w:rsidRPr="00634548" w:rsidRDefault="006439A6" w:rsidP="00350E14">
            <w:pPr>
              <w:spacing w:before="40" w:after="40"/>
              <w:rPr>
                <w:sz w:val="20"/>
                <w:szCs w:val="20"/>
              </w:rPr>
            </w:pPr>
            <w:r w:rsidRPr="00634548">
              <w:rPr>
                <w:sz w:val="20"/>
                <w:szCs w:val="20"/>
              </w:rPr>
              <w:t>Постановление Госгортехнадзора РФ от 22 апреля 1992 года № 9 «Правила охраны магистральных трубопроводов»</w:t>
            </w:r>
          </w:p>
        </w:tc>
      </w:tr>
      <w:tr w:rsidR="006439A6" w:rsidRPr="00634548" w:rsidTr="00350E14">
        <w:trPr>
          <w:jc w:val="center"/>
        </w:trPr>
        <w:tc>
          <w:tcPr>
            <w:tcW w:w="360" w:type="dxa"/>
            <w:vAlign w:val="center"/>
          </w:tcPr>
          <w:p w:rsidR="006439A6" w:rsidRPr="00634548" w:rsidRDefault="006439A6" w:rsidP="00350E14">
            <w:pPr>
              <w:spacing w:before="40" w:after="40"/>
              <w:rPr>
                <w:sz w:val="20"/>
                <w:szCs w:val="20"/>
              </w:rPr>
            </w:pPr>
            <w:r w:rsidRPr="00634548">
              <w:rPr>
                <w:sz w:val="20"/>
                <w:szCs w:val="20"/>
              </w:rPr>
              <w:t>2</w:t>
            </w:r>
          </w:p>
        </w:tc>
        <w:tc>
          <w:tcPr>
            <w:tcW w:w="2160" w:type="dxa"/>
            <w:vAlign w:val="center"/>
          </w:tcPr>
          <w:p w:rsidR="006439A6" w:rsidRPr="00634548" w:rsidRDefault="006439A6" w:rsidP="00350E14">
            <w:pPr>
              <w:spacing w:before="40" w:after="40"/>
              <w:rPr>
                <w:sz w:val="20"/>
                <w:szCs w:val="20"/>
              </w:rPr>
            </w:pPr>
            <w:r w:rsidRPr="00634548">
              <w:rPr>
                <w:sz w:val="20"/>
                <w:szCs w:val="20"/>
              </w:rPr>
              <w:t>Наименование зоны</w:t>
            </w:r>
          </w:p>
        </w:tc>
        <w:tc>
          <w:tcPr>
            <w:tcW w:w="7418" w:type="dxa"/>
            <w:gridSpan w:val="3"/>
            <w:vAlign w:val="center"/>
          </w:tcPr>
          <w:p w:rsidR="006439A6" w:rsidRPr="00634548" w:rsidRDefault="006439A6" w:rsidP="00350E14">
            <w:pPr>
              <w:spacing w:before="40" w:after="40"/>
              <w:rPr>
                <w:sz w:val="20"/>
                <w:szCs w:val="20"/>
              </w:rPr>
            </w:pPr>
            <w:r w:rsidRPr="00634548">
              <w:rPr>
                <w:sz w:val="20"/>
                <w:szCs w:val="20"/>
              </w:rPr>
              <w:t>Охранная зона</w:t>
            </w:r>
          </w:p>
        </w:tc>
      </w:tr>
      <w:tr w:rsidR="006439A6" w:rsidRPr="00634548" w:rsidTr="00350E14">
        <w:trPr>
          <w:jc w:val="center"/>
        </w:trPr>
        <w:tc>
          <w:tcPr>
            <w:tcW w:w="360" w:type="dxa"/>
            <w:vAlign w:val="center"/>
          </w:tcPr>
          <w:p w:rsidR="006439A6" w:rsidRPr="00634548" w:rsidRDefault="006439A6" w:rsidP="00350E14">
            <w:pPr>
              <w:spacing w:before="40" w:after="40"/>
              <w:rPr>
                <w:sz w:val="20"/>
                <w:szCs w:val="20"/>
              </w:rPr>
            </w:pPr>
            <w:r w:rsidRPr="00634548">
              <w:rPr>
                <w:sz w:val="20"/>
                <w:szCs w:val="20"/>
              </w:rPr>
              <w:t>3</w:t>
            </w:r>
          </w:p>
        </w:tc>
        <w:tc>
          <w:tcPr>
            <w:tcW w:w="2160" w:type="dxa"/>
            <w:vAlign w:val="center"/>
          </w:tcPr>
          <w:p w:rsidR="006439A6" w:rsidRPr="00634548" w:rsidRDefault="006439A6" w:rsidP="00350E14">
            <w:pPr>
              <w:spacing w:before="40" w:after="40"/>
              <w:rPr>
                <w:sz w:val="20"/>
                <w:szCs w:val="20"/>
              </w:rPr>
            </w:pPr>
            <w:r w:rsidRPr="00634548">
              <w:rPr>
                <w:sz w:val="20"/>
                <w:szCs w:val="20"/>
              </w:rPr>
              <w:t>Объект охраны / источник негативного воздействия</w:t>
            </w:r>
          </w:p>
        </w:tc>
        <w:tc>
          <w:tcPr>
            <w:tcW w:w="7418" w:type="dxa"/>
            <w:gridSpan w:val="3"/>
            <w:vAlign w:val="center"/>
          </w:tcPr>
          <w:p w:rsidR="006439A6" w:rsidRPr="00634548" w:rsidRDefault="006439A6" w:rsidP="00350E14">
            <w:pPr>
              <w:spacing w:before="40" w:after="40"/>
              <w:rPr>
                <w:sz w:val="20"/>
                <w:szCs w:val="20"/>
              </w:rPr>
            </w:pPr>
            <w:bookmarkStart w:id="80" w:name="_Toc374021252"/>
            <w:bookmarkStart w:id="81" w:name="_Toc374021608"/>
            <w:bookmarkStart w:id="82" w:name="_Toc374207491"/>
            <w:bookmarkStart w:id="83" w:name="_Toc374360235"/>
            <w:bookmarkStart w:id="84" w:name="_Toc374360508"/>
            <w:bookmarkStart w:id="85" w:name="_Toc374373088"/>
            <w:bookmarkStart w:id="86" w:name="_Toc374541201"/>
            <w:bookmarkStart w:id="87" w:name="_Toc374541453"/>
            <w:bookmarkStart w:id="88" w:name="_Toc374546396"/>
            <w:r w:rsidRPr="00634548">
              <w:rPr>
                <w:sz w:val="20"/>
                <w:szCs w:val="20"/>
              </w:rPr>
              <w:t xml:space="preserve">Магистральные трубопроводы, транспортирующие нефть, природный газ, нефтепродукты, нефтяной и искусственный углеводородные газы, сжиженные углеводородные газы, нестабильный бензин и конденсат, а также </w:t>
            </w:r>
            <w:proofErr w:type="spellStart"/>
            <w:r w:rsidRPr="00634548">
              <w:rPr>
                <w:sz w:val="20"/>
                <w:szCs w:val="20"/>
              </w:rPr>
              <w:t>аммиакопроводы</w:t>
            </w:r>
            <w:proofErr w:type="spellEnd"/>
            <w:r w:rsidRPr="00634548">
              <w:rPr>
                <w:sz w:val="20"/>
                <w:szCs w:val="20"/>
              </w:rPr>
              <w:t xml:space="preserve"> (о полном составе трубопроводов см. пункт 1.2 Постановление Госгортехнадзора РФ от 22 апреля 1992 года № 9)</w:t>
            </w:r>
            <w:bookmarkEnd w:id="80"/>
            <w:bookmarkEnd w:id="81"/>
            <w:bookmarkEnd w:id="82"/>
            <w:bookmarkEnd w:id="83"/>
            <w:bookmarkEnd w:id="84"/>
            <w:bookmarkEnd w:id="85"/>
            <w:bookmarkEnd w:id="86"/>
            <w:bookmarkEnd w:id="87"/>
            <w:bookmarkEnd w:id="88"/>
          </w:p>
        </w:tc>
      </w:tr>
      <w:tr w:rsidR="006439A6" w:rsidRPr="00634548" w:rsidTr="00350E14">
        <w:trPr>
          <w:jc w:val="center"/>
        </w:trPr>
        <w:tc>
          <w:tcPr>
            <w:tcW w:w="360" w:type="dxa"/>
            <w:vAlign w:val="center"/>
          </w:tcPr>
          <w:p w:rsidR="006439A6" w:rsidRPr="00634548" w:rsidRDefault="006439A6" w:rsidP="00350E14">
            <w:pPr>
              <w:spacing w:before="40" w:after="40"/>
              <w:rPr>
                <w:sz w:val="20"/>
                <w:szCs w:val="20"/>
              </w:rPr>
            </w:pPr>
            <w:r w:rsidRPr="00634548">
              <w:rPr>
                <w:sz w:val="20"/>
                <w:szCs w:val="20"/>
              </w:rPr>
              <w:t>4</w:t>
            </w:r>
          </w:p>
        </w:tc>
        <w:tc>
          <w:tcPr>
            <w:tcW w:w="2160" w:type="dxa"/>
            <w:vAlign w:val="center"/>
          </w:tcPr>
          <w:p w:rsidR="006439A6" w:rsidRPr="00634548" w:rsidRDefault="006439A6" w:rsidP="00350E14">
            <w:pPr>
              <w:spacing w:before="40" w:after="40"/>
              <w:rPr>
                <w:sz w:val="20"/>
                <w:szCs w:val="20"/>
              </w:rPr>
            </w:pPr>
            <w:r w:rsidRPr="00634548">
              <w:rPr>
                <w:sz w:val="20"/>
                <w:szCs w:val="20"/>
              </w:rPr>
              <w:t>Основание установления зоны</w:t>
            </w:r>
          </w:p>
        </w:tc>
        <w:tc>
          <w:tcPr>
            <w:tcW w:w="7418" w:type="dxa"/>
            <w:gridSpan w:val="3"/>
            <w:vAlign w:val="center"/>
          </w:tcPr>
          <w:p w:rsidR="006439A6" w:rsidRPr="00634548" w:rsidRDefault="006439A6" w:rsidP="00350E14">
            <w:pPr>
              <w:spacing w:before="40" w:after="40"/>
              <w:rPr>
                <w:sz w:val="20"/>
                <w:szCs w:val="20"/>
              </w:rPr>
            </w:pPr>
            <w:bookmarkStart w:id="89" w:name="_Toc374021253"/>
            <w:bookmarkStart w:id="90" w:name="_Toc374021609"/>
            <w:bookmarkStart w:id="91" w:name="_Toc374207492"/>
            <w:bookmarkStart w:id="92" w:name="_Toc374360236"/>
            <w:bookmarkStart w:id="93" w:name="_Toc374360509"/>
            <w:bookmarkStart w:id="94" w:name="_Toc374373089"/>
            <w:bookmarkStart w:id="95" w:name="_Toc374541202"/>
            <w:bookmarkStart w:id="96" w:name="_Toc374541454"/>
            <w:bookmarkStart w:id="97" w:name="_Toc374546397"/>
            <w:r w:rsidRPr="00634548">
              <w:rPr>
                <w:sz w:val="20"/>
                <w:szCs w:val="20"/>
              </w:rPr>
              <w:t>Требования Постановление Госгортехнадзора РФ от 22 апреля 1992 года №9</w:t>
            </w:r>
            <w:bookmarkEnd w:id="89"/>
            <w:bookmarkEnd w:id="90"/>
            <w:bookmarkEnd w:id="91"/>
            <w:bookmarkEnd w:id="92"/>
            <w:bookmarkEnd w:id="93"/>
            <w:bookmarkEnd w:id="94"/>
            <w:bookmarkEnd w:id="95"/>
            <w:bookmarkEnd w:id="96"/>
            <w:bookmarkEnd w:id="97"/>
          </w:p>
        </w:tc>
      </w:tr>
      <w:tr w:rsidR="006439A6" w:rsidRPr="00634548" w:rsidTr="00350E14">
        <w:trPr>
          <w:jc w:val="center"/>
        </w:trPr>
        <w:tc>
          <w:tcPr>
            <w:tcW w:w="360" w:type="dxa"/>
            <w:vAlign w:val="center"/>
          </w:tcPr>
          <w:p w:rsidR="006439A6" w:rsidRPr="00634548" w:rsidRDefault="006439A6" w:rsidP="00350E14">
            <w:pPr>
              <w:spacing w:before="40" w:after="40"/>
              <w:rPr>
                <w:sz w:val="20"/>
                <w:szCs w:val="20"/>
              </w:rPr>
            </w:pPr>
            <w:r w:rsidRPr="00634548">
              <w:rPr>
                <w:sz w:val="20"/>
                <w:szCs w:val="20"/>
              </w:rPr>
              <w:t>5</w:t>
            </w:r>
          </w:p>
        </w:tc>
        <w:tc>
          <w:tcPr>
            <w:tcW w:w="2160" w:type="dxa"/>
            <w:vAlign w:val="center"/>
          </w:tcPr>
          <w:p w:rsidR="006439A6" w:rsidRPr="00634548" w:rsidRDefault="006439A6" w:rsidP="00350E14">
            <w:pPr>
              <w:spacing w:before="40" w:after="40"/>
              <w:rPr>
                <w:sz w:val="20"/>
                <w:szCs w:val="20"/>
              </w:rPr>
            </w:pPr>
            <w:r w:rsidRPr="00634548">
              <w:rPr>
                <w:sz w:val="20"/>
                <w:szCs w:val="20"/>
              </w:rPr>
              <w:t>Цель установления</w:t>
            </w:r>
          </w:p>
        </w:tc>
        <w:tc>
          <w:tcPr>
            <w:tcW w:w="7418" w:type="dxa"/>
            <w:gridSpan w:val="3"/>
            <w:vAlign w:val="center"/>
          </w:tcPr>
          <w:p w:rsidR="006439A6" w:rsidRPr="00634548" w:rsidRDefault="006439A6" w:rsidP="00350E14">
            <w:pPr>
              <w:spacing w:before="40" w:after="40"/>
              <w:rPr>
                <w:sz w:val="20"/>
                <w:szCs w:val="20"/>
              </w:rPr>
            </w:pPr>
            <w:bookmarkStart w:id="98" w:name="_Toc374021254"/>
            <w:bookmarkStart w:id="99" w:name="_Toc374021610"/>
            <w:bookmarkStart w:id="100" w:name="_Toc374207493"/>
            <w:bookmarkStart w:id="101" w:name="_Toc374360237"/>
            <w:bookmarkStart w:id="102" w:name="_Toc374360510"/>
            <w:bookmarkStart w:id="103" w:name="_Toc374373090"/>
            <w:bookmarkStart w:id="104" w:name="_Toc374541203"/>
            <w:bookmarkStart w:id="105" w:name="_Toc374541455"/>
            <w:bookmarkStart w:id="106" w:name="_Toc374546398"/>
            <w:r w:rsidRPr="00634548">
              <w:rPr>
                <w:sz w:val="20"/>
                <w:szCs w:val="20"/>
              </w:rPr>
              <w:t>Исключение возможности повреждения трубопроводов (при любом виде их прокладки)</w:t>
            </w:r>
            <w:bookmarkEnd w:id="98"/>
            <w:bookmarkEnd w:id="99"/>
            <w:bookmarkEnd w:id="100"/>
            <w:bookmarkEnd w:id="101"/>
            <w:bookmarkEnd w:id="102"/>
            <w:bookmarkEnd w:id="103"/>
            <w:bookmarkEnd w:id="104"/>
            <w:bookmarkEnd w:id="105"/>
            <w:bookmarkEnd w:id="106"/>
          </w:p>
        </w:tc>
      </w:tr>
      <w:tr w:rsidR="006439A6" w:rsidRPr="00634548" w:rsidTr="00350E14">
        <w:trPr>
          <w:jc w:val="center"/>
        </w:trPr>
        <w:tc>
          <w:tcPr>
            <w:tcW w:w="360" w:type="dxa"/>
            <w:vAlign w:val="center"/>
          </w:tcPr>
          <w:p w:rsidR="006439A6" w:rsidRPr="00634548" w:rsidRDefault="006439A6" w:rsidP="00350E14">
            <w:pPr>
              <w:spacing w:before="40" w:after="40"/>
              <w:rPr>
                <w:sz w:val="20"/>
                <w:szCs w:val="20"/>
              </w:rPr>
            </w:pPr>
            <w:r w:rsidRPr="00634548">
              <w:rPr>
                <w:sz w:val="20"/>
                <w:szCs w:val="20"/>
              </w:rPr>
              <w:t>6</w:t>
            </w:r>
          </w:p>
        </w:tc>
        <w:tc>
          <w:tcPr>
            <w:tcW w:w="2160" w:type="dxa"/>
            <w:vAlign w:val="center"/>
          </w:tcPr>
          <w:p w:rsidR="006439A6" w:rsidRPr="00634548" w:rsidRDefault="006439A6" w:rsidP="00350E14">
            <w:pPr>
              <w:spacing w:before="40" w:after="40"/>
              <w:rPr>
                <w:sz w:val="20"/>
                <w:szCs w:val="20"/>
              </w:rPr>
            </w:pPr>
            <w:r w:rsidRPr="00634548">
              <w:rPr>
                <w:sz w:val="20"/>
                <w:szCs w:val="20"/>
              </w:rPr>
              <w:t>Принцип установления зоны</w:t>
            </w:r>
          </w:p>
        </w:tc>
        <w:tc>
          <w:tcPr>
            <w:tcW w:w="7418" w:type="dxa"/>
            <w:gridSpan w:val="3"/>
            <w:vAlign w:val="center"/>
          </w:tcPr>
          <w:p w:rsidR="006439A6" w:rsidRPr="00634548" w:rsidRDefault="006439A6" w:rsidP="00350E14">
            <w:pPr>
              <w:spacing w:before="40" w:after="40"/>
              <w:rPr>
                <w:sz w:val="20"/>
                <w:szCs w:val="20"/>
              </w:rPr>
            </w:pPr>
            <w:bookmarkStart w:id="107" w:name="_Toc374021255"/>
            <w:bookmarkStart w:id="108" w:name="_Toc374021611"/>
            <w:bookmarkStart w:id="109" w:name="_Toc374207494"/>
            <w:bookmarkStart w:id="110" w:name="_Toc374360238"/>
            <w:bookmarkStart w:id="111" w:name="_Toc374360511"/>
            <w:bookmarkStart w:id="112" w:name="_Toc374373091"/>
            <w:bookmarkStart w:id="113" w:name="_Toc374541204"/>
            <w:bookmarkStart w:id="114" w:name="_Toc374541456"/>
            <w:bookmarkStart w:id="115" w:name="_Toc374546399"/>
            <w:r w:rsidRPr="00634548">
              <w:rPr>
                <w:sz w:val="20"/>
                <w:szCs w:val="20"/>
              </w:rPr>
              <w:t>Устанавливаются вдоль трасс трубопроводов и вокруг соответствующих объектов трубопроводного транспорта (см. пункт 4.1 Постановление Госгортехнадзора РФ от 22 апреля 1992 года № 9)</w:t>
            </w:r>
            <w:bookmarkEnd w:id="107"/>
            <w:bookmarkEnd w:id="108"/>
            <w:bookmarkEnd w:id="109"/>
            <w:bookmarkEnd w:id="110"/>
            <w:bookmarkEnd w:id="111"/>
            <w:bookmarkEnd w:id="112"/>
            <w:bookmarkEnd w:id="113"/>
            <w:bookmarkEnd w:id="114"/>
            <w:bookmarkEnd w:id="115"/>
          </w:p>
        </w:tc>
      </w:tr>
      <w:tr w:rsidR="006439A6" w:rsidRPr="00634548" w:rsidTr="00350E14">
        <w:trPr>
          <w:jc w:val="center"/>
        </w:trPr>
        <w:tc>
          <w:tcPr>
            <w:tcW w:w="360" w:type="dxa"/>
            <w:vAlign w:val="center"/>
          </w:tcPr>
          <w:p w:rsidR="006439A6" w:rsidRPr="00634548" w:rsidRDefault="006439A6" w:rsidP="00350E14">
            <w:pPr>
              <w:spacing w:before="40" w:after="40"/>
              <w:rPr>
                <w:sz w:val="20"/>
                <w:szCs w:val="20"/>
              </w:rPr>
            </w:pPr>
            <w:r w:rsidRPr="00634548">
              <w:rPr>
                <w:sz w:val="20"/>
                <w:szCs w:val="20"/>
              </w:rPr>
              <w:t>7</w:t>
            </w:r>
          </w:p>
        </w:tc>
        <w:tc>
          <w:tcPr>
            <w:tcW w:w="2160" w:type="dxa"/>
            <w:vAlign w:val="center"/>
          </w:tcPr>
          <w:p w:rsidR="006439A6" w:rsidRPr="00634548" w:rsidRDefault="006439A6" w:rsidP="00350E14">
            <w:pPr>
              <w:spacing w:before="40" w:after="40"/>
              <w:rPr>
                <w:sz w:val="20"/>
                <w:szCs w:val="20"/>
              </w:rPr>
            </w:pPr>
            <w:r w:rsidRPr="00634548">
              <w:rPr>
                <w:sz w:val="20"/>
                <w:szCs w:val="20"/>
              </w:rPr>
              <w:t>Размер зоны</w:t>
            </w:r>
          </w:p>
        </w:tc>
        <w:tc>
          <w:tcPr>
            <w:tcW w:w="7418" w:type="dxa"/>
            <w:gridSpan w:val="3"/>
            <w:vAlign w:val="center"/>
          </w:tcPr>
          <w:p w:rsidR="006439A6" w:rsidRPr="00634548" w:rsidRDefault="006439A6" w:rsidP="00350E14">
            <w:pPr>
              <w:spacing w:before="40" w:after="40"/>
              <w:rPr>
                <w:sz w:val="20"/>
                <w:szCs w:val="20"/>
              </w:rPr>
            </w:pPr>
            <w:r w:rsidRPr="00634548">
              <w:rPr>
                <w:sz w:val="20"/>
                <w:szCs w:val="20"/>
              </w:rPr>
              <w:t xml:space="preserve">Не менее </w:t>
            </w:r>
            <w:smartTag w:uri="urn:schemas-microsoft-com:office:smarttags" w:element="metricconverter">
              <w:smartTagPr>
                <w:attr w:name="ProductID" w:val="50 метров"/>
              </w:smartTagPr>
              <w:r w:rsidRPr="00634548">
                <w:rPr>
                  <w:sz w:val="20"/>
                  <w:szCs w:val="20"/>
                </w:rPr>
                <w:t>50 метров</w:t>
              </w:r>
            </w:smartTag>
            <w:r w:rsidRPr="00634548">
              <w:rPr>
                <w:sz w:val="20"/>
                <w:szCs w:val="20"/>
              </w:rPr>
              <w:t xml:space="preserve"> (см. пункт 4.1 Постановление Госгортехнадзора РФ от 22 апреля 1992 года № 9)</w:t>
            </w:r>
          </w:p>
        </w:tc>
      </w:tr>
      <w:tr w:rsidR="006439A6" w:rsidRPr="00634548" w:rsidTr="00350E14">
        <w:trPr>
          <w:jc w:val="center"/>
        </w:trPr>
        <w:tc>
          <w:tcPr>
            <w:tcW w:w="9938" w:type="dxa"/>
            <w:gridSpan w:val="5"/>
            <w:vAlign w:val="center"/>
          </w:tcPr>
          <w:p w:rsidR="006439A6" w:rsidRPr="00634548" w:rsidRDefault="006439A6" w:rsidP="00350E14">
            <w:pPr>
              <w:spacing w:before="40" w:after="40"/>
              <w:jc w:val="center"/>
              <w:rPr>
                <w:sz w:val="20"/>
                <w:szCs w:val="20"/>
              </w:rPr>
            </w:pPr>
            <w:bookmarkStart w:id="116" w:name="_Toc326584553"/>
            <w:r w:rsidRPr="00634548">
              <w:rPr>
                <w:b/>
                <w:sz w:val="20"/>
                <w:szCs w:val="20"/>
              </w:rPr>
              <w:t>Охранная зона (земель, подвергшихся радиоактивному и (или) химическому загрязнению)</w:t>
            </w:r>
            <w:bookmarkEnd w:id="116"/>
          </w:p>
        </w:tc>
      </w:tr>
      <w:tr w:rsidR="006439A6" w:rsidRPr="00634548" w:rsidTr="00350E14">
        <w:trPr>
          <w:jc w:val="center"/>
        </w:trPr>
        <w:tc>
          <w:tcPr>
            <w:tcW w:w="360" w:type="dxa"/>
            <w:vAlign w:val="center"/>
          </w:tcPr>
          <w:p w:rsidR="006439A6" w:rsidRPr="00634548" w:rsidRDefault="006439A6" w:rsidP="00350E14">
            <w:pPr>
              <w:spacing w:before="40" w:after="40"/>
              <w:rPr>
                <w:sz w:val="20"/>
                <w:szCs w:val="20"/>
              </w:rPr>
            </w:pPr>
            <w:r w:rsidRPr="00634548">
              <w:rPr>
                <w:sz w:val="20"/>
                <w:szCs w:val="20"/>
              </w:rPr>
              <w:t>1</w:t>
            </w:r>
          </w:p>
        </w:tc>
        <w:tc>
          <w:tcPr>
            <w:tcW w:w="2160" w:type="dxa"/>
            <w:vAlign w:val="center"/>
          </w:tcPr>
          <w:p w:rsidR="006439A6" w:rsidRPr="00634548" w:rsidRDefault="006439A6" w:rsidP="00350E14">
            <w:pPr>
              <w:spacing w:before="40" w:after="40"/>
              <w:rPr>
                <w:sz w:val="20"/>
                <w:szCs w:val="20"/>
              </w:rPr>
            </w:pPr>
            <w:r w:rsidRPr="00634548">
              <w:rPr>
                <w:sz w:val="20"/>
                <w:szCs w:val="20"/>
              </w:rPr>
              <w:t>Нормативно-правовой акт (первоисточник существования зоны)</w:t>
            </w:r>
          </w:p>
        </w:tc>
        <w:tc>
          <w:tcPr>
            <w:tcW w:w="7418" w:type="dxa"/>
            <w:gridSpan w:val="3"/>
            <w:vAlign w:val="center"/>
          </w:tcPr>
          <w:p w:rsidR="006439A6" w:rsidRPr="00634548" w:rsidRDefault="006439A6" w:rsidP="00350E14">
            <w:pPr>
              <w:spacing w:before="40" w:after="40"/>
              <w:rPr>
                <w:sz w:val="20"/>
                <w:szCs w:val="20"/>
              </w:rPr>
            </w:pPr>
            <w:r w:rsidRPr="00634548">
              <w:rPr>
                <w:sz w:val="20"/>
                <w:szCs w:val="20"/>
              </w:rPr>
              <w:t>Земельный кодекс РФ от 25 октября 2001 года №136-ФЗ (статья 14)</w:t>
            </w:r>
          </w:p>
          <w:p w:rsidR="006439A6" w:rsidRPr="00634548" w:rsidRDefault="006439A6" w:rsidP="00350E14">
            <w:pPr>
              <w:spacing w:before="40" w:after="40"/>
              <w:rPr>
                <w:sz w:val="20"/>
                <w:szCs w:val="20"/>
              </w:rPr>
            </w:pPr>
            <w:r w:rsidRPr="00634548">
              <w:rPr>
                <w:sz w:val="20"/>
                <w:szCs w:val="20"/>
              </w:rPr>
              <w:t xml:space="preserve">Постановление Правительства РФ от 27 февраля 2004 года № 112 № «Об использовании земель, подвергшихся радиоактивному и химическому загрязнению, проведении на них мелиоративных и </w:t>
            </w:r>
            <w:proofErr w:type="spellStart"/>
            <w:r w:rsidRPr="00634548">
              <w:rPr>
                <w:sz w:val="20"/>
                <w:szCs w:val="20"/>
              </w:rPr>
              <w:t>культуртехнических</w:t>
            </w:r>
            <w:proofErr w:type="spellEnd"/>
            <w:r w:rsidRPr="00634548">
              <w:rPr>
                <w:sz w:val="20"/>
                <w:szCs w:val="20"/>
              </w:rPr>
              <w:t xml:space="preserve"> работ, установлении охранных зон и сохранении находящихся на этих землях объектов»</w:t>
            </w:r>
          </w:p>
        </w:tc>
      </w:tr>
      <w:tr w:rsidR="006439A6" w:rsidRPr="00634548" w:rsidTr="00350E14">
        <w:trPr>
          <w:jc w:val="center"/>
        </w:trPr>
        <w:tc>
          <w:tcPr>
            <w:tcW w:w="360" w:type="dxa"/>
            <w:vAlign w:val="center"/>
          </w:tcPr>
          <w:p w:rsidR="006439A6" w:rsidRPr="00634548" w:rsidRDefault="006439A6" w:rsidP="00350E14">
            <w:pPr>
              <w:spacing w:before="40" w:after="40"/>
              <w:rPr>
                <w:sz w:val="20"/>
                <w:szCs w:val="20"/>
              </w:rPr>
            </w:pPr>
            <w:r w:rsidRPr="00634548">
              <w:rPr>
                <w:sz w:val="20"/>
                <w:szCs w:val="20"/>
              </w:rPr>
              <w:t>2</w:t>
            </w:r>
          </w:p>
        </w:tc>
        <w:tc>
          <w:tcPr>
            <w:tcW w:w="2160" w:type="dxa"/>
            <w:vAlign w:val="center"/>
          </w:tcPr>
          <w:p w:rsidR="006439A6" w:rsidRPr="00634548" w:rsidRDefault="006439A6" w:rsidP="00350E14">
            <w:pPr>
              <w:spacing w:before="40" w:after="40"/>
              <w:rPr>
                <w:sz w:val="20"/>
                <w:szCs w:val="20"/>
              </w:rPr>
            </w:pPr>
            <w:r w:rsidRPr="00634548">
              <w:rPr>
                <w:sz w:val="20"/>
                <w:szCs w:val="20"/>
              </w:rPr>
              <w:t>Наименование зоны</w:t>
            </w:r>
          </w:p>
        </w:tc>
        <w:tc>
          <w:tcPr>
            <w:tcW w:w="7418" w:type="dxa"/>
            <w:gridSpan w:val="3"/>
            <w:vAlign w:val="center"/>
          </w:tcPr>
          <w:p w:rsidR="006439A6" w:rsidRPr="00634548" w:rsidRDefault="006439A6" w:rsidP="00350E14">
            <w:pPr>
              <w:spacing w:before="40" w:after="40"/>
              <w:rPr>
                <w:sz w:val="20"/>
                <w:szCs w:val="20"/>
              </w:rPr>
            </w:pPr>
            <w:r w:rsidRPr="00634548">
              <w:rPr>
                <w:sz w:val="20"/>
                <w:szCs w:val="20"/>
              </w:rPr>
              <w:t>Охранная зона</w:t>
            </w:r>
          </w:p>
        </w:tc>
      </w:tr>
      <w:tr w:rsidR="006439A6" w:rsidRPr="00634548" w:rsidTr="00350E14">
        <w:trPr>
          <w:jc w:val="center"/>
        </w:trPr>
        <w:tc>
          <w:tcPr>
            <w:tcW w:w="360" w:type="dxa"/>
            <w:vAlign w:val="center"/>
          </w:tcPr>
          <w:p w:rsidR="006439A6" w:rsidRPr="00634548" w:rsidRDefault="006439A6" w:rsidP="00350E14">
            <w:pPr>
              <w:spacing w:before="40" w:after="40"/>
              <w:rPr>
                <w:sz w:val="20"/>
                <w:szCs w:val="20"/>
              </w:rPr>
            </w:pPr>
            <w:r w:rsidRPr="00634548">
              <w:rPr>
                <w:sz w:val="20"/>
                <w:szCs w:val="20"/>
              </w:rPr>
              <w:t>3</w:t>
            </w:r>
          </w:p>
        </w:tc>
        <w:tc>
          <w:tcPr>
            <w:tcW w:w="2160" w:type="dxa"/>
            <w:vAlign w:val="center"/>
          </w:tcPr>
          <w:p w:rsidR="006439A6" w:rsidRPr="00634548" w:rsidRDefault="006439A6" w:rsidP="00350E14">
            <w:pPr>
              <w:spacing w:before="40" w:after="40"/>
              <w:rPr>
                <w:sz w:val="20"/>
                <w:szCs w:val="20"/>
              </w:rPr>
            </w:pPr>
            <w:r w:rsidRPr="00634548">
              <w:rPr>
                <w:sz w:val="20"/>
                <w:szCs w:val="20"/>
              </w:rPr>
              <w:t>Объект охраны / источник негативного воздействия</w:t>
            </w:r>
          </w:p>
        </w:tc>
        <w:tc>
          <w:tcPr>
            <w:tcW w:w="7418" w:type="dxa"/>
            <w:gridSpan w:val="3"/>
            <w:vAlign w:val="center"/>
          </w:tcPr>
          <w:p w:rsidR="006439A6" w:rsidRPr="00634548" w:rsidRDefault="006439A6" w:rsidP="00350E14">
            <w:pPr>
              <w:spacing w:before="40" w:after="40"/>
              <w:rPr>
                <w:sz w:val="20"/>
                <w:szCs w:val="20"/>
              </w:rPr>
            </w:pPr>
            <w:r w:rsidRPr="00634548">
              <w:rPr>
                <w:sz w:val="20"/>
                <w:szCs w:val="20"/>
              </w:rPr>
              <w:t>Земли, подвергшиеся радиоактивному и (или) химическому загрязнению</w:t>
            </w:r>
          </w:p>
        </w:tc>
      </w:tr>
      <w:tr w:rsidR="006439A6" w:rsidRPr="00634548" w:rsidTr="00350E14">
        <w:trPr>
          <w:jc w:val="center"/>
        </w:trPr>
        <w:tc>
          <w:tcPr>
            <w:tcW w:w="360" w:type="dxa"/>
            <w:vAlign w:val="center"/>
          </w:tcPr>
          <w:p w:rsidR="006439A6" w:rsidRPr="00634548" w:rsidRDefault="006439A6" w:rsidP="00350E14">
            <w:pPr>
              <w:spacing w:before="40" w:after="40"/>
              <w:rPr>
                <w:sz w:val="20"/>
                <w:szCs w:val="20"/>
              </w:rPr>
            </w:pPr>
            <w:r w:rsidRPr="00634548">
              <w:rPr>
                <w:sz w:val="20"/>
                <w:szCs w:val="20"/>
              </w:rPr>
              <w:t>4</w:t>
            </w:r>
          </w:p>
        </w:tc>
        <w:tc>
          <w:tcPr>
            <w:tcW w:w="2160" w:type="dxa"/>
            <w:vAlign w:val="center"/>
          </w:tcPr>
          <w:p w:rsidR="006439A6" w:rsidRPr="00634548" w:rsidRDefault="006439A6" w:rsidP="00350E14">
            <w:pPr>
              <w:spacing w:before="40" w:after="40"/>
              <w:rPr>
                <w:sz w:val="20"/>
                <w:szCs w:val="20"/>
              </w:rPr>
            </w:pPr>
            <w:r w:rsidRPr="00634548">
              <w:rPr>
                <w:sz w:val="20"/>
                <w:szCs w:val="20"/>
              </w:rPr>
              <w:t>Основание установления зоны</w:t>
            </w:r>
          </w:p>
        </w:tc>
        <w:tc>
          <w:tcPr>
            <w:tcW w:w="7418" w:type="dxa"/>
            <w:gridSpan w:val="3"/>
            <w:vAlign w:val="center"/>
          </w:tcPr>
          <w:p w:rsidR="006439A6" w:rsidRPr="00634548" w:rsidRDefault="006439A6" w:rsidP="00350E14">
            <w:pPr>
              <w:spacing w:before="40" w:after="40"/>
              <w:rPr>
                <w:sz w:val="20"/>
                <w:szCs w:val="20"/>
              </w:rPr>
            </w:pPr>
            <w:r w:rsidRPr="00634548">
              <w:rPr>
                <w:sz w:val="20"/>
                <w:szCs w:val="20"/>
              </w:rPr>
              <w:t>Устанавливается федеральными органами исполнительной власти, органами исполнительной власти субъектов РФ или органами местного самоуправления в рамках своей компетенции в соответствии с законодательством РФ</w:t>
            </w:r>
          </w:p>
        </w:tc>
      </w:tr>
      <w:tr w:rsidR="006439A6" w:rsidRPr="00634548" w:rsidTr="00350E14">
        <w:trPr>
          <w:jc w:val="center"/>
        </w:trPr>
        <w:tc>
          <w:tcPr>
            <w:tcW w:w="360" w:type="dxa"/>
            <w:vAlign w:val="center"/>
          </w:tcPr>
          <w:p w:rsidR="006439A6" w:rsidRPr="00634548" w:rsidRDefault="006439A6" w:rsidP="00350E14">
            <w:pPr>
              <w:spacing w:before="40" w:after="40"/>
              <w:rPr>
                <w:sz w:val="20"/>
                <w:szCs w:val="20"/>
              </w:rPr>
            </w:pPr>
            <w:r w:rsidRPr="00634548">
              <w:rPr>
                <w:sz w:val="20"/>
                <w:szCs w:val="20"/>
              </w:rPr>
              <w:t>5</w:t>
            </w:r>
          </w:p>
        </w:tc>
        <w:tc>
          <w:tcPr>
            <w:tcW w:w="2160" w:type="dxa"/>
            <w:vAlign w:val="center"/>
          </w:tcPr>
          <w:p w:rsidR="006439A6" w:rsidRPr="00634548" w:rsidRDefault="006439A6" w:rsidP="00350E14">
            <w:pPr>
              <w:spacing w:before="40" w:after="40"/>
              <w:rPr>
                <w:sz w:val="20"/>
                <w:szCs w:val="20"/>
              </w:rPr>
            </w:pPr>
            <w:r w:rsidRPr="00634548">
              <w:rPr>
                <w:sz w:val="20"/>
                <w:szCs w:val="20"/>
              </w:rPr>
              <w:t>Цель установления</w:t>
            </w:r>
          </w:p>
        </w:tc>
        <w:tc>
          <w:tcPr>
            <w:tcW w:w="7418" w:type="dxa"/>
            <w:gridSpan w:val="3"/>
            <w:vAlign w:val="center"/>
          </w:tcPr>
          <w:p w:rsidR="006439A6" w:rsidRPr="00634548" w:rsidRDefault="006439A6" w:rsidP="00350E14">
            <w:pPr>
              <w:spacing w:before="40" w:after="40"/>
              <w:rPr>
                <w:sz w:val="20"/>
                <w:szCs w:val="20"/>
              </w:rPr>
            </w:pPr>
            <w:r w:rsidRPr="00634548">
              <w:rPr>
                <w:sz w:val="20"/>
                <w:szCs w:val="20"/>
              </w:rPr>
              <w:t>Предотвращение воздействия неблагоприятных факторов на здоровье человека и окружающую среду и сохранение недвижимого имущества</w:t>
            </w:r>
          </w:p>
        </w:tc>
      </w:tr>
      <w:tr w:rsidR="006439A6" w:rsidRPr="00634548" w:rsidTr="00350E14">
        <w:trPr>
          <w:jc w:val="center"/>
        </w:trPr>
        <w:tc>
          <w:tcPr>
            <w:tcW w:w="360" w:type="dxa"/>
            <w:vAlign w:val="center"/>
          </w:tcPr>
          <w:p w:rsidR="006439A6" w:rsidRPr="00634548" w:rsidRDefault="006439A6" w:rsidP="00350E14">
            <w:pPr>
              <w:spacing w:before="40" w:after="40"/>
              <w:rPr>
                <w:sz w:val="20"/>
                <w:szCs w:val="20"/>
              </w:rPr>
            </w:pPr>
            <w:r w:rsidRPr="00634548">
              <w:rPr>
                <w:sz w:val="20"/>
                <w:szCs w:val="20"/>
              </w:rPr>
              <w:t>6</w:t>
            </w:r>
          </w:p>
        </w:tc>
        <w:tc>
          <w:tcPr>
            <w:tcW w:w="2160" w:type="dxa"/>
            <w:vAlign w:val="center"/>
          </w:tcPr>
          <w:p w:rsidR="006439A6" w:rsidRPr="00634548" w:rsidRDefault="006439A6" w:rsidP="00350E14">
            <w:pPr>
              <w:spacing w:before="40" w:after="40"/>
              <w:rPr>
                <w:sz w:val="20"/>
                <w:szCs w:val="20"/>
              </w:rPr>
            </w:pPr>
            <w:r w:rsidRPr="00634548">
              <w:rPr>
                <w:sz w:val="20"/>
                <w:szCs w:val="20"/>
              </w:rPr>
              <w:t>Принцип установления зоны</w:t>
            </w:r>
          </w:p>
        </w:tc>
        <w:tc>
          <w:tcPr>
            <w:tcW w:w="7418" w:type="dxa"/>
            <w:gridSpan w:val="3"/>
            <w:vAlign w:val="center"/>
          </w:tcPr>
          <w:p w:rsidR="006439A6" w:rsidRPr="00634548" w:rsidRDefault="006439A6" w:rsidP="00350E14">
            <w:pPr>
              <w:spacing w:before="40" w:after="40"/>
              <w:rPr>
                <w:sz w:val="20"/>
                <w:szCs w:val="20"/>
              </w:rPr>
            </w:pPr>
            <w:r w:rsidRPr="00634548">
              <w:rPr>
                <w:sz w:val="20"/>
                <w:szCs w:val="20"/>
              </w:rPr>
              <w:t>Не определён</w:t>
            </w:r>
          </w:p>
        </w:tc>
      </w:tr>
      <w:tr w:rsidR="006439A6" w:rsidRPr="00634548" w:rsidTr="00350E14">
        <w:trPr>
          <w:jc w:val="center"/>
        </w:trPr>
        <w:tc>
          <w:tcPr>
            <w:tcW w:w="360" w:type="dxa"/>
            <w:vAlign w:val="center"/>
          </w:tcPr>
          <w:p w:rsidR="006439A6" w:rsidRPr="00634548" w:rsidRDefault="006439A6" w:rsidP="00350E14">
            <w:pPr>
              <w:spacing w:before="40" w:after="40"/>
              <w:rPr>
                <w:sz w:val="20"/>
                <w:szCs w:val="20"/>
              </w:rPr>
            </w:pPr>
            <w:r w:rsidRPr="00634548">
              <w:rPr>
                <w:sz w:val="20"/>
                <w:szCs w:val="20"/>
              </w:rPr>
              <w:t>7</w:t>
            </w:r>
          </w:p>
        </w:tc>
        <w:tc>
          <w:tcPr>
            <w:tcW w:w="2160" w:type="dxa"/>
            <w:vAlign w:val="center"/>
          </w:tcPr>
          <w:p w:rsidR="006439A6" w:rsidRPr="00634548" w:rsidRDefault="006439A6" w:rsidP="00350E14">
            <w:pPr>
              <w:spacing w:before="40" w:after="40"/>
              <w:rPr>
                <w:sz w:val="20"/>
                <w:szCs w:val="20"/>
              </w:rPr>
            </w:pPr>
            <w:r w:rsidRPr="00634548">
              <w:rPr>
                <w:sz w:val="20"/>
                <w:szCs w:val="20"/>
              </w:rPr>
              <w:t>Размер зоны</w:t>
            </w:r>
          </w:p>
        </w:tc>
        <w:tc>
          <w:tcPr>
            <w:tcW w:w="7418" w:type="dxa"/>
            <w:gridSpan w:val="3"/>
            <w:vAlign w:val="center"/>
          </w:tcPr>
          <w:p w:rsidR="006439A6" w:rsidRPr="00634548" w:rsidRDefault="006439A6" w:rsidP="00350E14">
            <w:pPr>
              <w:spacing w:before="40" w:after="40"/>
              <w:rPr>
                <w:sz w:val="20"/>
                <w:szCs w:val="20"/>
              </w:rPr>
            </w:pPr>
            <w:r w:rsidRPr="00634548">
              <w:rPr>
                <w:sz w:val="20"/>
                <w:szCs w:val="20"/>
              </w:rPr>
              <w:t>Не определён</w:t>
            </w:r>
          </w:p>
        </w:tc>
      </w:tr>
      <w:tr w:rsidR="006439A6" w:rsidRPr="00634548" w:rsidTr="00350E14">
        <w:trPr>
          <w:jc w:val="center"/>
        </w:trPr>
        <w:tc>
          <w:tcPr>
            <w:tcW w:w="9938" w:type="dxa"/>
            <w:gridSpan w:val="5"/>
            <w:vAlign w:val="center"/>
          </w:tcPr>
          <w:p w:rsidR="006439A6" w:rsidRPr="00634548" w:rsidRDefault="006439A6" w:rsidP="00350E14">
            <w:pPr>
              <w:spacing w:before="40" w:after="40"/>
              <w:jc w:val="center"/>
              <w:rPr>
                <w:b/>
                <w:sz w:val="20"/>
                <w:szCs w:val="20"/>
              </w:rPr>
            </w:pPr>
            <w:bookmarkStart w:id="117" w:name="_Toc326584561"/>
            <w:r w:rsidRPr="00634548">
              <w:rPr>
                <w:b/>
                <w:sz w:val="20"/>
                <w:szCs w:val="20"/>
              </w:rPr>
              <w:t>Зона охраняемого объекта</w:t>
            </w:r>
            <w:bookmarkEnd w:id="117"/>
          </w:p>
        </w:tc>
      </w:tr>
      <w:tr w:rsidR="006439A6" w:rsidRPr="00634548" w:rsidTr="00350E14">
        <w:trPr>
          <w:jc w:val="center"/>
        </w:trPr>
        <w:tc>
          <w:tcPr>
            <w:tcW w:w="360" w:type="dxa"/>
            <w:vAlign w:val="center"/>
          </w:tcPr>
          <w:p w:rsidR="006439A6" w:rsidRPr="00634548" w:rsidRDefault="006439A6" w:rsidP="00350E14">
            <w:pPr>
              <w:spacing w:before="40" w:after="40"/>
              <w:rPr>
                <w:sz w:val="20"/>
                <w:szCs w:val="20"/>
              </w:rPr>
            </w:pPr>
            <w:r w:rsidRPr="00634548">
              <w:rPr>
                <w:sz w:val="20"/>
                <w:szCs w:val="20"/>
              </w:rPr>
              <w:lastRenderedPageBreak/>
              <w:t>1</w:t>
            </w:r>
          </w:p>
        </w:tc>
        <w:tc>
          <w:tcPr>
            <w:tcW w:w="2160" w:type="dxa"/>
            <w:vAlign w:val="center"/>
          </w:tcPr>
          <w:p w:rsidR="006439A6" w:rsidRPr="00634548" w:rsidRDefault="006439A6" w:rsidP="00350E14">
            <w:pPr>
              <w:spacing w:before="40" w:after="40"/>
              <w:rPr>
                <w:sz w:val="20"/>
                <w:szCs w:val="20"/>
              </w:rPr>
            </w:pPr>
            <w:r w:rsidRPr="00634548">
              <w:rPr>
                <w:sz w:val="20"/>
                <w:szCs w:val="20"/>
              </w:rPr>
              <w:t>Нормативно-правовой акт (первоисточник существования зоны)</w:t>
            </w:r>
          </w:p>
        </w:tc>
        <w:tc>
          <w:tcPr>
            <w:tcW w:w="7418" w:type="dxa"/>
            <w:gridSpan w:val="3"/>
          </w:tcPr>
          <w:p w:rsidR="006439A6" w:rsidRPr="00634548" w:rsidRDefault="006439A6" w:rsidP="00350E14">
            <w:pPr>
              <w:spacing w:before="40" w:after="40"/>
              <w:rPr>
                <w:sz w:val="20"/>
                <w:szCs w:val="20"/>
              </w:rPr>
            </w:pPr>
            <w:r w:rsidRPr="00634548">
              <w:rPr>
                <w:sz w:val="20"/>
                <w:szCs w:val="20"/>
              </w:rPr>
              <w:t>Федеральный закон от 27 мая 1996 года № 57-ФЗ «О государственной охране»</w:t>
            </w:r>
          </w:p>
          <w:p w:rsidR="006439A6" w:rsidRPr="00634548" w:rsidRDefault="006439A6" w:rsidP="00350E14">
            <w:pPr>
              <w:spacing w:before="40" w:after="40"/>
              <w:rPr>
                <w:sz w:val="20"/>
                <w:szCs w:val="20"/>
              </w:rPr>
            </w:pPr>
            <w:r w:rsidRPr="00634548">
              <w:rPr>
                <w:sz w:val="20"/>
                <w:szCs w:val="20"/>
              </w:rPr>
              <w:t>Постановление Правительства РФ от 20 июня 2006 года № 384 «Об утверждении Правил определения границ зон охраняемых объектов и согласования градостроительных регламентов для таких зон»</w:t>
            </w:r>
          </w:p>
        </w:tc>
      </w:tr>
      <w:tr w:rsidR="006439A6" w:rsidRPr="00634548" w:rsidTr="00350E14">
        <w:trPr>
          <w:jc w:val="center"/>
        </w:trPr>
        <w:tc>
          <w:tcPr>
            <w:tcW w:w="360" w:type="dxa"/>
            <w:vAlign w:val="center"/>
          </w:tcPr>
          <w:p w:rsidR="006439A6" w:rsidRPr="00634548" w:rsidRDefault="006439A6" w:rsidP="00350E14">
            <w:pPr>
              <w:spacing w:before="40" w:after="40"/>
              <w:rPr>
                <w:sz w:val="20"/>
                <w:szCs w:val="20"/>
              </w:rPr>
            </w:pPr>
            <w:r w:rsidRPr="00634548">
              <w:rPr>
                <w:sz w:val="20"/>
                <w:szCs w:val="20"/>
              </w:rPr>
              <w:t>2</w:t>
            </w:r>
          </w:p>
        </w:tc>
        <w:tc>
          <w:tcPr>
            <w:tcW w:w="2160" w:type="dxa"/>
            <w:vAlign w:val="center"/>
          </w:tcPr>
          <w:p w:rsidR="006439A6" w:rsidRPr="00634548" w:rsidRDefault="006439A6" w:rsidP="00350E14">
            <w:pPr>
              <w:spacing w:before="40" w:after="40"/>
              <w:rPr>
                <w:sz w:val="20"/>
                <w:szCs w:val="20"/>
              </w:rPr>
            </w:pPr>
            <w:r w:rsidRPr="00634548">
              <w:rPr>
                <w:sz w:val="20"/>
                <w:szCs w:val="20"/>
              </w:rPr>
              <w:t>Наименование зоны</w:t>
            </w:r>
          </w:p>
        </w:tc>
        <w:tc>
          <w:tcPr>
            <w:tcW w:w="7418" w:type="dxa"/>
            <w:gridSpan w:val="3"/>
          </w:tcPr>
          <w:p w:rsidR="006439A6" w:rsidRPr="00634548" w:rsidRDefault="006439A6" w:rsidP="00350E14">
            <w:pPr>
              <w:spacing w:before="40" w:after="40"/>
              <w:rPr>
                <w:sz w:val="20"/>
                <w:szCs w:val="20"/>
              </w:rPr>
            </w:pPr>
            <w:r w:rsidRPr="00634548">
              <w:rPr>
                <w:sz w:val="20"/>
                <w:szCs w:val="20"/>
              </w:rPr>
              <w:t>Зона охраняемого объекта</w:t>
            </w:r>
          </w:p>
        </w:tc>
      </w:tr>
      <w:tr w:rsidR="006439A6" w:rsidRPr="00634548" w:rsidTr="00350E14">
        <w:trPr>
          <w:jc w:val="center"/>
        </w:trPr>
        <w:tc>
          <w:tcPr>
            <w:tcW w:w="360" w:type="dxa"/>
            <w:vAlign w:val="center"/>
          </w:tcPr>
          <w:p w:rsidR="006439A6" w:rsidRPr="00634548" w:rsidRDefault="006439A6" w:rsidP="00350E14">
            <w:pPr>
              <w:spacing w:before="40" w:after="40"/>
              <w:rPr>
                <w:sz w:val="20"/>
                <w:szCs w:val="20"/>
              </w:rPr>
            </w:pPr>
            <w:r w:rsidRPr="00634548">
              <w:rPr>
                <w:sz w:val="20"/>
                <w:szCs w:val="20"/>
              </w:rPr>
              <w:t>3</w:t>
            </w:r>
          </w:p>
        </w:tc>
        <w:tc>
          <w:tcPr>
            <w:tcW w:w="2160" w:type="dxa"/>
            <w:vAlign w:val="center"/>
          </w:tcPr>
          <w:p w:rsidR="006439A6" w:rsidRPr="00634548" w:rsidRDefault="006439A6" w:rsidP="00350E14">
            <w:pPr>
              <w:spacing w:before="40" w:after="40"/>
              <w:rPr>
                <w:sz w:val="20"/>
                <w:szCs w:val="20"/>
              </w:rPr>
            </w:pPr>
            <w:r w:rsidRPr="00634548">
              <w:rPr>
                <w:sz w:val="20"/>
                <w:szCs w:val="20"/>
              </w:rPr>
              <w:t>Объект охраны / источник негативного воздействия</w:t>
            </w:r>
          </w:p>
        </w:tc>
        <w:tc>
          <w:tcPr>
            <w:tcW w:w="7418" w:type="dxa"/>
            <w:gridSpan w:val="3"/>
            <w:vAlign w:val="center"/>
          </w:tcPr>
          <w:p w:rsidR="006439A6" w:rsidRPr="00634548" w:rsidRDefault="006439A6" w:rsidP="00350E14">
            <w:pPr>
              <w:spacing w:before="40" w:after="40"/>
              <w:rPr>
                <w:sz w:val="20"/>
                <w:szCs w:val="20"/>
              </w:rPr>
            </w:pPr>
            <w:bookmarkStart w:id="118" w:name="_Toc374021288"/>
            <w:bookmarkStart w:id="119" w:name="_Toc374021644"/>
            <w:bookmarkStart w:id="120" w:name="_Toc374207527"/>
            <w:bookmarkStart w:id="121" w:name="_Toc374360271"/>
            <w:bookmarkStart w:id="122" w:name="_Toc374360544"/>
            <w:bookmarkStart w:id="123" w:name="_Toc374373124"/>
            <w:bookmarkStart w:id="124" w:name="_Toc374541237"/>
            <w:bookmarkStart w:id="125" w:name="_Toc374541489"/>
            <w:bookmarkStart w:id="126" w:name="_Toc374546432"/>
            <w:r w:rsidRPr="00634548">
              <w:rPr>
                <w:sz w:val="20"/>
                <w:szCs w:val="20"/>
              </w:rPr>
              <w:t>Охраняемые объекты – здания, строения, сооружения, прилегающие к ним земельные участки (водные объекты), территории (акватории), защита которых осуществляется органами государственной охраны в целях обеспечения безопасности объектов государственной охраны; здания, строения, сооружения, находящиеся в оперативном управлении органов государственной охраны, а также земельные участки, находящиеся в постоянном (бессрочном) пользовании органов государственной охраны; здания, строения, сооружения, земельные участки и водные объекты, предоставленные в пользование органам государственной охраны.</w:t>
            </w:r>
            <w:bookmarkEnd w:id="118"/>
            <w:bookmarkEnd w:id="119"/>
            <w:bookmarkEnd w:id="120"/>
            <w:bookmarkEnd w:id="121"/>
            <w:bookmarkEnd w:id="122"/>
            <w:bookmarkEnd w:id="123"/>
            <w:bookmarkEnd w:id="124"/>
            <w:bookmarkEnd w:id="125"/>
            <w:bookmarkEnd w:id="126"/>
          </w:p>
          <w:p w:rsidR="006439A6" w:rsidRPr="00634548" w:rsidRDefault="006439A6" w:rsidP="00350E14">
            <w:pPr>
              <w:spacing w:before="40" w:after="40"/>
              <w:rPr>
                <w:sz w:val="20"/>
                <w:szCs w:val="20"/>
              </w:rPr>
            </w:pPr>
            <w:bookmarkStart w:id="127" w:name="_Toc374021289"/>
            <w:bookmarkStart w:id="128" w:name="_Toc374021645"/>
            <w:bookmarkStart w:id="129" w:name="_Toc374207528"/>
            <w:bookmarkStart w:id="130" w:name="_Toc374360272"/>
            <w:bookmarkStart w:id="131" w:name="_Toc374360545"/>
            <w:bookmarkStart w:id="132" w:name="_Toc374373125"/>
            <w:bookmarkStart w:id="133" w:name="_Toc374541238"/>
            <w:bookmarkStart w:id="134" w:name="_Toc374541490"/>
            <w:bookmarkStart w:id="135" w:name="_Toc374546433"/>
            <w:r w:rsidRPr="00634548">
              <w:rPr>
                <w:sz w:val="20"/>
                <w:szCs w:val="20"/>
              </w:rPr>
              <w:t>К объектам государственной охраны относятся Президент Российской Федерации, лица, замещающие государственные должности РФ, федеральные государственные служащие и иные лица, подлежащие государственной охране, а также главы иностранных государств и правительств и иные лица иностранных государств во время пребывания на территории РФ</w:t>
            </w:r>
            <w:bookmarkEnd w:id="127"/>
            <w:bookmarkEnd w:id="128"/>
            <w:bookmarkEnd w:id="129"/>
            <w:bookmarkEnd w:id="130"/>
            <w:bookmarkEnd w:id="131"/>
            <w:bookmarkEnd w:id="132"/>
            <w:bookmarkEnd w:id="133"/>
            <w:bookmarkEnd w:id="134"/>
            <w:bookmarkEnd w:id="135"/>
          </w:p>
        </w:tc>
      </w:tr>
      <w:tr w:rsidR="006439A6" w:rsidRPr="00634548" w:rsidTr="00350E14">
        <w:trPr>
          <w:jc w:val="center"/>
        </w:trPr>
        <w:tc>
          <w:tcPr>
            <w:tcW w:w="360" w:type="dxa"/>
            <w:vAlign w:val="center"/>
          </w:tcPr>
          <w:p w:rsidR="006439A6" w:rsidRPr="00634548" w:rsidRDefault="006439A6" w:rsidP="00350E14">
            <w:pPr>
              <w:spacing w:before="40" w:after="40"/>
              <w:rPr>
                <w:sz w:val="20"/>
                <w:szCs w:val="20"/>
              </w:rPr>
            </w:pPr>
            <w:r w:rsidRPr="00634548">
              <w:rPr>
                <w:sz w:val="20"/>
                <w:szCs w:val="20"/>
              </w:rPr>
              <w:t>4</w:t>
            </w:r>
          </w:p>
        </w:tc>
        <w:tc>
          <w:tcPr>
            <w:tcW w:w="2160" w:type="dxa"/>
            <w:vAlign w:val="center"/>
          </w:tcPr>
          <w:p w:rsidR="006439A6" w:rsidRPr="00634548" w:rsidRDefault="006439A6" w:rsidP="00350E14">
            <w:pPr>
              <w:spacing w:before="40" w:after="40"/>
              <w:rPr>
                <w:sz w:val="20"/>
                <w:szCs w:val="20"/>
              </w:rPr>
            </w:pPr>
            <w:r w:rsidRPr="00634548">
              <w:rPr>
                <w:sz w:val="20"/>
                <w:szCs w:val="20"/>
              </w:rPr>
              <w:t>Основание установления зоны</w:t>
            </w:r>
          </w:p>
        </w:tc>
        <w:tc>
          <w:tcPr>
            <w:tcW w:w="7418" w:type="dxa"/>
            <w:gridSpan w:val="3"/>
            <w:vAlign w:val="center"/>
          </w:tcPr>
          <w:p w:rsidR="006439A6" w:rsidRPr="00634548" w:rsidRDefault="006439A6" w:rsidP="00350E14">
            <w:pPr>
              <w:spacing w:before="40" w:after="40"/>
              <w:rPr>
                <w:sz w:val="20"/>
                <w:szCs w:val="20"/>
              </w:rPr>
            </w:pPr>
            <w:bookmarkStart w:id="136" w:name="_Toc374021290"/>
            <w:bookmarkStart w:id="137" w:name="_Toc374021646"/>
            <w:bookmarkStart w:id="138" w:name="_Toc374207529"/>
            <w:bookmarkStart w:id="139" w:name="_Toc374360273"/>
            <w:bookmarkStart w:id="140" w:name="_Toc374360546"/>
            <w:bookmarkStart w:id="141" w:name="_Toc374373126"/>
            <w:bookmarkStart w:id="142" w:name="_Toc374541239"/>
            <w:bookmarkStart w:id="143" w:name="_Toc374541491"/>
            <w:bookmarkStart w:id="144" w:name="_Toc374546434"/>
            <w:r w:rsidRPr="00634548">
              <w:rPr>
                <w:sz w:val="20"/>
                <w:szCs w:val="20"/>
              </w:rPr>
              <w:t>Решение (уполномоченного федерального органа государственной власти) об установлении зоны охраняемого объекта</w:t>
            </w:r>
            <w:bookmarkEnd w:id="136"/>
            <w:bookmarkEnd w:id="137"/>
            <w:bookmarkEnd w:id="138"/>
            <w:bookmarkEnd w:id="139"/>
            <w:bookmarkEnd w:id="140"/>
            <w:bookmarkEnd w:id="141"/>
            <w:bookmarkEnd w:id="142"/>
            <w:bookmarkEnd w:id="143"/>
            <w:bookmarkEnd w:id="144"/>
          </w:p>
        </w:tc>
      </w:tr>
      <w:tr w:rsidR="006439A6" w:rsidRPr="00634548" w:rsidTr="00350E14">
        <w:trPr>
          <w:jc w:val="center"/>
        </w:trPr>
        <w:tc>
          <w:tcPr>
            <w:tcW w:w="360" w:type="dxa"/>
            <w:vAlign w:val="center"/>
          </w:tcPr>
          <w:p w:rsidR="006439A6" w:rsidRPr="00634548" w:rsidRDefault="006439A6" w:rsidP="00350E14">
            <w:pPr>
              <w:spacing w:before="40" w:after="40"/>
              <w:rPr>
                <w:sz w:val="20"/>
                <w:szCs w:val="20"/>
              </w:rPr>
            </w:pPr>
            <w:r w:rsidRPr="00634548">
              <w:rPr>
                <w:sz w:val="20"/>
                <w:szCs w:val="20"/>
              </w:rPr>
              <w:t>5</w:t>
            </w:r>
          </w:p>
        </w:tc>
        <w:tc>
          <w:tcPr>
            <w:tcW w:w="2160" w:type="dxa"/>
            <w:vAlign w:val="center"/>
          </w:tcPr>
          <w:p w:rsidR="006439A6" w:rsidRPr="00634548" w:rsidRDefault="006439A6" w:rsidP="00350E14">
            <w:pPr>
              <w:spacing w:before="40" w:after="40"/>
              <w:rPr>
                <w:sz w:val="20"/>
                <w:szCs w:val="20"/>
              </w:rPr>
            </w:pPr>
            <w:r w:rsidRPr="00634548">
              <w:rPr>
                <w:sz w:val="20"/>
                <w:szCs w:val="20"/>
              </w:rPr>
              <w:t>Цель установления</w:t>
            </w:r>
          </w:p>
        </w:tc>
        <w:tc>
          <w:tcPr>
            <w:tcW w:w="7418" w:type="dxa"/>
            <w:gridSpan w:val="3"/>
            <w:vAlign w:val="center"/>
          </w:tcPr>
          <w:p w:rsidR="006439A6" w:rsidRPr="00634548" w:rsidRDefault="006439A6" w:rsidP="00350E14">
            <w:pPr>
              <w:spacing w:before="40" w:after="40"/>
              <w:rPr>
                <w:sz w:val="20"/>
                <w:szCs w:val="20"/>
              </w:rPr>
            </w:pPr>
            <w:r w:rsidRPr="00634548">
              <w:rPr>
                <w:sz w:val="20"/>
                <w:szCs w:val="20"/>
              </w:rPr>
              <w:t>Обеспечение безопасности объектов государственной охраны и защита охраняемых объектов</w:t>
            </w:r>
          </w:p>
        </w:tc>
      </w:tr>
      <w:tr w:rsidR="006439A6" w:rsidRPr="00634548" w:rsidTr="00350E14">
        <w:trPr>
          <w:jc w:val="center"/>
        </w:trPr>
        <w:tc>
          <w:tcPr>
            <w:tcW w:w="360" w:type="dxa"/>
            <w:vAlign w:val="center"/>
          </w:tcPr>
          <w:p w:rsidR="006439A6" w:rsidRPr="00634548" w:rsidRDefault="006439A6" w:rsidP="00350E14">
            <w:pPr>
              <w:spacing w:before="40" w:after="40"/>
              <w:rPr>
                <w:sz w:val="20"/>
                <w:szCs w:val="20"/>
              </w:rPr>
            </w:pPr>
            <w:r w:rsidRPr="00634548">
              <w:rPr>
                <w:sz w:val="20"/>
                <w:szCs w:val="20"/>
              </w:rPr>
              <w:t>6</w:t>
            </w:r>
          </w:p>
        </w:tc>
        <w:tc>
          <w:tcPr>
            <w:tcW w:w="2160" w:type="dxa"/>
            <w:vAlign w:val="center"/>
          </w:tcPr>
          <w:p w:rsidR="006439A6" w:rsidRPr="00634548" w:rsidRDefault="006439A6" w:rsidP="00350E14">
            <w:pPr>
              <w:spacing w:before="40" w:after="40"/>
              <w:rPr>
                <w:sz w:val="20"/>
                <w:szCs w:val="20"/>
              </w:rPr>
            </w:pPr>
            <w:r w:rsidRPr="00634548">
              <w:rPr>
                <w:sz w:val="20"/>
                <w:szCs w:val="20"/>
              </w:rPr>
              <w:t>Принцип установления зоны</w:t>
            </w:r>
          </w:p>
        </w:tc>
        <w:tc>
          <w:tcPr>
            <w:tcW w:w="7418" w:type="dxa"/>
            <w:gridSpan w:val="3"/>
            <w:vAlign w:val="center"/>
          </w:tcPr>
          <w:p w:rsidR="006439A6" w:rsidRPr="00634548" w:rsidRDefault="006439A6" w:rsidP="00350E14">
            <w:pPr>
              <w:spacing w:before="40" w:after="40"/>
              <w:rPr>
                <w:sz w:val="20"/>
                <w:szCs w:val="20"/>
              </w:rPr>
            </w:pPr>
            <w:r w:rsidRPr="00634548">
              <w:rPr>
                <w:sz w:val="20"/>
                <w:szCs w:val="20"/>
              </w:rPr>
              <w:t>Устанавливается вокруг земельного участка, на котором расположен охраняемый объект</w:t>
            </w:r>
          </w:p>
        </w:tc>
      </w:tr>
      <w:tr w:rsidR="006439A6" w:rsidRPr="00634548" w:rsidTr="00350E14">
        <w:trPr>
          <w:jc w:val="center"/>
        </w:trPr>
        <w:tc>
          <w:tcPr>
            <w:tcW w:w="360" w:type="dxa"/>
            <w:vAlign w:val="center"/>
          </w:tcPr>
          <w:p w:rsidR="006439A6" w:rsidRPr="00634548" w:rsidRDefault="006439A6" w:rsidP="00350E14">
            <w:pPr>
              <w:spacing w:before="40" w:after="40"/>
              <w:rPr>
                <w:sz w:val="20"/>
                <w:szCs w:val="20"/>
              </w:rPr>
            </w:pPr>
            <w:r w:rsidRPr="00634548">
              <w:rPr>
                <w:sz w:val="20"/>
                <w:szCs w:val="20"/>
              </w:rPr>
              <w:t>7</w:t>
            </w:r>
          </w:p>
        </w:tc>
        <w:tc>
          <w:tcPr>
            <w:tcW w:w="2160" w:type="dxa"/>
            <w:vAlign w:val="center"/>
          </w:tcPr>
          <w:p w:rsidR="006439A6" w:rsidRPr="00634548" w:rsidRDefault="006439A6" w:rsidP="00350E14">
            <w:pPr>
              <w:spacing w:before="40" w:after="40"/>
              <w:rPr>
                <w:sz w:val="20"/>
                <w:szCs w:val="20"/>
              </w:rPr>
            </w:pPr>
            <w:r w:rsidRPr="00634548">
              <w:rPr>
                <w:sz w:val="20"/>
                <w:szCs w:val="20"/>
              </w:rPr>
              <w:t>Размер зоны</w:t>
            </w:r>
          </w:p>
        </w:tc>
        <w:tc>
          <w:tcPr>
            <w:tcW w:w="7418" w:type="dxa"/>
            <w:gridSpan w:val="3"/>
            <w:vAlign w:val="center"/>
          </w:tcPr>
          <w:p w:rsidR="006439A6" w:rsidRPr="00634548" w:rsidRDefault="006439A6" w:rsidP="00350E14">
            <w:pPr>
              <w:spacing w:before="40" w:after="40"/>
              <w:rPr>
                <w:sz w:val="20"/>
                <w:szCs w:val="20"/>
              </w:rPr>
            </w:pPr>
            <w:bookmarkStart w:id="145" w:name="_Toc374021291"/>
            <w:bookmarkStart w:id="146" w:name="_Toc374021647"/>
            <w:bookmarkStart w:id="147" w:name="_Toc374207530"/>
            <w:bookmarkStart w:id="148" w:name="_Toc374360274"/>
            <w:bookmarkStart w:id="149" w:name="_Toc374360547"/>
            <w:bookmarkStart w:id="150" w:name="_Toc374373127"/>
            <w:bookmarkStart w:id="151" w:name="_Toc374541240"/>
            <w:bookmarkStart w:id="152" w:name="_Toc374541492"/>
            <w:bookmarkStart w:id="153" w:name="_Toc374546435"/>
            <w:r w:rsidRPr="00634548">
              <w:rPr>
                <w:sz w:val="20"/>
                <w:szCs w:val="20"/>
              </w:rPr>
              <w:t xml:space="preserve">Не более </w:t>
            </w:r>
            <w:smartTag w:uri="urn:schemas-microsoft-com:office:smarttags" w:element="metricconverter">
              <w:smartTagPr>
                <w:attr w:name="ProductID" w:val="1 километра"/>
              </w:smartTagPr>
              <w:r w:rsidRPr="00634548">
                <w:rPr>
                  <w:sz w:val="20"/>
                  <w:szCs w:val="20"/>
                </w:rPr>
                <w:t>1 километра</w:t>
              </w:r>
            </w:smartTag>
            <w:bookmarkEnd w:id="145"/>
            <w:bookmarkEnd w:id="146"/>
            <w:bookmarkEnd w:id="147"/>
            <w:bookmarkEnd w:id="148"/>
            <w:bookmarkEnd w:id="149"/>
            <w:bookmarkEnd w:id="150"/>
            <w:bookmarkEnd w:id="151"/>
            <w:bookmarkEnd w:id="152"/>
            <w:bookmarkEnd w:id="153"/>
          </w:p>
        </w:tc>
      </w:tr>
      <w:tr w:rsidR="006439A6" w:rsidRPr="00634548" w:rsidTr="00350E14">
        <w:trPr>
          <w:jc w:val="center"/>
        </w:trPr>
        <w:tc>
          <w:tcPr>
            <w:tcW w:w="9938" w:type="dxa"/>
            <w:gridSpan w:val="5"/>
            <w:vAlign w:val="center"/>
          </w:tcPr>
          <w:p w:rsidR="006439A6" w:rsidRPr="00634548" w:rsidRDefault="006439A6" w:rsidP="00350E14">
            <w:pPr>
              <w:spacing w:before="40" w:after="40"/>
              <w:jc w:val="center"/>
              <w:rPr>
                <w:sz w:val="20"/>
                <w:szCs w:val="20"/>
              </w:rPr>
            </w:pPr>
            <w:r w:rsidRPr="00634548">
              <w:rPr>
                <w:b/>
                <w:sz w:val="20"/>
                <w:szCs w:val="20"/>
              </w:rPr>
              <w:t xml:space="preserve">Зоны </w:t>
            </w:r>
            <w:proofErr w:type="spellStart"/>
            <w:r w:rsidRPr="00634548">
              <w:rPr>
                <w:b/>
                <w:sz w:val="20"/>
                <w:szCs w:val="20"/>
              </w:rPr>
              <w:t>затопения</w:t>
            </w:r>
            <w:proofErr w:type="spellEnd"/>
            <w:r w:rsidRPr="00634548">
              <w:rPr>
                <w:b/>
                <w:sz w:val="20"/>
                <w:szCs w:val="20"/>
              </w:rPr>
              <w:t xml:space="preserve"> / подтопления</w:t>
            </w:r>
          </w:p>
        </w:tc>
      </w:tr>
      <w:tr w:rsidR="006439A6" w:rsidRPr="00634548" w:rsidTr="00350E14">
        <w:trPr>
          <w:jc w:val="center"/>
        </w:trPr>
        <w:tc>
          <w:tcPr>
            <w:tcW w:w="360" w:type="dxa"/>
            <w:vAlign w:val="center"/>
          </w:tcPr>
          <w:p w:rsidR="006439A6" w:rsidRPr="00634548" w:rsidRDefault="006439A6" w:rsidP="00350E14">
            <w:pPr>
              <w:spacing w:before="40" w:after="40"/>
              <w:rPr>
                <w:sz w:val="20"/>
                <w:szCs w:val="20"/>
              </w:rPr>
            </w:pPr>
            <w:r w:rsidRPr="00634548">
              <w:rPr>
                <w:sz w:val="20"/>
                <w:szCs w:val="20"/>
              </w:rPr>
              <w:t>1</w:t>
            </w:r>
          </w:p>
        </w:tc>
        <w:tc>
          <w:tcPr>
            <w:tcW w:w="2160" w:type="dxa"/>
            <w:vAlign w:val="center"/>
          </w:tcPr>
          <w:p w:rsidR="006439A6" w:rsidRPr="00634548" w:rsidRDefault="006439A6" w:rsidP="00350E14">
            <w:pPr>
              <w:spacing w:before="40" w:after="40"/>
              <w:rPr>
                <w:sz w:val="20"/>
                <w:szCs w:val="20"/>
              </w:rPr>
            </w:pPr>
            <w:r w:rsidRPr="00634548">
              <w:rPr>
                <w:sz w:val="20"/>
                <w:szCs w:val="20"/>
              </w:rPr>
              <w:t>Нормативно-правовой акт (первоисточник существования зоны)</w:t>
            </w:r>
          </w:p>
        </w:tc>
        <w:tc>
          <w:tcPr>
            <w:tcW w:w="7418" w:type="dxa"/>
            <w:gridSpan w:val="3"/>
            <w:vAlign w:val="center"/>
          </w:tcPr>
          <w:p w:rsidR="006439A6" w:rsidRPr="00634548" w:rsidRDefault="006439A6" w:rsidP="00350E14">
            <w:pPr>
              <w:spacing w:before="40" w:after="40"/>
              <w:rPr>
                <w:sz w:val="20"/>
                <w:szCs w:val="20"/>
              </w:rPr>
            </w:pPr>
            <w:r w:rsidRPr="00634548">
              <w:rPr>
                <w:sz w:val="20"/>
                <w:szCs w:val="20"/>
              </w:rPr>
              <w:t xml:space="preserve">Постановление Правительства Российской Федерации от 18 апреля </w:t>
            </w:r>
            <w:smartTag w:uri="urn:schemas-microsoft-com:office:smarttags" w:element="metricconverter">
              <w:smartTagPr>
                <w:attr w:name="ProductID" w:val="2014 г"/>
              </w:smartTagPr>
              <w:r w:rsidRPr="00634548">
                <w:rPr>
                  <w:sz w:val="20"/>
                  <w:szCs w:val="20"/>
                </w:rPr>
                <w:t>2014 г</w:t>
              </w:r>
            </w:smartTag>
            <w:r w:rsidRPr="00634548">
              <w:rPr>
                <w:sz w:val="20"/>
                <w:szCs w:val="20"/>
              </w:rPr>
              <w:t xml:space="preserve">. N </w:t>
            </w:r>
            <w:smartTag w:uri="urn:schemas-microsoft-com:office:smarttags" w:element="metricconverter">
              <w:smartTagPr>
                <w:attr w:name="ProductID" w:val="360 г"/>
              </w:smartTagPr>
              <w:r w:rsidRPr="00634548">
                <w:rPr>
                  <w:sz w:val="20"/>
                  <w:szCs w:val="20"/>
                </w:rPr>
                <w:t>360 г</w:t>
              </w:r>
            </w:smartTag>
            <w:r w:rsidRPr="00634548">
              <w:rPr>
                <w:sz w:val="20"/>
                <w:szCs w:val="20"/>
              </w:rPr>
              <w:t>. Москва «Об определении границ зон затопления, подтопления»</w:t>
            </w:r>
          </w:p>
          <w:p w:rsidR="006439A6" w:rsidRPr="00634548" w:rsidRDefault="006439A6" w:rsidP="00350E14">
            <w:pPr>
              <w:spacing w:before="40" w:after="40"/>
              <w:rPr>
                <w:sz w:val="20"/>
                <w:szCs w:val="20"/>
              </w:rPr>
            </w:pPr>
          </w:p>
        </w:tc>
      </w:tr>
      <w:tr w:rsidR="006439A6" w:rsidRPr="00634548" w:rsidTr="00350E14">
        <w:trPr>
          <w:jc w:val="center"/>
        </w:trPr>
        <w:tc>
          <w:tcPr>
            <w:tcW w:w="360" w:type="dxa"/>
            <w:vAlign w:val="center"/>
          </w:tcPr>
          <w:p w:rsidR="006439A6" w:rsidRPr="00634548" w:rsidRDefault="006439A6" w:rsidP="00350E14">
            <w:pPr>
              <w:spacing w:before="40" w:after="40"/>
              <w:rPr>
                <w:sz w:val="20"/>
                <w:szCs w:val="20"/>
              </w:rPr>
            </w:pPr>
            <w:r w:rsidRPr="00634548">
              <w:rPr>
                <w:sz w:val="20"/>
                <w:szCs w:val="20"/>
              </w:rPr>
              <w:t>2</w:t>
            </w:r>
          </w:p>
        </w:tc>
        <w:tc>
          <w:tcPr>
            <w:tcW w:w="2160" w:type="dxa"/>
            <w:vAlign w:val="center"/>
          </w:tcPr>
          <w:p w:rsidR="006439A6" w:rsidRPr="00634548" w:rsidRDefault="006439A6" w:rsidP="00350E14">
            <w:pPr>
              <w:spacing w:before="40" w:after="40"/>
              <w:rPr>
                <w:sz w:val="20"/>
                <w:szCs w:val="20"/>
              </w:rPr>
            </w:pPr>
            <w:r w:rsidRPr="00634548">
              <w:rPr>
                <w:sz w:val="20"/>
                <w:szCs w:val="20"/>
              </w:rPr>
              <w:t>Наименование зоны</w:t>
            </w:r>
          </w:p>
        </w:tc>
        <w:tc>
          <w:tcPr>
            <w:tcW w:w="7418" w:type="dxa"/>
            <w:gridSpan w:val="3"/>
            <w:vAlign w:val="center"/>
          </w:tcPr>
          <w:p w:rsidR="006439A6" w:rsidRPr="00634548" w:rsidRDefault="006439A6" w:rsidP="00350E14">
            <w:pPr>
              <w:spacing w:before="40" w:after="40"/>
              <w:rPr>
                <w:sz w:val="20"/>
                <w:szCs w:val="20"/>
              </w:rPr>
            </w:pPr>
            <w:r w:rsidRPr="00634548">
              <w:rPr>
                <w:sz w:val="20"/>
                <w:szCs w:val="20"/>
              </w:rPr>
              <w:t>Зона затопления, подтопления</w:t>
            </w:r>
          </w:p>
        </w:tc>
      </w:tr>
      <w:tr w:rsidR="006439A6" w:rsidRPr="00634548" w:rsidTr="00350E14">
        <w:trPr>
          <w:jc w:val="center"/>
        </w:trPr>
        <w:tc>
          <w:tcPr>
            <w:tcW w:w="360" w:type="dxa"/>
            <w:vAlign w:val="center"/>
          </w:tcPr>
          <w:p w:rsidR="006439A6" w:rsidRPr="00634548" w:rsidRDefault="006439A6" w:rsidP="00350E14">
            <w:pPr>
              <w:spacing w:before="40" w:after="40"/>
              <w:rPr>
                <w:sz w:val="20"/>
                <w:szCs w:val="20"/>
              </w:rPr>
            </w:pPr>
            <w:r w:rsidRPr="00634548">
              <w:rPr>
                <w:sz w:val="20"/>
                <w:szCs w:val="20"/>
              </w:rPr>
              <w:t>3</w:t>
            </w:r>
          </w:p>
        </w:tc>
        <w:tc>
          <w:tcPr>
            <w:tcW w:w="2160" w:type="dxa"/>
            <w:vAlign w:val="center"/>
          </w:tcPr>
          <w:p w:rsidR="006439A6" w:rsidRPr="00634548" w:rsidRDefault="006439A6" w:rsidP="00350E14">
            <w:pPr>
              <w:spacing w:before="40" w:after="40"/>
              <w:rPr>
                <w:sz w:val="20"/>
                <w:szCs w:val="20"/>
              </w:rPr>
            </w:pPr>
            <w:r w:rsidRPr="00634548">
              <w:rPr>
                <w:sz w:val="20"/>
                <w:szCs w:val="20"/>
              </w:rPr>
              <w:t>Объект охраны / источник негативного воздействия</w:t>
            </w:r>
          </w:p>
        </w:tc>
        <w:tc>
          <w:tcPr>
            <w:tcW w:w="7418" w:type="dxa"/>
            <w:gridSpan w:val="3"/>
            <w:vAlign w:val="center"/>
          </w:tcPr>
          <w:p w:rsidR="006439A6" w:rsidRPr="00634548" w:rsidRDefault="00F15BCD" w:rsidP="00350E14">
            <w:pPr>
              <w:spacing w:before="40" w:after="40"/>
              <w:rPr>
                <w:sz w:val="20"/>
                <w:szCs w:val="20"/>
              </w:rPr>
            </w:pPr>
            <w:r w:rsidRPr="00634548">
              <w:rPr>
                <w:sz w:val="20"/>
                <w:szCs w:val="20"/>
              </w:rPr>
              <w:t xml:space="preserve">Согласно Приложению </w:t>
            </w:r>
            <w:r w:rsidR="006439A6" w:rsidRPr="00634548">
              <w:rPr>
                <w:sz w:val="20"/>
                <w:szCs w:val="20"/>
              </w:rPr>
              <w:t>к Правилам определения зон затопления, подтопления</w:t>
            </w:r>
          </w:p>
          <w:p w:rsidR="006439A6" w:rsidRPr="00634548" w:rsidRDefault="006439A6" w:rsidP="00350E14">
            <w:pPr>
              <w:spacing w:before="40" w:after="40"/>
              <w:rPr>
                <w:sz w:val="20"/>
                <w:szCs w:val="20"/>
              </w:rPr>
            </w:pPr>
          </w:p>
        </w:tc>
      </w:tr>
      <w:tr w:rsidR="006439A6" w:rsidRPr="00634548" w:rsidTr="00350E14">
        <w:trPr>
          <w:jc w:val="center"/>
        </w:trPr>
        <w:tc>
          <w:tcPr>
            <w:tcW w:w="360" w:type="dxa"/>
            <w:vAlign w:val="center"/>
          </w:tcPr>
          <w:p w:rsidR="006439A6" w:rsidRPr="00634548" w:rsidRDefault="006439A6" w:rsidP="00350E14">
            <w:pPr>
              <w:spacing w:before="40" w:after="40"/>
              <w:rPr>
                <w:sz w:val="20"/>
                <w:szCs w:val="20"/>
              </w:rPr>
            </w:pPr>
            <w:r w:rsidRPr="00634548">
              <w:rPr>
                <w:sz w:val="20"/>
                <w:szCs w:val="20"/>
              </w:rPr>
              <w:t>4</w:t>
            </w:r>
          </w:p>
        </w:tc>
        <w:tc>
          <w:tcPr>
            <w:tcW w:w="2160" w:type="dxa"/>
            <w:vAlign w:val="center"/>
          </w:tcPr>
          <w:p w:rsidR="006439A6" w:rsidRPr="00634548" w:rsidRDefault="006439A6" w:rsidP="00350E14">
            <w:pPr>
              <w:spacing w:before="40" w:after="40"/>
              <w:rPr>
                <w:sz w:val="20"/>
                <w:szCs w:val="20"/>
              </w:rPr>
            </w:pPr>
            <w:r w:rsidRPr="00634548">
              <w:rPr>
                <w:sz w:val="20"/>
                <w:szCs w:val="20"/>
              </w:rPr>
              <w:t>Основание установления зоны</w:t>
            </w:r>
          </w:p>
        </w:tc>
        <w:tc>
          <w:tcPr>
            <w:tcW w:w="7418" w:type="dxa"/>
            <w:gridSpan w:val="3"/>
            <w:vAlign w:val="center"/>
          </w:tcPr>
          <w:p w:rsidR="006439A6" w:rsidRPr="00634548" w:rsidRDefault="00F15BCD" w:rsidP="00350E14">
            <w:pPr>
              <w:spacing w:before="40" w:after="40"/>
              <w:rPr>
                <w:sz w:val="20"/>
                <w:szCs w:val="20"/>
              </w:rPr>
            </w:pPr>
            <w:r w:rsidRPr="00634548">
              <w:rPr>
                <w:sz w:val="20"/>
                <w:szCs w:val="20"/>
              </w:rPr>
              <w:t>Ч</w:t>
            </w:r>
            <w:r w:rsidR="006439A6" w:rsidRPr="00634548">
              <w:rPr>
                <w:sz w:val="20"/>
                <w:szCs w:val="20"/>
              </w:rPr>
              <w:t>асть 4 статьи 67.1 Водного кодекса Российской Федерации</w:t>
            </w:r>
          </w:p>
        </w:tc>
      </w:tr>
      <w:tr w:rsidR="006439A6" w:rsidRPr="00634548" w:rsidTr="00350E14">
        <w:trPr>
          <w:jc w:val="center"/>
        </w:trPr>
        <w:tc>
          <w:tcPr>
            <w:tcW w:w="360" w:type="dxa"/>
            <w:vAlign w:val="center"/>
          </w:tcPr>
          <w:p w:rsidR="006439A6" w:rsidRPr="00634548" w:rsidRDefault="006439A6" w:rsidP="00350E14">
            <w:pPr>
              <w:spacing w:before="40" w:after="40"/>
              <w:rPr>
                <w:sz w:val="20"/>
                <w:szCs w:val="20"/>
              </w:rPr>
            </w:pPr>
            <w:r w:rsidRPr="00634548">
              <w:rPr>
                <w:sz w:val="20"/>
                <w:szCs w:val="20"/>
              </w:rPr>
              <w:t>5</w:t>
            </w:r>
          </w:p>
        </w:tc>
        <w:tc>
          <w:tcPr>
            <w:tcW w:w="2160" w:type="dxa"/>
            <w:vAlign w:val="center"/>
          </w:tcPr>
          <w:p w:rsidR="006439A6" w:rsidRPr="00634548" w:rsidRDefault="006439A6" w:rsidP="00350E14">
            <w:pPr>
              <w:spacing w:before="40" w:after="40"/>
              <w:rPr>
                <w:sz w:val="20"/>
                <w:szCs w:val="20"/>
              </w:rPr>
            </w:pPr>
            <w:r w:rsidRPr="00634548">
              <w:rPr>
                <w:sz w:val="20"/>
                <w:szCs w:val="20"/>
              </w:rPr>
              <w:t>Цель установления</w:t>
            </w:r>
          </w:p>
        </w:tc>
        <w:tc>
          <w:tcPr>
            <w:tcW w:w="7418" w:type="dxa"/>
            <w:gridSpan w:val="3"/>
            <w:vAlign w:val="center"/>
          </w:tcPr>
          <w:p w:rsidR="006439A6" w:rsidRPr="00634548" w:rsidRDefault="006439A6" w:rsidP="00350E14">
            <w:pPr>
              <w:spacing w:before="40" w:after="40"/>
              <w:rPr>
                <w:sz w:val="20"/>
                <w:szCs w:val="20"/>
              </w:rPr>
            </w:pPr>
            <w:r w:rsidRPr="00634548">
              <w:rPr>
                <w:sz w:val="20"/>
                <w:szCs w:val="20"/>
              </w:rPr>
              <w:t>Защита территории от затопления, подтопления</w:t>
            </w:r>
          </w:p>
        </w:tc>
      </w:tr>
      <w:tr w:rsidR="006439A6" w:rsidRPr="00634548" w:rsidTr="00350E14">
        <w:trPr>
          <w:jc w:val="center"/>
        </w:trPr>
        <w:tc>
          <w:tcPr>
            <w:tcW w:w="360" w:type="dxa"/>
            <w:vAlign w:val="center"/>
          </w:tcPr>
          <w:p w:rsidR="006439A6" w:rsidRPr="00634548" w:rsidRDefault="006439A6" w:rsidP="00350E14">
            <w:pPr>
              <w:spacing w:before="40" w:after="40"/>
              <w:rPr>
                <w:sz w:val="20"/>
                <w:szCs w:val="20"/>
              </w:rPr>
            </w:pPr>
            <w:r w:rsidRPr="00634548">
              <w:rPr>
                <w:sz w:val="20"/>
                <w:szCs w:val="20"/>
              </w:rPr>
              <w:t>6</w:t>
            </w:r>
          </w:p>
        </w:tc>
        <w:tc>
          <w:tcPr>
            <w:tcW w:w="2160" w:type="dxa"/>
            <w:vAlign w:val="center"/>
          </w:tcPr>
          <w:p w:rsidR="006439A6" w:rsidRPr="00634548" w:rsidRDefault="006439A6" w:rsidP="00350E14">
            <w:pPr>
              <w:spacing w:before="40" w:after="40"/>
              <w:rPr>
                <w:sz w:val="20"/>
                <w:szCs w:val="20"/>
              </w:rPr>
            </w:pPr>
            <w:r w:rsidRPr="00634548">
              <w:rPr>
                <w:sz w:val="20"/>
                <w:szCs w:val="20"/>
              </w:rPr>
              <w:t>Принцип установления зоны</w:t>
            </w:r>
          </w:p>
        </w:tc>
        <w:tc>
          <w:tcPr>
            <w:tcW w:w="7418" w:type="dxa"/>
            <w:gridSpan w:val="3"/>
            <w:vAlign w:val="center"/>
          </w:tcPr>
          <w:p w:rsidR="006439A6" w:rsidRPr="00634548" w:rsidRDefault="006439A6" w:rsidP="00350E14">
            <w:pPr>
              <w:spacing w:before="40" w:after="40"/>
              <w:rPr>
                <w:sz w:val="20"/>
                <w:szCs w:val="20"/>
              </w:rPr>
            </w:pPr>
            <w:r w:rsidRPr="00634548">
              <w:rPr>
                <w:sz w:val="20"/>
                <w:szCs w:val="20"/>
              </w:rPr>
              <w:t>Учитываются данные согласно п.4 Постановления</w:t>
            </w:r>
          </w:p>
        </w:tc>
      </w:tr>
      <w:tr w:rsidR="006439A6" w:rsidRPr="00634548" w:rsidTr="00350E14">
        <w:trPr>
          <w:jc w:val="center"/>
        </w:trPr>
        <w:tc>
          <w:tcPr>
            <w:tcW w:w="360" w:type="dxa"/>
            <w:vAlign w:val="center"/>
          </w:tcPr>
          <w:p w:rsidR="006439A6" w:rsidRPr="00634548" w:rsidRDefault="006439A6" w:rsidP="00350E14">
            <w:pPr>
              <w:spacing w:before="40" w:after="40"/>
              <w:rPr>
                <w:sz w:val="20"/>
                <w:szCs w:val="20"/>
              </w:rPr>
            </w:pPr>
            <w:r w:rsidRPr="00634548">
              <w:rPr>
                <w:sz w:val="20"/>
                <w:szCs w:val="20"/>
              </w:rPr>
              <w:t>7</w:t>
            </w:r>
          </w:p>
        </w:tc>
        <w:tc>
          <w:tcPr>
            <w:tcW w:w="2160" w:type="dxa"/>
            <w:vAlign w:val="center"/>
          </w:tcPr>
          <w:p w:rsidR="006439A6" w:rsidRPr="00634548" w:rsidRDefault="006439A6" w:rsidP="00350E14">
            <w:pPr>
              <w:spacing w:before="40" w:after="40"/>
              <w:rPr>
                <w:sz w:val="20"/>
                <w:szCs w:val="20"/>
              </w:rPr>
            </w:pPr>
            <w:r w:rsidRPr="00634548">
              <w:rPr>
                <w:sz w:val="20"/>
                <w:szCs w:val="20"/>
              </w:rPr>
              <w:t>Размер зоны</w:t>
            </w:r>
          </w:p>
        </w:tc>
        <w:tc>
          <w:tcPr>
            <w:tcW w:w="7418" w:type="dxa"/>
            <w:gridSpan w:val="3"/>
            <w:vAlign w:val="center"/>
          </w:tcPr>
          <w:p w:rsidR="006439A6" w:rsidRPr="00634548" w:rsidRDefault="006439A6" w:rsidP="00350E14">
            <w:pPr>
              <w:spacing w:before="40" w:after="40"/>
              <w:rPr>
                <w:sz w:val="20"/>
                <w:szCs w:val="20"/>
              </w:rPr>
            </w:pPr>
            <w:r w:rsidRPr="00634548">
              <w:rPr>
                <w:sz w:val="20"/>
                <w:szCs w:val="20"/>
              </w:rPr>
              <w:t>Границы зон затопления, подтопления определяются Федеральным агентством водных ресурсов на основании предложений органа исполнительной власти субъекта РФ, подготовленных совместно с органами местного самоуправления, об определении границ зон затопления, подтопления и карты (плана) объекта землеустройства, составленной в соответствии с требованиями Федерального закона "О землеустройстве"</w:t>
            </w:r>
          </w:p>
        </w:tc>
      </w:tr>
    </w:tbl>
    <w:p w:rsidR="00F15BCD" w:rsidRPr="00CF33EC" w:rsidRDefault="00F15BCD" w:rsidP="00B10D8A">
      <w:pPr>
        <w:shd w:val="clear" w:color="auto" w:fill="FFFFFF"/>
        <w:spacing w:line="276" w:lineRule="auto"/>
        <w:ind w:firstLine="709"/>
        <w:jc w:val="both"/>
        <w:rPr>
          <w:highlight w:val="green"/>
        </w:rPr>
      </w:pPr>
    </w:p>
    <w:p w:rsidR="006439A6" w:rsidRPr="00326F65" w:rsidRDefault="006439A6" w:rsidP="00B10D8A">
      <w:pPr>
        <w:shd w:val="clear" w:color="auto" w:fill="FFFFFF"/>
        <w:spacing w:line="276" w:lineRule="auto"/>
        <w:ind w:firstLine="709"/>
        <w:jc w:val="both"/>
      </w:pPr>
      <w:r w:rsidRPr="00326F65">
        <w:t xml:space="preserve">Перечень предприятий, </w:t>
      </w:r>
      <w:r w:rsidR="00DC721A" w:rsidRPr="00326F65">
        <w:t>т</w:t>
      </w:r>
      <w:r w:rsidRPr="00326F65">
        <w:t>ребующих организации санитарно-защитных зон в соответствии с СанПиН 2.2.1/2.1.1.1200-03 «Санитарно-защитные зоны и санитарная классификация предприятий, сооружений и иных объектов»</w:t>
      </w:r>
      <w:r w:rsidR="006226EA" w:rsidRPr="00326F65">
        <w:t>,</w:t>
      </w:r>
      <w:r w:rsidRPr="00326F65">
        <w:t xml:space="preserve"> приведен в таблице </w:t>
      </w:r>
      <w:r w:rsidR="00DC721A" w:rsidRPr="00326F65">
        <w:t>10</w:t>
      </w:r>
      <w:r w:rsidRPr="00326F65">
        <w:t>.</w:t>
      </w:r>
    </w:p>
    <w:p w:rsidR="00133263" w:rsidRPr="00326F65" w:rsidRDefault="00133263" w:rsidP="00133263">
      <w:pPr>
        <w:shd w:val="clear" w:color="auto" w:fill="FFFFFF"/>
        <w:spacing w:line="264" w:lineRule="auto"/>
        <w:ind w:firstLine="709"/>
        <w:jc w:val="both"/>
        <w:rPr>
          <w:b/>
        </w:rPr>
      </w:pPr>
    </w:p>
    <w:p w:rsidR="006439A6" w:rsidRPr="00326F65" w:rsidRDefault="006439A6" w:rsidP="006439A6">
      <w:pPr>
        <w:pStyle w:val="afffb"/>
        <w:spacing w:after="0"/>
        <w:ind w:right="0"/>
      </w:pPr>
      <w:r w:rsidRPr="00326F65">
        <w:lastRenderedPageBreak/>
        <w:t xml:space="preserve">Таблица </w:t>
      </w:r>
      <w:r w:rsidR="00DC721A" w:rsidRPr="00326F65">
        <w:t>10</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1"/>
        <w:gridCol w:w="2053"/>
        <w:gridCol w:w="1843"/>
        <w:gridCol w:w="3303"/>
        <w:gridCol w:w="1861"/>
      </w:tblGrid>
      <w:tr w:rsidR="00A4385C" w:rsidRPr="006F578E" w:rsidTr="00326F65">
        <w:trPr>
          <w:cantSplit/>
          <w:trHeight w:val="670"/>
          <w:jc w:val="center"/>
        </w:trPr>
        <w:tc>
          <w:tcPr>
            <w:tcW w:w="561" w:type="dxa"/>
            <w:shd w:val="clear" w:color="auto" w:fill="FFFFFF"/>
            <w:vAlign w:val="center"/>
          </w:tcPr>
          <w:p w:rsidR="00A4385C" w:rsidRPr="006F578E" w:rsidRDefault="00A4385C" w:rsidP="00350E14">
            <w:pPr>
              <w:pStyle w:val="afff0"/>
              <w:ind w:left="0"/>
              <w:jc w:val="center"/>
              <w:rPr>
                <w:b/>
                <w:sz w:val="22"/>
                <w:szCs w:val="22"/>
              </w:rPr>
            </w:pPr>
            <w:r w:rsidRPr="006F578E">
              <w:rPr>
                <w:b/>
                <w:sz w:val="22"/>
                <w:szCs w:val="22"/>
              </w:rPr>
              <w:t>№ п/п</w:t>
            </w:r>
          </w:p>
        </w:tc>
        <w:tc>
          <w:tcPr>
            <w:tcW w:w="2053" w:type="dxa"/>
            <w:shd w:val="clear" w:color="auto" w:fill="FFFFFF"/>
            <w:vAlign w:val="center"/>
          </w:tcPr>
          <w:p w:rsidR="00A4385C" w:rsidRPr="006F578E" w:rsidRDefault="00A4385C" w:rsidP="00350E14">
            <w:pPr>
              <w:pStyle w:val="afff0"/>
              <w:ind w:left="0"/>
              <w:jc w:val="center"/>
              <w:rPr>
                <w:b/>
                <w:sz w:val="22"/>
                <w:szCs w:val="22"/>
              </w:rPr>
            </w:pPr>
            <w:r w:rsidRPr="006F578E">
              <w:rPr>
                <w:b/>
                <w:sz w:val="22"/>
                <w:szCs w:val="22"/>
              </w:rPr>
              <w:t>Наименование</w:t>
            </w:r>
          </w:p>
          <w:p w:rsidR="00A4385C" w:rsidRPr="006F578E" w:rsidRDefault="00A4385C" w:rsidP="00350E14">
            <w:pPr>
              <w:pStyle w:val="afff0"/>
              <w:ind w:left="0"/>
              <w:jc w:val="center"/>
              <w:rPr>
                <w:b/>
                <w:sz w:val="22"/>
                <w:szCs w:val="22"/>
              </w:rPr>
            </w:pPr>
            <w:proofErr w:type="gramStart"/>
            <w:r w:rsidRPr="006F578E">
              <w:rPr>
                <w:b/>
                <w:sz w:val="22"/>
                <w:szCs w:val="22"/>
              </w:rPr>
              <w:t>предприятия</w:t>
            </w:r>
            <w:proofErr w:type="gramEnd"/>
          </w:p>
        </w:tc>
        <w:tc>
          <w:tcPr>
            <w:tcW w:w="1843" w:type="dxa"/>
            <w:shd w:val="clear" w:color="auto" w:fill="FFFFFF"/>
            <w:vAlign w:val="center"/>
          </w:tcPr>
          <w:p w:rsidR="00A4385C" w:rsidRPr="006F578E" w:rsidRDefault="00A4385C" w:rsidP="00350E14">
            <w:pPr>
              <w:pStyle w:val="afff0"/>
              <w:ind w:left="0"/>
              <w:jc w:val="center"/>
              <w:rPr>
                <w:b/>
                <w:sz w:val="22"/>
                <w:szCs w:val="22"/>
              </w:rPr>
            </w:pPr>
            <w:r w:rsidRPr="006F578E">
              <w:rPr>
                <w:b/>
                <w:sz w:val="22"/>
                <w:szCs w:val="22"/>
              </w:rPr>
              <w:t>Адрес</w:t>
            </w:r>
          </w:p>
        </w:tc>
        <w:tc>
          <w:tcPr>
            <w:tcW w:w="3303" w:type="dxa"/>
            <w:shd w:val="clear" w:color="auto" w:fill="FFFFFF"/>
            <w:vAlign w:val="center"/>
          </w:tcPr>
          <w:p w:rsidR="00A4385C" w:rsidRPr="006F578E" w:rsidRDefault="00A4385C" w:rsidP="00350E14">
            <w:pPr>
              <w:pStyle w:val="afff0"/>
              <w:ind w:left="0"/>
              <w:jc w:val="center"/>
              <w:rPr>
                <w:b/>
                <w:sz w:val="22"/>
                <w:szCs w:val="22"/>
              </w:rPr>
            </w:pPr>
            <w:r w:rsidRPr="006F578E">
              <w:rPr>
                <w:b/>
                <w:sz w:val="22"/>
                <w:szCs w:val="22"/>
              </w:rPr>
              <w:t>Вид деятельности</w:t>
            </w:r>
          </w:p>
        </w:tc>
        <w:tc>
          <w:tcPr>
            <w:tcW w:w="1861" w:type="dxa"/>
            <w:shd w:val="clear" w:color="auto" w:fill="FFFFFF"/>
            <w:vAlign w:val="center"/>
          </w:tcPr>
          <w:p w:rsidR="00A4385C" w:rsidRPr="006F578E" w:rsidRDefault="00A4385C" w:rsidP="00350E14">
            <w:pPr>
              <w:jc w:val="center"/>
              <w:rPr>
                <w:b/>
                <w:sz w:val="22"/>
                <w:szCs w:val="22"/>
              </w:rPr>
            </w:pPr>
            <w:r w:rsidRPr="006F578E">
              <w:rPr>
                <w:b/>
                <w:sz w:val="22"/>
                <w:szCs w:val="22"/>
              </w:rPr>
              <w:t>Класс опасности (СЗЗ)</w:t>
            </w:r>
          </w:p>
        </w:tc>
      </w:tr>
      <w:tr w:rsidR="00C111B2" w:rsidRPr="006F578E" w:rsidTr="00A912AE">
        <w:trPr>
          <w:trHeight w:val="347"/>
          <w:jc w:val="center"/>
        </w:trPr>
        <w:tc>
          <w:tcPr>
            <w:tcW w:w="9621" w:type="dxa"/>
            <w:gridSpan w:val="5"/>
            <w:vAlign w:val="center"/>
          </w:tcPr>
          <w:p w:rsidR="00C111B2" w:rsidRPr="006F578E" w:rsidRDefault="00C111B2" w:rsidP="004E4592">
            <w:pPr>
              <w:pStyle w:val="afff0"/>
              <w:ind w:left="0"/>
              <w:jc w:val="center"/>
              <w:rPr>
                <w:sz w:val="22"/>
                <w:szCs w:val="22"/>
              </w:rPr>
            </w:pPr>
            <w:r w:rsidRPr="006F578E">
              <w:rPr>
                <w:sz w:val="22"/>
                <w:szCs w:val="22"/>
              </w:rPr>
              <w:t>Существующие предприятия</w:t>
            </w:r>
          </w:p>
        </w:tc>
      </w:tr>
      <w:tr w:rsidR="00D02DD0" w:rsidRPr="006F578E" w:rsidTr="00326F65">
        <w:trPr>
          <w:trHeight w:val="942"/>
          <w:jc w:val="center"/>
        </w:trPr>
        <w:tc>
          <w:tcPr>
            <w:tcW w:w="561" w:type="dxa"/>
            <w:vAlign w:val="center"/>
          </w:tcPr>
          <w:p w:rsidR="00D02DD0" w:rsidRPr="006F578E" w:rsidRDefault="00F07135" w:rsidP="00350E14">
            <w:pPr>
              <w:pStyle w:val="afff0"/>
              <w:ind w:left="0"/>
              <w:jc w:val="center"/>
              <w:rPr>
                <w:sz w:val="22"/>
                <w:szCs w:val="22"/>
              </w:rPr>
            </w:pPr>
            <w:r w:rsidRPr="006F578E">
              <w:rPr>
                <w:sz w:val="22"/>
                <w:szCs w:val="22"/>
              </w:rPr>
              <w:t>1</w:t>
            </w:r>
          </w:p>
        </w:tc>
        <w:tc>
          <w:tcPr>
            <w:tcW w:w="2053" w:type="dxa"/>
            <w:vAlign w:val="center"/>
          </w:tcPr>
          <w:p w:rsidR="00D02DD0" w:rsidRPr="006F578E" w:rsidRDefault="00837890" w:rsidP="00D02DD0">
            <w:pPr>
              <w:pStyle w:val="afff0"/>
              <w:ind w:left="0"/>
              <w:jc w:val="center"/>
              <w:rPr>
                <w:sz w:val="22"/>
                <w:szCs w:val="22"/>
              </w:rPr>
            </w:pPr>
            <w:r w:rsidRPr="006F578E">
              <w:rPr>
                <w:sz w:val="22"/>
                <w:szCs w:val="22"/>
              </w:rPr>
              <w:t xml:space="preserve">ООО </w:t>
            </w:r>
            <w:r w:rsidR="00D02DD0" w:rsidRPr="006F578E">
              <w:rPr>
                <w:sz w:val="22"/>
                <w:szCs w:val="22"/>
              </w:rPr>
              <w:t>«Агрофирма «Посев»</w:t>
            </w:r>
          </w:p>
        </w:tc>
        <w:tc>
          <w:tcPr>
            <w:tcW w:w="1843" w:type="dxa"/>
            <w:vAlign w:val="center"/>
          </w:tcPr>
          <w:p w:rsidR="00F07135" w:rsidRPr="006F578E" w:rsidRDefault="00326F65" w:rsidP="00D02DD0">
            <w:pPr>
              <w:pStyle w:val="afff0"/>
              <w:ind w:left="0"/>
              <w:jc w:val="center"/>
              <w:rPr>
                <w:sz w:val="22"/>
                <w:szCs w:val="22"/>
              </w:rPr>
            </w:pPr>
            <w:r w:rsidRPr="006F578E">
              <w:rPr>
                <w:sz w:val="22"/>
                <w:szCs w:val="22"/>
              </w:rPr>
              <w:t xml:space="preserve">с. </w:t>
            </w:r>
            <w:proofErr w:type="spellStart"/>
            <w:r w:rsidR="00F07135" w:rsidRPr="006F578E">
              <w:rPr>
                <w:sz w:val="22"/>
                <w:szCs w:val="22"/>
              </w:rPr>
              <w:t>Пестровка</w:t>
            </w:r>
            <w:proofErr w:type="spellEnd"/>
            <w:r w:rsidR="00F07135" w:rsidRPr="006F578E">
              <w:rPr>
                <w:sz w:val="22"/>
                <w:szCs w:val="22"/>
              </w:rPr>
              <w:t>, </w:t>
            </w:r>
          </w:p>
          <w:p w:rsidR="00D02DD0" w:rsidRPr="006F578E" w:rsidRDefault="00F07135" w:rsidP="00D02DD0">
            <w:pPr>
              <w:pStyle w:val="afff0"/>
              <w:ind w:left="0"/>
              <w:jc w:val="center"/>
              <w:rPr>
                <w:sz w:val="22"/>
                <w:szCs w:val="22"/>
              </w:rPr>
            </w:pPr>
            <w:r w:rsidRPr="006F578E">
              <w:rPr>
                <w:sz w:val="22"/>
                <w:szCs w:val="22"/>
              </w:rPr>
              <w:t>ул. Центральная, 49</w:t>
            </w:r>
          </w:p>
        </w:tc>
        <w:tc>
          <w:tcPr>
            <w:tcW w:w="3303" w:type="dxa"/>
            <w:vAlign w:val="center"/>
          </w:tcPr>
          <w:p w:rsidR="00D02DD0" w:rsidRPr="006F578E" w:rsidRDefault="00D02DD0" w:rsidP="00D02DD0">
            <w:pPr>
              <w:pStyle w:val="afff0"/>
              <w:widowControl w:val="0"/>
              <w:ind w:left="0"/>
              <w:jc w:val="center"/>
              <w:rPr>
                <w:sz w:val="22"/>
                <w:szCs w:val="22"/>
              </w:rPr>
            </w:pPr>
            <w:r w:rsidRPr="006F578E">
              <w:rPr>
                <w:sz w:val="22"/>
                <w:szCs w:val="22"/>
              </w:rPr>
              <w:t>Выращивание зерновых (кроме риса), зернобобовых культур и семян масличных культур</w:t>
            </w:r>
          </w:p>
        </w:tc>
        <w:tc>
          <w:tcPr>
            <w:tcW w:w="1861" w:type="dxa"/>
            <w:vAlign w:val="center"/>
          </w:tcPr>
          <w:p w:rsidR="00D02DD0" w:rsidRPr="006F578E" w:rsidRDefault="003408CC" w:rsidP="00350E14">
            <w:pPr>
              <w:pStyle w:val="afff0"/>
              <w:ind w:left="0"/>
              <w:jc w:val="center"/>
              <w:rPr>
                <w:sz w:val="22"/>
                <w:szCs w:val="22"/>
              </w:rPr>
            </w:pPr>
            <w:r w:rsidRPr="006F578E">
              <w:rPr>
                <w:sz w:val="22"/>
                <w:szCs w:val="22"/>
                <w:lang w:val="en-US"/>
              </w:rPr>
              <w:t>IV</w:t>
            </w:r>
            <w:r w:rsidRPr="006F578E">
              <w:rPr>
                <w:sz w:val="22"/>
                <w:szCs w:val="22"/>
              </w:rPr>
              <w:t xml:space="preserve"> (1</w:t>
            </w:r>
            <w:r w:rsidRPr="006F578E">
              <w:rPr>
                <w:sz w:val="22"/>
                <w:szCs w:val="22"/>
                <w:lang w:val="en-US"/>
              </w:rPr>
              <w:t>00</w:t>
            </w:r>
            <w:r w:rsidRPr="006F578E">
              <w:rPr>
                <w:sz w:val="22"/>
                <w:szCs w:val="22"/>
              </w:rPr>
              <w:t>м</w:t>
            </w:r>
            <w:r w:rsidRPr="006F578E">
              <w:rPr>
                <w:sz w:val="22"/>
                <w:szCs w:val="22"/>
                <w:lang w:val="en-US"/>
              </w:rPr>
              <w:t>)</w:t>
            </w:r>
          </w:p>
        </w:tc>
      </w:tr>
      <w:tr w:rsidR="003408CC" w:rsidRPr="006F578E" w:rsidTr="003408CC">
        <w:trPr>
          <w:trHeight w:val="700"/>
          <w:jc w:val="center"/>
        </w:trPr>
        <w:tc>
          <w:tcPr>
            <w:tcW w:w="561" w:type="dxa"/>
            <w:vAlign w:val="center"/>
          </w:tcPr>
          <w:p w:rsidR="003408CC" w:rsidRPr="006F578E" w:rsidRDefault="003408CC" w:rsidP="00350E14">
            <w:pPr>
              <w:pStyle w:val="afff0"/>
              <w:ind w:left="0"/>
              <w:jc w:val="center"/>
              <w:rPr>
                <w:sz w:val="22"/>
                <w:szCs w:val="22"/>
              </w:rPr>
            </w:pPr>
            <w:r w:rsidRPr="006F578E">
              <w:rPr>
                <w:sz w:val="22"/>
                <w:szCs w:val="22"/>
              </w:rPr>
              <w:t>2</w:t>
            </w:r>
          </w:p>
        </w:tc>
        <w:tc>
          <w:tcPr>
            <w:tcW w:w="2053" w:type="dxa"/>
            <w:vAlign w:val="center"/>
          </w:tcPr>
          <w:p w:rsidR="003408CC" w:rsidRPr="006F578E" w:rsidRDefault="003408CC" w:rsidP="00D02DD0">
            <w:pPr>
              <w:pStyle w:val="afff0"/>
              <w:ind w:left="0"/>
              <w:jc w:val="center"/>
              <w:rPr>
                <w:sz w:val="22"/>
                <w:szCs w:val="22"/>
              </w:rPr>
            </w:pPr>
            <w:r w:rsidRPr="006F578E">
              <w:rPr>
                <w:sz w:val="22"/>
                <w:szCs w:val="22"/>
              </w:rPr>
              <w:t>Сельские кладбища (6 штук)</w:t>
            </w:r>
          </w:p>
        </w:tc>
        <w:tc>
          <w:tcPr>
            <w:tcW w:w="1843" w:type="dxa"/>
            <w:vAlign w:val="center"/>
          </w:tcPr>
          <w:p w:rsidR="003408CC" w:rsidRPr="006F578E" w:rsidRDefault="003408CC" w:rsidP="00D02DD0">
            <w:pPr>
              <w:pStyle w:val="afff0"/>
              <w:ind w:left="0"/>
              <w:jc w:val="center"/>
              <w:rPr>
                <w:sz w:val="22"/>
                <w:szCs w:val="22"/>
              </w:rPr>
            </w:pPr>
            <w:r w:rsidRPr="006F578E">
              <w:rPr>
                <w:sz w:val="22"/>
                <w:szCs w:val="22"/>
              </w:rPr>
              <w:t xml:space="preserve">2 - в </w:t>
            </w:r>
            <w:proofErr w:type="spellStart"/>
            <w:r w:rsidRPr="006F578E">
              <w:rPr>
                <w:sz w:val="22"/>
                <w:szCs w:val="22"/>
              </w:rPr>
              <w:t>Порзово</w:t>
            </w:r>
            <w:proofErr w:type="spellEnd"/>
            <w:r w:rsidRPr="006F578E">
              <w:rPr>
                <w:sz w:val="22"/>
                <w:szCs w:val="22"/>
              </w:rPr>
              <w:t>,</w:t>
            </w:r>
          </w:p>
          <w:p w:rsidR="003408CC" w:rsidRPr="006F578E" w:rsidRDefault="003408CC" w:rsidP="00D02DD0">
            <w:pPr>
              <w:pStyle w:val="afff0"/>
              <w:ind w:left="0"/>
              <w:jc w:val="center"/>
              <w:rPr>
                <w:sz w:val="22"/>
                <w:szCs w:val="22"/>
              </w:rPr>
            </w:pPr>
            <w:r w:rsidRPr="006F578E">
              <w:rPr>
                <w:sz w:val="22"/>
                <w:szCs w:val="22"/>
              </w:rPr>
              <w:t xml:space="preserve">1 – в </w:t>
            </w:r>
            <w:proofErr w:type="spellStart"/>
            <w:r w:rsidRPr="006F578E">
              <w:rPr>
                <w:sz w:val="22"/>
                <w:szCs w:val="22"/>
              </w:rPr>
              <w:t>Пестровке</w:t>
            </w:r>
            <w:proofErr w:type="spellEnd"/>
            <w:r w:rsidRPr="006F578E">
              <w:rPr>
                <w:sz w:val="22"/>
                <w:szCs w:val="22"/>
              </w:rPr>
              <w:t>,</w:t>
            </w:r>
          </w:p>
          <w:p w:rsidR="003408CC" w:rsidRPr="006F578E" w:rsidRDefault="003408CC" w:rsidP="00D02DD0">
            <w:pPr>
              <w:pStyle w:val="afff0"/>
              <w:ind w:left="0"/>
              <w:jc w:val="center"/>
              <w:rPr>
                <w:sz w:val="22"/>
                <w:szCs w:val="22"/>
              </w:rPr>
            </w:pPr>
            <w:r w:rsidRPr="006F578E">
              <w:rPr>
                <w:sz w:val="22"/>
                <w:szCs w:val="22"/>
              </w:rPr>
              <w:t xml:space="preserve">1 – в </w:t>
            </w:r>
            <w:proofErr w:type="spellStart"/>
            <w:r w:rsidRPr="006F578E">
              <w:rPr>
                <w:sz w:val="22"/>
                <w:szCs w:val="22"/>
              </w:rPr>
              <w:t>Дьячевке</w:t>
            </w:r>
            <w:proofErr w:type="spellEnd"/>
            <w:r w:rsidRPr="006F578E">
              <w:rPr>
                <w:sz w:val="22"/>
                <w:szCs w:val="22"/>
              </w:rPr>
              <w:t>,</w:t>
            </w:r>
          </w:p>
          <w:p w:rsidR="003408CC" w:rsidRPr="006F578E" w:rsidRDefault="003408CC" w:rsidP="00D02DD0">
            <w:pPr>
              <w:pStyle w:val="afff0"/>
              <w:ind w:left="0"/>
              <w:jc w:val="center"/>
              <w:rPr>
                <w:sz w:val="22"/>
                <w:szCs w:val="22"/>
              </w:rPr>
            </w:pPr>
            <w:r w:rsidRPr="006F578E">
              <w:rPr>
                <w:sz w:val="22"/>
                <w:szCs w:val="22"/>
              </w:rPr>
              <w:t>1 – в п. Мокрый Дол,</w:t>
            </w:r>
          </w:p>
          <w:p w:rsidR="003408CC" w:rsidRPr="006F578E" w:rsidRDefault="003408CC" w:rsidP="00D02DD0">
            <w:pPr>
              <w:pStyle w:val="afff0"/>
              <w:ind w:left="0"/>
              <w:jc w:val="center"/>
              <w:rPr>
                <w:sz w:val="22"/>
                <w:szCs w:val="22"/>
              </w:rPr>
            </w:pPr>
            <w:r w:rsidRPr="006F578E">
              <w:rPr>
                <w:sz w:val="22"/>
                <w:szCs w:val="22"/>
              </w:rPr>
              <w:t>1 – в Бегуче</w:t>
            </w:r>
          </w:p>
        </w:tc>
        <w:tc>
          <w:tcPr>
            <w:tcW w:w="3303" w:type="dxa"/>
            <w:vAlign w:val="center"/>
          </w:tcPr>
          <w:p w:rsidR="003408CC" w:rsidRPr="006F578E" w:rsidRDefault="003408CC" w:rsidP="00D02DD0">
            <w:pPr>
              <w:pStyle w:val="afff0"/>
              <w:widowControl w:val="0"/>
              <w:ind w:left="0"/>
              <w:jc w:val="center"/>
              <w:rPr>
                <w:sz w:val="22"/>
                <w:szCs w:val="22"/>
              </w:rPr>
            </w:pPr>
            <w:r w:rsidRPr="006F578E">
              <w:rPr>
                <w:sz w:val="22"/>
                <w:szCs w:val="22"/>
              </w:rPr>
              <w:t>Захоронения</w:t>
            </w:r>
          </w:p>
        </w:tc>
        <w:tc>
          <w:tcPr>
            <w:tcW w:w="1861" w:type="dxa"/>
            <w:vAlign w:val="center"/>
          </w:tcPr>
          <w:p w:rsidR="003408CC" w:rsidRPr="006F578E" w:rsidRDefault="003408CC" w:rsidP="00350E14">
            <w:pPr>
              <w:pStyle w:val="afff0"/>
              <w:ind w:left="0"/>
              <w:jc w:val="center"/>
              <w:rPr>
                <w:sz w:val="22"/>
                <w:szCs w:val="22"/>
              </w:rPr>
            </w:pPr>
            <w:r w:rsidRPr="006F578E">
              <w:rPr>
                <w:sz w:val="22"/>
                <w:szCs w:val="22"/>
                <w:lang w:val="en-US"/>
              </w:rPr>
              <w:t>V</w:t>
            </w:r>
            <w:r w:rsidRPr="006F578E">
              <w:rPr>
                <w:sz w:val="22"/>
                <w:szCs w:val="22"/>
              </w:rPr>
              <w:t xml:space="preserve"> (50м)</w:t>
            </w:r>
          </w:p>
        </w:tc>
      </w:tr>
      <w:tr w:rsidR="003408CC" w:rsidRPr="006F578E" w:rsidTr="003408CC">
        <w:trPr>
          <w:trHeight w:val="696"/>
          <w:jc w:val="center"/>
        </w:trPr>
        <w:tc>
          <w:tcPr>
            <w:tcW w:w="561" w:type="dxa"/>
            <w:vAlign w:val="center"/>
          </w:tcPr>
          <w:p w:rsidR="003408CC" w:rsidRPr="006F578E" w:rsidRDefault="003408CC" w:rsidP="00350E14">
            <w:pPr>
              <w:pStyle w:val="afff0"/>
              <w:ind w:left="0"/>
              <w:jc w:val="center"/>
              <w:rPr>
                <w:sz w:val="22"/>
                <w:szCs w:val="22"/>
              </w:rPr>
            </w:pPr>
            <w:r w:rsidRPr="006F578E">
              <w:rPr>
                <w:sz w:val="22"/>
                <w:szCs w:val="22"/>
              </w:rPr>
              <w:t>3</w:t>
            </w:r>
          </w:p>
        </w:tc>
        <w:tc>
          <w:tcPr>
            <w:tcW w:w="2053" w:type="dxa"/>
            <w:vAlign w:val="center"/>
          </w:tcPr>
          <w:p w:rsidR="003408CC" w:rsidRPr="006F578E" w:rsidRDefault="003408CC" w:rsidP="000B37C5">
            <w:pPr>
              <w:pStyle w:val="afff0"/>
              <w:ind w:left="0"/>
              <w:jc w:val="center"/>
              <w:rPr>
                <w:sz w:val="22"/>
                <w:szCs w:val="22"/>
              </w:rPr>
            </w:pPr>
            <w:r w:rsidRPr="006F578E">
              <w:rPr>
                <w:sz w:val="22"/>
                <w:szCs w:val="22"/>
              </w:rPr>
              <w:t>П</w:t>
            </w:r>
            <w:r w:rsidR="000B37C5">
              <w:rPr>
                <w:sz w:val="22"/>
                <w:szCs w:val="22"/>
              </w:rPr>
              <w:t>лощадка</w:t>
            </w:r>
            <w:r w:rsidRPr="006F578E">
              <w:rPr>
                <w:sz w:val="22"/>
                <w:szCs w:val="22"/>
              </w:rPr>
              <w:t xml:space="preserve"> ТКО</w:t>
            </w:r>
          </w:p>
        </w:tc>
        <w:tc>
          <w:tcPr>
            <w:tcW w:w="1843" w:type="dxa"/>
            <w:vAlign w:val="center"/>
          </w:tcPr>
          <w:p w:rsidR="00172A3B" w:rsidRPr="006F578E" w:rsidRDefault="003408CC" w:rsidP="00D02DD0">
            <w:pPr>
              <w:pStyle w:val="afff0"/>
              <w:ind w:left="0"/>
              <w:jc w:val="center"/>
              <w:rPr>
                <w:sz w:val="22"/>
                <w:szCs w:val="22"/>
              </w:rPr>
            </w:pPr>
            <w:r w:rsidRPr="006F578E">
              <w:rPr>
                <w:sz w:val="22"/>
                <w:szCs w:val="22"/>
              </w:rPr>
              <w:t xml:space="preserve">с. Бегуч, </w:t>
            </w:r>
          </w:p>
          <w:p w:rsidR="000B37C5" w:rsidRDefault="003408CC" w:rsidP="00D02DD0">
            <w:pPr>
              <w:pStyle w:val="afff0"/>
              <w:ind w:left="0"/>
              <w:jc w:val="center"/>
              <w:rPr>
                <w:sz w:val="22"/>
                <w:szCs w:val="22"/>
              </w:rPr>
            </w:pPr>
            <w:r w:rsidRPr="006F578E">
              <w:rPr>
                <w:sz w:val="22"/>
                <w:szCs w:val="22"/>
              </w:rPr>
              <w:t xml:space="preserve">с. </w:t>
            </w:r>
            <w:proofErr w:type="spellStart"/>
            <w:r w:rsidRPr="006F578E">
              <w:rPr>
                <w:sz w:val="22"/>
                <w:szCs w:val="22"/>
              </w:rPr>
              <w:t>Дьячевка</w:t>
            </w:r>
            <w:proofErr w:type="spellEnd"/>
            <w:r w:rsidR="000B37C5">
              <w:rPr>
                <w:sz w:val="22"/>
                <w:szCs w:val="22"/>
              </w:rPr>
              <w:t xml:space="preserve">, </w:t>
            </w:r>
          </w:p>
          <w:p w:rsidR="003408CC" w:rsidRPr="006F578E" w:rsidRDefault="000B37C5" w:rsidP="00D02DD0">
            <w:pPr>
              <w:pStyle w:val="afff0"/>
              <w:ind w:left="0"/>
              <w:jc w:val="center"/>
              <w:rPr>
                <w:sz w:val="22"/>
                <w:szCs w:val="22"/>
              </w:rPr>
            </w:pPr>
            <w:r>
              <w:rPr>
                <w:sz w:val="22"/>
                <w:szCs w:val="22"/>
              </w:rPr>
              <w:t xml:space="preserve">с. </w:t>
            </w:r>
            <w:proofErr w:type="spellStart"/>
            <w:r>
              <w:rPr>
                <w:sz w:val="22"/>
                <w:szCs w:val="22"/>
              </w:rPr>
              <w:t>Порзово</w:t>
            </w:r>
            <w:proofErr w:type="spellEnd"/>
          </w:p>
        </w:tc>
        <w:tc>
          <w:tcPr>
            <w:tcW w:w="3303" w:type="dxa"/>
            <w:vAlign w:val="center"/>
          </w:tcPr>
          <w:p w:rsidR="003408CC" w:rsidRPr="006F578E" w:rsidRDefault="003408CC" w:rsidP="00D02DD0">
            <w:pPr>
              <w:pStyle w:val="afff0"/>
              <w:widowControl w:val="0"/>
              <w:ind w:left="0"/>
              <w:jc w:val="center"/>
              <w:rPr>
                <w:sz w:val="22"/>
                <w:szCs w:val="22"/>
              </w:rPr>
            </w:pPr>
            <w:r w:rsidRPr="006F578E">
              <w:rPr>
                <w:sz w:val="22"/>
                <w:szCs w:val="22"/>
              </w:rPr>
              <w:t>Складирование отходов</w:t>
            </w:r>
          </w:p>
        </w:tc>
        <w:tc>
          <w:tcPr>
            <w:tcW w:w="1861" w:type="dxa"/>
            <w:vAlign w:val="center"/>
          </w:tcPr>
          <w:p w:rsidR="003408CC" w:rsidRPr="006F578E" w:rsidRDefault="003408CC" w:rsidP="003408CC">
            <w:pPr>
              <w:pStyle w:val="afff0"/>
              <w:ind w:left="0"/>
              <w:jc w:val="center"/>
              <w:rPr>
                <w:sz w:val="22"/>
                <w:szCs w:val="22"/>
              </w:rPr>
            </w:pPr>
            <w:r w:rsidRPr="006F578E">
              <w:rPr>
                <w:sz w:val="22"/>
                <w:szCs w:val="22"/>
                <w:lang w:val="en-US"/>
              </w:rPr>
              <w:t>II</w:t>
            </w:r>
            <w:r w:rsidRPr="006F578E">
              <w:rPr>
                <w:sz w:val="22"/>
                <w:szCs w:val="22"/>
              </w:rPr>
              <w:t xml:space="preserve"> (5</w:t>
            </w:r>
            <w:r w:rsidRPr="000B37C5">
              <w:rPr>
                <w:sz w:val="22"/>
                <w:szCs w:val="22"/>
              </w:rPr>
              <w:t>00</w:t>
            </w:r>
            <w:r w:rsidRPr="006F578E">
              <w:rPr>
                <w:sz w:val="22"/>
                <w:szCs w:val="22"/>
              </w:rPr>
              <w:t>м</w:t>
            </w:r>
            <w:r w:rsidRPr="000B37C5">
              <w:rPr>
                <w:sz w:val="22"/>
                <w:szCs w:val="22"/>
              </w:rPr>
              <w:t>)</w:t>
            </w:r>
          </w:p>
        </w:tc>
      </w:tr>
      <w:tr w:rsidR="003408CC" w:rsidRPr="006F578E" w:rsidTr="00326F65">
        <w:trPr>
          <w:trHeight w:val="942"/>
          <w:jc w:val="center"/>
        </w:trPr>
        <w:tc>
          <w:tcPr>
            <w:tcW w:w="561" w:type="dxa"/>
            <w:vAlign w:val="center"/>
          </w:tcPr>
          <w:p w:rsidR="003408CC" w:rsidRPr="006F578E" w:rsidRDefault="003408CC" w:rsidP="00350E14">
            <w:pPr>
              <w:pStyle w:val="afff0"/>
              <w:ind w:left="0"/>
              <w:jc w:val="center"/>
              <w:rPr>
                <w:sz w:val="22"/>
                <w:szCs w:val="22"/>
              </w:rPr>
            </w:pPr>
            <w:r w:rsidRPr="006F578E">
              <w:rPr>
                <w:sz w:val="22"/>
                <w:szCs w:val="22"/>
              </w:rPr>
              <w:t>4</w:t>
            </w:r>
          </w:p>
        </w:tc>
        <w:tc>
          <w:tcPr>
            <w:tcW w:w="2053" w:type="dxa"/>
            <w:vAlign w:val="center"/>
          </w:tcPr>
          <w:p w:rsidR="003408CC" w:rsidRPr="006F578E" w:rsidRDefault="003408CC" w:rsidP="00D02DD0">
            <w:pPr>
              <w:pStyle w:val="afff0"/>
              <w:ind w:left="0"/>
              <w:jc w:val="center"/>
              <w:rPr>
                <w:sz w:val="22"/>
                <w:szCs w:val="22"/>
              </w:rPr>
            </w:pPr>
            <w:r w:rsidRPr="006F578E">
              <w:rPr>
                <w:sz w:val="22"/>
                <w:szCs w:val="22"/>
              </w:rPr>
              <w:t>Скотомогильник с биологической камерой</w:t>
            </w:r>
          </w:p>
        </w:tc>
        <w:tc>
          <w:tcPr>
            <w:tcW w:w="1843" w:type="dxa"/>
            <w:vAlign w:val="center"/>
          </w:tcPr>
          <w:p w:rsidR="00172A3B" w:rsidRPr="006F578E" w:rsidRDefault="00172A3B" w:rsidP="00D02DD0">
            <w:pPr>
              <w:pStyle w:val="afff0"/>
              <w:ind w:left="0"/>
              <w:jc w:val="center"/>
              <w:rPr>
                <w:sz w:val="22"/>
                <w:szCs w:val="22"/>
              </w:rPr>
            </w:pPr>
            <w:r w:rsidRPr="006F578E">
              <w:rPr>
                <w:sz w:val="22"/>
                <w:szCs w:val="22"/>
              </w:rPr>
              <w:t xml:space="preserve">с. </w:t>
            </w:r>
            <w:proofErr w:type="spellStart"/>
            <w:r w:rsidRPr="006F578E">
              <w:rPr>
                <w:sz w:val="22"/>
                <w:szCs w:val="22"/>
              </w:rPr>
              <w:t>Пестровка</w:t>
            </w:r>
            <w:proofErr w:type="spellEnd"/>
            <w:r w:rsidRPr="006F578E">
              <w:rPr>
                <w:sz w:val="22"/>
                <w:szCs w:val="22"/>
              </w:rPr>
              <w:t xml:space="preserve">, </w:t>
            </w:r>
          </w:p>
          <w:p w:rsidR="003408CC" w:rsidRPr="006F578E" w:rsidRDefault="00172A3B" w:rsidP="00D02DD0">
            <w:pPr>
              <w:pStyle w:val="afff0"/>
              <w:ind w:left="0"/>
              <w:jc w:val="center"/>
              <w:rPr>
                <w:sz w:val="22"/>
                <w:szCs w:val="22"/>
              </w:rPr>
            </w:pPr>
            <w:r w:rsidRPr="006F578E">
              <w:rPr>
                <w:sz w:val="22"/>
                <w:szCs w:val="22"/>
              </w:rPr>
              <w:t xml:space="preserve">с. </w:t>
            </w:r>
            <w:proofErr w:type="spellStart"/>
            <w:r w:rsidRPr="006F578E">
              <w:rPr>
                <w:sz w:val="22"/>
                <w:szCs w:val="22"/>
              </w:rPr>
              <w:t>Порзово</w:t>
            </w:r>
            <w:proofErr w:type="spellEnd"/>
          </w:p>
        </w:tc>
        <w:tc>
          <w:tcPr>
            <w:tcW w:w="3303" w:type="dxa"/>
            <w:vAlign w:val="center"/>
          </w:tcPr>
          <w:p w:rsidR="003408CC" w:rsidRPr="006F578E" w:rsidRDefault="00172A3B" w:rsidP="00172A3B">
            <w:pPr>
              <w:pStyle w:val="afff0"/>
              <w:widowControl w:val="0"/>
              <w:ind w:left="0"/>
              <w:jc w:val="center"/>
              <w:rPr>
                <w:sz w:val="22"/>
                <w:szCs w:val="22"/>
              </w:rPr>
            </w:pPr>
            <w:r w:rsidRPr="006F578E">
              <w:rPr>
                <w:sz w:val="22"/>
                <w:szCs w:val="22"/>
              </w:rPr>
              <w:t>Захоронение трупов сельскохозяйственных и домашних животных</w:t>
            </w:r>
          </w:p>
        </w:tc>
        <w:tc>
          <w:tcPr>
            <w:tcW w:w="1861" w:type="dxa"/>
            <w:vAlign w:val="center"/>
          </w:tcPr>
          <w:p w:rsidR="003408CC" w:rsidRPr="006F578E" w:rsidRDefault="00172A3B" w:rsidP="00350E14">
            <w:pPr>
              <w:pStyle w:val="afff0"/>
              <w:ind w:left="0"/>
              <w:jc w:val="center"/>
              <w:rPr>
                <w:sz w:val="22"/>
                <w:szCs w:val="22"/>
              </w:rPr>
            </w:pPr>
            <w:r w:rsidRPr="006F578E">
              <w:rPr>
                <w:sz w:val="22"/>
                <w:szCs w:val="22"/>
                <w:lang w:val="en-US"/>
              </w:rPr>
              <w:t>II</w:t>
            </w:r>
            <w:r w:rsidRPr="006F578E">
              <w:rPr>
                <w:sz w:val="22"/>
                <w:szCs w:val="22"/>
              </w:rPr>
              <w:t xml:space="preserve"> (5</w:t>
            </w:r>
            <w:r w:rsidRPr="006F578E">
              <w:rPr>
                <w:sz w:val="22"/>
                <w:szCs w:val="22"/>
                <w:lang w:val="en-US"/>
              </w:rPr>
              <w:t>00</w:t>
            </w:r>
            <w:r w:rsidRPr="006F578E">
              <w:rPr>
                <w:sz w:val="22"/>
                <w:szCs w:val="22"/>
              </w:rPr>
              <w:t>м</w:t>
            </w:r>
            <w:r w:rsidRPr="006F578E">
              <w:rPr>
                <w:sz w:val="22"/>
                <w:szCs w:val="22"/>
                <w:lang w:val="en-US"/>
              </w:rPr>
              <w:t>)</w:t>
            </w:r>
          </w:p>
        </w:tc>
      </w:tr>
      <w:tr w:rsidR="00172A3B" w:rsidRPr="006F578E" w:rsidTr="000B37C5">
        <w:trPr>
          <w:trHeight w:val="538"/>
          <w:jc w:val="center"/>
        </w:trPr>
        <w:tc>
          <w:tcPr>
            <w:tcW w:w="561" w:type="dxa"/>
            <w:vAlign w:val="center"/>
          </w:tcPr>
          <w:p w:rsidR="00172A3B" w:rsidRPr="006F578E" w:rsidRDefault="00172A3B" w:rsidP="00172A3B">
            <w:pPr>
              <w:pStyle w:val="afff0"/>
              <w:ind w:left="0"/>
              <w:jc w:val="center"/>
              <w:rPr>
                <w:sz w:val="22"/>
                <w:szCs w:val="22"/>
              </w:rPr>
            </w:pPr>
            <w:r w:rsidRPr="006F578E">
              <w:rPr>
                <w:sz w:val="22"/>
                <w:szCs w:val="22"/>
              </w:rPr>
              <w:t>5</w:t>
            </w:r>
          </w:p>
        </w:tc>
        <w:tc>
          <w:tcPr>
            <w:tcW w:w="2053" w:type="dxa"/>
            <w:vAlign w:val="center"/>
          </w:tcPr>
          <w:p w:rsidR="00172A3B" w:rsidRPr="006F578E" w:rsidRDefault="00172A3B" w:rsidP="00172A3B">
            <w:pPr>
              <w:pStyle w:val="afff0"/>
              <w:ind w:left="0"/>
              <w:jc w:val="center"/>
              <w:rPr>
                <w:sz w:val="22"/>
                <w:szCs w:val="22"/>
              </w:rPr>
            </w:pPr>
            <w:proofErr w:type="spellStart"/>
            <w:r w:rsidRPr="006F578E">
              <w:rPr>
                <w:sz w:val="22"/>
                <w:szCs w:val="22"/>
              </w:rPr>
              <w:t>Производственныеплощадки</w:t>
            </w:r>
            <w:proofErr w:type="spellEnd"/>
          </w:p>
        </w:tc>
        <w:tc>
          <w:tcPr>
            <w:tcW w:w="1843" w:type="dxa"/>
            <w:vAlign w:val="center"/>
          </w:tcPr>
          <w:p w:rsidR="00172A3B" w:rsidRPr="006F578E" w:rsidRDefault="00172A3B" w:rsidP="00172A3B">
            <w:pPr>
              <w:pStyle w:val="afff0"/>
              <w:ind w:left="0"/>
              <w:jc w:val="center"/>
              <w:rPr>
                <w:sz w:val="22"/>
                <w:szCs w:val="22"/>
              </w:rPr>
            </w:pPr>
            <w:r w:rsidRPr="006F578E">
              <w:rPr>
                <w:sz w:val="22"/>
                <w:szCs w:val="22"/>
              </w:rPr>
              <w:t xml:space="preserve">с. </w:t>
            </w:r>
            <w:proofErr w:type="spellStart"/>
            <w:r w:rsidRPr="006F578E">
              <w:rPr>
                <w:sz w:val="22"/>
                <w:szCs w:val="22"/>
              </w:rPr>
              <w:t>Пестровка</w:t>
            </w:r>
            <w:proofErr w:type="spellEnd"/>
            <w:r w:rsidRPr="006F578E">
              <w:rPr>
                <w:sz w:val="22"/>
                <w:szCs w:val="22"/>
              </w:rPr>
              <w:t xml:space="preserve">, </w:t>
            </w:r>
          </w:p>
          <w:p w:rsidR="00172A3B" w:rsidRPr="006F578E" w:rsidRDefault="00172A3B" w:rsidP="00172A3B">
            <w:pPr>
              <w:pStyle w:val="afff0"/>
              <w:ind w:left="0"/>
              <w:jc w:val="center"/>
              <w:rPr>
                <w:sz w:val="22"/>
                <w:szCs w:val="22"/>
              </w:rPr>
            </w:pPr>
            <w:r w:rsidRPr="006F578E">
              <w:rPr>
                <w:sz w:val="22"/>
                <w:szCs w:val="22"/>
              </w:rPr>
              <w:t xml:space="preserve">с. </w:t>
            </w:r>
            <w:proofErr w:type="spellStart"/>
            <w:r w:rsidRPr="006F578E">
              <w:rPr>
                <w:sz w:val="22"/>
                <w:szCs w:val="22"/>
              </w:rPr>
              <w:t>Порзово</w:t>
            </w:r>
            <w:proofErr w:type="spellEnd"/>
            <w:r w:rsidRPr="006F578E">
              <w:rPr>
                <w:sz w:val="22"/>
                <w:szCs w:val="22"/>
              </w:rPr>
              <w:t xml:space="preserve">, </w:t>
            </w:r>
          </w:p>
          <w:p w:rsidR="00172A3B" w:rsidRPr="006F578E" w:rsidRDefault="00172A3B" w:rsidP="00172A3B">
            <w:pPr>
              <w:pStyle w:val="afff0"/>
              <w:ind w:left="0"/>
              <w:jc w:val="center"/>
              <w:rPr>
                <w:sz w:val="22"/>
                <w:szCs w:val="22"/>
              </w:rPr>
            </w:pPr>
            <w:r w:rsidRPr="006F578E">
              <w:rPr>
                <w:sz w:val="22"/>
                <w:szCs w:val="22"/>
              </w:rPr>
              <w:t xml:space="preserve">с. Бегуч, </w:t>
            </w:r>
          </w:p>
          <w:p w:rsidR="00172A3B" w:rsidRPr="006F578E" w:rsidRDefault="00172A3B" w:rsidP="00172A3B">
            <w:pPr>
              <w:pStyle w:val="afff0"/>
              <w:ind w:left="0"/>
              <w:jc w:val="center"/>
              <w:rPr>
                <w:sz w:val="22"/>
                <w:szCs w:val="22"/>
              </w:rPr>
            </w:pPr>
            <w:r w:rsidRPr="006F578E">
              <w:rPr>
                <w:sz w:val="22"/>
                <w:szCs w:val="22"/>
              </w:rPr>
              <w:t xml:space="preserve">с. </w:t>
            </w:r>
            <w:proofErr w:type="spellStart"/>
            <w:r w:rsidRPr="006F578E">
              <w:rPr>
                <w:sz w:val="22"/>
                <w:szCs w:val="22"/>
              </w:rPr>
              <w:t>Дьячевка</w:t>
            </w:r>
            <w:proofErr w:type="spellEnd"/>
            <w:r w:rsidRPr="006F578E">
              <w:rPr>
                <w:sz w:val="22"/>
                <w:szCs w:val="22"/>
              </w:rPr>
              <w:t>,</w:t>
            </w:r>
          </w:p>
          <w:p w:rsidR="00172A3B" w:rsidRPr="006F578E" w:rsidRDefault="00172A3B" w:rsidP="00172A3B">
            <w:pPr>
              <w:pStyle w:val="afff0"/>
              <w:ind w:left="0"/>
              <w:jc w:val="center"/>
              <w:rPr>
                <w:sz w:val="22"/>
                <w:szCs w:val="22"/>
              </w:rPr>
            </w:pPr>
            <w:r w:rsidRPr="006F578E">
              <w:rPr>
                <w:sz w:val="22"/>
                <w:szCs w:val="22"/>
              </w:rPr>
              <w:t>п. Мокрый Дол</w:t>
            </w:r>
          </w:p>
        </w:tc>
        <w:tc>
          <w:tcPr>
            <w:tcW w:w="3303" w:type="dxa"/>
            <w:vAlign w:val="center"/>
          </w:tcPr>
          <w:p w:rsidR="00172A3B" w:rsidRPr="006F578E" w:rsidRDefault="00172A3B" w:rsidP="00172A3B">
            <w:pPr>
              <w:pStyle w:val="afff0"/>
              <w:widowControl w:val="0"/>
              <w:ind w:left="0"/>
              <w:jc w:val="center"/>
              <w:rPr>
                <w:sz w:val="22"/>
                <w:szCs w:val="22"/>
              </w:rPr>
            </w:pPr>
            <w:r w:rsidRPr="006F578E">
              <w:rPr>
                <w:sz w:val="22"/>
                <w:szCs w:val="22"/>
              </w:rPr>
              <w:t xml:space="preserve">Производство не выше </w:t>
            </w:r>
            <w:r w:rsidRPr="006F578E">
              <w:rPr>
                <w:sz w:val="22"/>
                <w:szCs w:val="22"/>
                <w:lang w:val="en-US"/>
              </w:rPr>
              <w:t>IV</w:t>
            </w:r>
            <w:r w:rsidRPr="006F578E">
              <w:rPr>
                <w:sz w:val="22"/>
                <w:szCs w:val="22"/>
              </w:rPr>
              <w:t xml:space="preserve"> класса опасности</w:t>
            </w:r>
          </w:p>
        </w:tc>
        <w:tc>
          <w:tcPr>
            <w:tcW w:w="1861" w:type="dxa"/>
            <w:vAlign w:val="center"/>
          </w:tcPr>
          <w:p w:rsidR="00172A3B" w:rsidRPr="006F578E" w:rsidRDefault="00172A3B" w:rsidP="00172A3B">
            <w:pPr>
              <w:pStyle w:val="afff0"/>
              <w:ind w:left="0"/>
              <w:jc w:val="center"/>
              <w:rPr>
                <w:sz w:val="22"/>
                <w:szCs w:val="22"/>
              </w:rPr>
            </w:pPr>
            <w:r w:rsidRPr="006F578E">
              <w:rPr>
                <w:sz w:val="22"/>
                <w:szCs w:val="22"/>
                <w:lang w:val="en-US"/>
              </w:rPr>
              <w:t>IV</w:t>
            </w:r>
            <w:r w:rsidRPr="006F578E">
              <w:rPr>
                <w:sz w:val="22"/>
                <w:szCs w:val="22"/>
              </w:rPr>
              <w:t xml:space="preserve"> (1</w:t>
            </w:r>
            <w:r w:rsidRPr="006F578E">
              <w:rPr>
                <w:sz w:val="22"/>
                <w:szCs w:val="22"/>
                <w:lang w:val="en-US"/>
              </w:rPr>
              <w:t>00</w:t>
            </w:r>
            <w:r w:rsidRPr="006F578E">
              <w:rPr>
                <w:sz w:val="22"/>
                <w:szCs w:val="22"/>
              </w:rPr>
              <w:t>м</w:t>
            </w:r>
            <w:r w:rsidRPr="006F578E">
              <w:rPr>
                <w:sz w:val="22"/>
                <w:szCs w:val="22"/>
                <w:lang w:val="en-US"/>
              </w:rPr>
              <w:t>)</w:t>
            </w:r>
          </w:p>
        </w:tc>
      </w:tr>
      <w:tr w:rsidR="00DC721A" w:rsidRPr="006F578E" w:rsidTr="00326F65">
        <w:trPr>
          <w:trHeight w:val="315"/>
          <w:jc w:val="center"/>
        </w:trPr>
        <w:tc>
          <w:tcPr>
            <w:tcW w:w="9621" w:type="dxa"/>
            <w:gridSpan w:val="5"/>
            <w:vAlign w:val="center"/>
          </w:tcPr>
          <w:p w:rsidR="00DC721A" w:rsidRPr="006F578E" w:rsidRDefault="00326F65" w:rsidP="00350E14">
            <w:pPr>
              <w:pStyle w:val="afff0"/>
              <w:ind w:left="0"/>
              <w:jc w:val="center"/>
              <w:rPr>
                <w:sz w:val="22"/>
                <w:szCs w:val="22"/>
              </w:rPr>
            </w:pPr>
            <w:r w:rsidRPr="006F578E">
              <w:rPr>
                <w:sz w:val="22"/>
                <w:szCs w:val="22"/>
              </w:rPr>
              <w:t>Проектируемые</w:t>
            </w:r>
            <w:r w:rsidR="00DC721A" w:rsidRPr="006F578E">
              <w:rPr>
                <w:sz w:val="22"/>
                <w:szCs w:val="22"/>
              </w:rPr>
              <w:t xml:space="preserve"> предприятия</w:t>
            </w:r>
          </w:p>
        </w:tc>
      </w:tr>
      <w:tr w:rsidR="00DC721A" w:rsidRPr="006F578E" w:rsidTr="00326F65">
        <w:trPr>
          <w:trHeight w:val="900"/>
          <w:jc w:val="center"/>
        </w:trPr>
        <w:tc>
          <w:tcPr>
            <w:tcW w:w="561" w:type="dxa"/>
            <w:vAlign w:val="center"/>
          </w:tcPr>
          <w:p w:rsidR="00DC721A" w:rsidRPr="006F578E" w:rsidRDefault="00172A3B" w:rsidP="00350E14">
            <w:pPr>
              <w:pStyle w:val="afff0"/>
              <w:ind w:left="0"/>
              <w:jc w:val="center"/>
              <w:rPr>
                <w:sz w:val="22"/>
                <w:szCs w:val="22"/>
              </w:rPr>
            </w:pPr>
            <w:r w:rsidRPr="006F578E">
              <w:rPr>
                <w:sz w:val="22"/>
                <w:szCs w:val="22"/>
              </w:rPr>
              <w:t>6</w:t>
            </w:r>
          </w:p>
        </w:tc>
        <w:tc>
          <w:tcPr>
            <w:tcW w:w="2053" w:type="dxa"/>
            <w:vAlign w:val="center"/>
          </w:tcPr>
          <w:p w:rsidR="00DC721A" w:rsidRPr="006F578E" w:rsidRDefault="00326F65" w:rsidP="00D02DD0">
            <w:pPr>
              <w:pStyle w:val="afff0"/>
              <w:ind w:left="0"/>
              <w:jc w:val="center"/>
              <w:rPr>
                <w:sz w:val="22"/>
                <w:szCs w:val="22"/>
              </w:rPr>
            </w:pPr>
            <w:r w:rsidRPr="006F578E">
              <w:rPr>
                <w:sz w:val="22"/>
                <w:szCs w:val="22"/>
              </w:rPr>
              <w:t>Производственная площадка</w:t>
            </w:r>
          </w:p>
        </w:tc>
        <w:tc>
          <w:tcPr>
            <w:tcW w:w="1843" w:type="dxa"/>
            <w:vAlign w:val="center"/>
          </w:tcPr>
          <w:p w:rsidR="00DC721A" w:rsidRPr="006F578E" w:rsidRDefault="00326F65" w:rsidP="00326F65">
            <w:pPr>
              <w:pStyle w:val="afff0"/>
              <w:ind w:left="0"/>
              <w:jc w:val="center"/>
              <w:rPr>
                <w:sz w:val="22"/>
                <w:szCs w:val="22"/>
              </w:rPr>
            </w:pPr>
            <w:r w:rsidRPr="006F578E">
              <w:rPr>
                <w:sz w:val="22"/>
                <w:szCs w:val="22"/>
              </w:rPr>
              <w:t xml:space="preserve">с. </w:t>
            </w:r>
            <w:proofErr w:type="spellStart"/>
            <w:r w:rsidRPr="006F578E">
              <w:rPr>
                <w:sz w:val="22"/>
                <w:szCs w:val="22"/>
              </w:rPr>
              <w:t>Порзово</w:t>
            </w:r>
            <w:proofErr w:type="spellEnd"/>
          </w:p>
        </w:tc>
        <w:tc>
          <w:tcPr>
            <w:tcW w:w="3303" w:type="dxa"/>
            <w:vAlign w:val="center"/>
          </w:tcPr>
          <w:p w:rsidR="00DC721A" w:rsidRPr="006F578E" w:rsidRDefault="00326F65" w:rsidP="00172A3B">
            <w:pPr>
              <w:pStyle w:val="afff0"/>
              <w:widowControl w:val="0"/>
              <w:ind w:left="0"/>
              <w:jc w:val="center"/>
              <w:rPr>
                <w:sz w:val="22"/>
                <w:szCs w:val="22"/>
              </w:rPr>
            </w:pPr>
            <w:r w:rsidRPr="006F578E">
              <w:rPr>
                <w:sz w:val="22"/>
                <w:szCs w:val="22"/>
              </w:rPr>
              <w:t xml:space="preserve">Производство не выше </w:t>
            </w:r>
            <w:r w:rsidR="00172A3B" w:rsidRPr="006F578E">
              <w:rPr>
                <w:sz w:val="22"/>
                <w:szCs w:val="22"/>
                <w:lang w:val="en-US"/>
              </w:rPr>
              <w:t>V</w:t>
            </w:r>
            <w:r w:rsidR="00172A3B" w:rsidRPr="006F578E">
              <w:rPr>
                <w:sz w:val="22"/>
                <w:szCs w:val="22"/>
              </w:rPr>
              <w:t xml:space="preserve"> </w:t>
            </w:r>
            <w:r w:rsidRPr="006F578E">
              <w:rPr>
                <w:sz w:val="22"/>
                <w:szCs w:val="22"/>
              </w:rPr>
              <w:t>класса опасности</w:t>
            </w:r>
          </w:p>
        </w:tc>
        <w:tc>
          <w:tcPr>
            <w:tcW w:w="1861" w:type="dxa"/>
            <w:vAlign w:val="center"/>
          </w:tcPr>
          <w:p w:rsidR="00DC721A" w:rsidRPr="006F578E" w:rsidRDefault="00172A3B" w:rsidP="00350E14">
            <w:pPr>
              <w:pStyle w:val="afff0"/>
              <w:ind w:left="0"/>
              <w:jc w:val="center"/>
              <w:rPr>
                <w:sz w:val="22"/>
                <w:szCs w:val="22"/>
              </w:rPr>
            </w:pPr>
            <w:r w:rsidRPr="006F578E">
              <w:rPr>
                <w:sz w:val="22"/>
                <w:szCs w:val="22"/>
                <w:lang w:val="en-US"/>
              </w:rPr>
              <w:t>V</w:t>
            </w:r>
            <w:r w:rsidRPr="006F578E">
              <w:rPr>
                <w:sz w:val="22"/>
                <w:szCs w:val="22"/>
              </w:rPr>
              <w:t xml:space="preserve"> (50м)</w:t>
            </w:r>
          </w:p>
        </w:tc>
      </w:tr>
    </w:tbl>
    <w:p w:rsidR="00C111B2" w:rsidRPr="000D3B50" w:rsidRDefault="00C111B2" w:rsidP="00C111B2">
      <w:pPr>
        <w:spacing w:line="276" w:lineRule="auto"/>
        <w:ind w:firstLine="539"/>
        <w:jc w:val="both"/>
      </w:pPr>
      <w:bookmarkStart w:id="154" w:name="_Toc490488369"/>
      <w:r w:rsidRPr="000D3B50">
        <w:t xml:space="preserve">Размеры </w:t>
      </w:r>
      <w:proofErr w:type="spellStart"/>
      <w:r w:rsidRPr="000D3B50">
        <w:t>водоохранных</w:t>
      </w:r>
      <w:proofErr w:type="spellEnd"/>
      <w:r w:rsidRPr="000D3B50">
        <w:t xml:space="preserve"> зон для гидрологических объектов расположенных на территории сельсовета составляют:</w:t>
      </w:r>
    </w:p>
    <w:p w:rsidR="00C111B2" w:rsidRPr="000D3B50" w:rsidRDefault="000D3B50" w:rsidP="00C00D2B">
      <w:pPr>
        <w:pStyle w:val="afff0"/>
        <w:widowControl w:val="0"/>
        <w:numPr>
          <w:ilvl w:val="0"/>
          <w:numId w:val="23"/>
        </w:numPr>
        <w:spacing w:line="276" w:lineRule="auto"/>
        <w:ind w:left="0" w:firstLine="539"/>
        <w:jc w:val="both"/>
      </w:pPr>
      <w:proofErr w:type="gramStart"/>
      <w:r>
        <w:t>реки</w:t>
      </w:r>
      <w:proofErr w:type="gramEnd"/>
      <w:r>
        <w:t xml:space="preserve"> </w:t>
      </w:r>
      <w:proofErr w:type="spellStart"/>
      <w:r w:rsidR="006F578E" w:rsidRPr="000D3B50">
        <w:t>Кача</w:t>
      </w:r>
      <w:r w:rsidR="00C111B2" w:rsidRPr="000D3B50">
        <w:t>токомяк</w:t>
      </w:r>
      <w:proofErr w:type="spellEnd"/>
      <w:r w:rsidR="00C111B2" w:rsidRPr="000D3B50">
        <w:t xml:space="preserve">, </w:t>
      </w:r>
      <w:proofErr w:type="spellStart"/>
      <w:r w:rsidR="00C111B2" w:rsidRPr="000D3B50">
        <w:t>Лелянга</w:t>
      </w:r>
      <w:proofErr w:type="spellEnd"/>
      <w:r w:rsidR="00C111B2" w:rsidRPr="000D3B50">
        <w:t xml:space="preserve"> и пруды (водохранилища) на их водотоках – 100 м;</w:t>
      </w:r>
    </w:p>
    <w:p w:rsidR="00C111B2" w:rsidRPr="000D3B50" w:rsidRDefault="00C111B2" w:rsidP="00C00D2B">
      <w:pPr>
        <w:pStyle w:val="afff0"/>
        <w:widowControl w:val="0"/>
        <w:numPr>
          <w:ilvl w:val="0"/>
          <w:numId w:val="23"/>
        </w:numPr>
        <w:spacing w:line="276" w:lineRule="auto"/>
        <w:ind w:left="0" w:firstLine="539"/>
        <w:jc w:val="both"/>
      </w:pPr>
      <w:r w:rsidRPr="000D3B50">
        <w:t>другие водные объекты – 50 м.</w:t>
      </w:r>
    </w:p>
    <w:p w:rsidR="00C111B2" w:rsidRPr="006F578E" w:rsidRDefault="00C111B2" w:rsidP="00C111B2">
      <w:pPr>
        <w:spacing w:line="276" w:lineRule="auto"/>
        <w:ind w:firstLine="539"/>
        <w:jc w:val="both"/>
      </w:pPr>
      <w:r w:rsidRPr="006F578E">
        <w:t>Генеральным планом на территории сельсовета выделены зоны санитарной охраны источников и узлов водозабора питьевого и хозяйственно-бытового водоснабжения, которые составляют 50 м.</w:t>
      </w:r>
    </w:p>
    <w:p w:rsidR="00C111B2" w:rsidRPr="006C32E5" w:rsidRDefault="000F3697" w:rsidP="00C111B2">
      <w:pPr>
        <w:spacing w:line="276" w:lineRule="auto"/>
        <w:ind w:firstLine="539"/>
        <w:jc w:val="both"/>
        <w:rPr>
          <w:b/>
          <w:bCs/>
        </w:rPr>
      </w:pPr>
      <w:r w:rsidRPr="000F3697">
        <w:t xml:space="preserve">Охранные зоны объектов электро- и газоснабжения приняты в соответствии с </w:t>
      </w:r>
      <w:r w:rsidRPr="006C32E5">
        <w:t>данными, содержащимися в ЕГРН.</w:t>
      </w:r>
    </w:p>
    <w:p w:rsidR="00C111B2" w:rsidRPr="006C32E5" w:rsidRDefault="00C111B2" w:rsidP="00C111B2">
      <w:pPr>
        <w:spacing w:line="276" w:lineRule="auto"/>
        <w:ind w:firstLine="539"/>
        <w:jc w:val="both"/>
      </w:pPr>
      <w:r w:rsidRPr="006C32E5">
        <w:t>В зависимости от класса и (или) категории автомобильных дорог с учетом перспектив их развития ширина каждой придорожной полосы устанавливается в размере:</w:t>
      </w:r>
    </w:p>
    <w:p w:rsidR="00CE0045" w:rsidRDefault="00CE0045" w:rsidP="00CE0045">
      <w:pPr>
        <w:pStyle w:val="afff0"/>
        <w:widowControl w:val="0"/>
        <w:spacing w:line="276" w:lineRule="auto"/>
        <w:ind w:left="0" w:firstLine="567"/>
        <w:jc w:val="both"/>
      </w:pPr>
      <w:r>
        <w:t xml:space="preserve">- для </w:t>
      </w:r>
      <w:r w:rsidR="00C111B2" w:rsidRPr="006C32E5">
        <w:t>автомобильн</w:t>
      </w:r>
      <w:r>
        <w:t>ой</w:t>
      </w:r>
      <w:r w:rsidR="00C111B2" w:rsidRPr="006C32E5">
        <w:t xml:space="preserve"> дорог</w:t>
      </w:r>
      <w:r>
        <w:t>и</w:t>
      </w:r>
      <w:r w:rsidR="00C111B2" w:rsidRPr="006C32E5">
        <w:t xml:space="preserve"> межмуниципального значения «с. Русский Камешкир - с. Бегуч» 58-ОП-МЗ-Н-117</w:t>
      </w:r>
      <w:r>
        <w:t xml:space="preserve"> </w:t>
      </w:r>
      <w:r w:rsidRPr="00CE0045">
        <w:t>(</w:t>
      </w:r>
      <w:r w:rsidRPr="00CE0045">
        <w:rPr>
          <w:lang w:val="en-US"/>
        </w:rPr>
        <w:t>III</w:t>
      </w:r>
      <w:r w:rsidRPr="00CE0045">
        <w:t xml:space="preserve"> – </w:t>
      </w:r>
      <w:r w:rsidRPr="00CE0045">
        <w:rPr>
          <w:lang w:val="en-US"/>
        </w:rPr>
        <w:t>IV</w:t>
      </w:r>
      <w:r w:rsidRPr="00CE0045">
        <w:t xml:space="preserve"> категория) - 50 м от полосы отвода дороги в каждую сторону</w:t>
      </w:r>
      <w:r w:rsidR="00C111B2" w:rsidRPr="00CE0045">
        <w:t>;</w:t>
      </w:r>
    </w:p>
    <w:p w:rsidR="00C111B2" w:rsidRDefault="00CE0045" w:rsidP="00CE0045">
      <w:pPr>
        <w:pStyle w:val="afff0"/>
        <w:widowControl w:val="0"/>
        <w:spacing w:line="276" w:lineRule="auto"/>
        <w:ind w:left="0" w:firstLine="567"/>
        <w:jc w:val="both"/>
      </w:pPr>
      <w:r w:rsidRPr="00CE0045">
        <w:t xml:space="preserve">- для </w:t>
      </w:r>
      <w:r w:rsidR="00C111B2" w:rsidRPr="00CE0045">
        <w:t>автомобильн</w:t>
      </w:r>
      <w:r w:rsidRPr="00CE0045">
        <w:t>ой</w:t>
      </w:r>
      <w:r w:rsidR="00C111B2" w:rsidRPr="00CE0045">
        <w:t xml:space="preserve"> дороги местного значения</w:t>
      </w:r>
      <w:r w:rsidRPr="00CE0045">
        <w:t xml:space="preserve"> (IV категория)</w:t>
      </w:r>
      <w:r w:rsidR="00C111B2" w:rsidRPr="00CE0045">
        <w:t xml:space="preserve"> – </w:t>
      </w:r>
      <w:r>
        <w:t>50</w:t>
      </w:r>
      <w:r w:rsidR="00C111B2" w:rsidRPr="00CE0045">
        <w:t xml:space="preserve"> м от полосы отвода дороги</w:t>
      </w:r>
      <w:r w:rsidR="006C32E5" w:rsidRPr="00CE0045">
        <w:t xml:space="preserve"> в каждую сторону</w:t>
      </w:r>
      <w:r w:rsidRPr="00CE0045">
        <w:t>.</w:t>
      </w:r>
    </w:p>
    <w:p w:rsidR="006655F4" w:rsidRPr="00CE0045" w:rsidRDefault="006655F4" w:rsidP="00CE0045">
      <w:pPr>
        <w:pStyle w:val="afff0"/>
        <w:widowControl w:val="0"/>
        <w:spacing w:line="276" w:lineRule="auto"/>
        <w:ind w:left="0" w:firstLine="567"/>
        <w:jc w:val="both"/>
      </w:pPr>
      <w:r>
        <w:t xml:space="preserve">В ближайшее время в </w:t>
      </w:r>
      <w:r w:rsidRPr="006655F4">
        <w:t xml:space="preserve">государственный реестр объектов культурного наследия (памятников истории и культуры) народов </w:t>
      </w:r>
      <w:r>
        <w:t xml:space="preserve">РФ будет включен </w:t>
      </w:r>
      <w:r w:rsidRPr="006655F4">
        <w:t>храмов</w:t>
      </w:r>
      <w:r>
        <w:t>ый</w:t>
      </w:r>
      <w:r w:rsidRPr="006655F4">
        <w:t xml:space="preserve"> комплекс Покрова Пресвятой Богородицы</w:t>
      </w:r>
      <w:r>
        <w:t xml:space="preserve"> в с. </w:t>
      </w:r>
      <w:proofErr w:type="spellStart"/>
      <w:r>
        <w:t>Пестровка</w:t>
      </w:r>
      <w:proofErr w:type="spellEnd"/>
      <w:r>
        <w:t xml:space="preserve">. </w:t>
      </w:r>
      <w:r w:rsidR="00A12490">
        <w:t xml:space="preserve">В случае отсутствия утвержденных границ </w:t>
      </w:r>
      <w:r w:rsidR="00A12490">
        <w:lastRenderedPageBreak/>
        <w:t xml:space="preserve">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Защитная зона объекта </w:t>
      </w:r>
      <w:r w:rsidR="00A12490" w:rsidRPr="006655F4">
        <w:t>культурного наследия</w:t>
      </w:r>
      <w:r w:rsidR="00A12490">
        <w:t xml:space="preserve"> прекращает существование со дня утверждения проекта зон охраны такого объекта </w:t>
      </w:r>
      <w:r w:rsidR="00A12490" w:rsidRPr="006655F4">
        <w:t>культурного наследия</w:t>
      </w:r>
      <w:r w:rsidR="00A12490">
        <w:t>, получившего положительное заключение Государственной историко-культурной экспертизы.</w:t>
      </w:r>
    </w:p>
    <w:p w:rsidR="006439A6" w:rsidRPr="00446D71" w:rsidRDefault="006439A6" w:rsidP="006439A6">
      <w:pPr>
        <w:pStyle w:val="10"/>
        <w:numPr>
          <w:ilvl w:val="0"/>
          <w:numId w:val="4"/>
        </w:numPr>
        <w:spacing w:before="360"/>
        <w:jc w:val="center"/>
        <w:rPr>
          <w:b/>
          <w:bCs/>
          <w:i w:val="0"/>
          <w:caps/>
          <w:sz w:val="24"/>
        </w:rPr>
      </w:pPr>
      <w:bookmarkStart w:id="155" w:name="_Toc4071310"/>
      <w:r w:rsidRPr="00446D71">
        <w:rPr>
          <w:b/>
          <w:bCs/>
          <w:i w:val="0"/>
          <w:caps/>
          <w:sz w:val="24"/>
        </w:rPr>
        <w:t>оценка возможного влияния планируемых для размещения объектов местного значения поселения на комплексное развитие</w:t>
      </w:r>
      <w:bookmarkEnd w:id="154"/>
      <w:bookmarkEnd w:id="155"/>
    </w:p>
    <w:p w:rsidR="006439A6" w:rsidRPr="00CF33EC" w:rsidRDefault="006439A6" w:rsidP="004F1F44">
      <w:pPr>
        <w:spacing w:line="276" w:lineRule="auto"/>
        <w:ind w:firstLine="567"/>
        <w:jc w:val="both"/>
        <w:rPr>
          <w:b/>
          <w:bCs/>
          <w:i/>
          <w:szCs w:val="20"/>
          <w:highlight w:val="green"/>
        </w:rPr>
      </w:pPr>
    </w:p>
    <w:p w:rsidR="00446D71" w:rsidRPr="00755050" w:rsidRDefault="00446D71" w:rsidP="00446D71">
      <w:pPr>
        <w:pStyle w:val="afff0"/>
        <w:widowControl w:val="0"/>
        <w:spacing w:line="276" w:lineRule="auto"/>
        <w:ind w:left="0" w:firstLine="567"/>
        <w:jc w:val="both"/>
      </w:pPr>
      <w:r w:rsidRPr="00755050">
        <w:t>Одной из основных моделей террито</w:t>
      </w:r>
      <w:r w:rsidRPr="00755050">
        <w:softHyphen/>
        <w:t xml:space="preserve">риальной организации сельсовета является его функциональное зонирование. </w:t>
      </w:r>
      <w:r w:rsidRPr="00BA07D2">
        <w:t>Функ</w:t>
      </w:r>
      <w:r w:rsidRPr="00BA07D2">
        <w:softHyphen/>
        <w:t>циональное зонирование – это дифферен</w:t>
      </w:r>
      <w:r w:rsidRPr="00BA07D2">
        <w:softHyphen/>
        <w:t>циация территории поселения по характеру использования, т. е. по типу функциональ</w:t>
      </w:r>
      <w:r w:rsidRPr="00BA07D2">
        <w:softHyphen/>
        <w:t xml:space="preserve">ного назначения. </w:t>
      </w:r>
      <w:r w:rsidRPr="00755050">
        <w:t>Выделение функцио</w:t>
      </w:r>
      <w:r w:rsidRPr="00755050">
        <w:softHyphen/>
        <w:t>нальных зон позволяет создать наилуч</w:t>
      </w:r>
      <w:r w:rsidRPr="00755050">
        <w:softHyphen/>
        <w:t>шие условия для основных форм жизне</w:t>
      </w:r>
      <w:r w:rsidRPr="00755050">
        <w:softHyphen/>
        <w:t>деятельности населения сельсовета – труда, быта, отдыха, поскольку каждый из этих видов деятельности предъявляет специфические требования к размеще</w:t>
      </w:r>
      <w:r w:rsidRPr="00755050">
        <w:softHyphen/>
        <w:t>нию и организации про</w:t>
      </w:r>
      <w:r w:rsidRPr="00755050">
        <w:softHyphen/>
        <w:t xml:space="preserve">странства. </w:t>
      </w:r>
    </w:p>
    <w:p w:rsidR="00446D71" w:rsidRPr="00755050" w:rsidRDefault="00446D71" w:rsidP="00446D71">
      <w:pPr>
        <w:pStyle w:val="afff0"/>
        <w:widowControl w:val="0"/>
        <w:spacing w:line="276" w:lineRule="auto"/>
        <w:ind w:left="0" w:firstLine="567"/>
        <w:jc w:val="both"/>
      </w:pPr>
      <w:r w:rsidRPr="00BA07D2">
        <w:t xml:space="preserve">Генеральный план </w:t>
      </w:r>
      <w:r w:rsidRPr="00755050">
        <w:t xml:space="preserve">устанавливает функциональное назначение территорий, исходя из совокупности социальных, экономических, экологических и иных факторов в целях обеспечения устойчивого развития территорий, </w:t>
      </w:r>
      <w:r w:rsidR="00975762">
        <w:t xml:space="preserve">размещения объектов федерального, регионального и местного значения, </w:t>
      </w:r>
      <w:r w:rsidRPr="00755050">
        <w:t>развития инженерной, транспортной и социальной инфраструктур, обеспечения учета интересов граждан и их объединений.</w:t>
      </w:r>
    </w:p>
    <w:p w:rsidR="00446D71" w:rsidRDefault="00446D71" w:rsidP="00446D71">
      <w:pPr>
        <w:pStyle w:val="afff0"/>
        <w:widowControl w:val="0"/>
        <w:spacing w:line="276" w:lineRule="auto"/>
        <w:ind w:left="0" w:firstLine="567"/>
        <w:jc w:val="both"/>
      </w:pPr>
      <w:r w:rsidRPr="00755050">
        <w:t>Функциональное зонирование территории сельсовета проведено с учетом Приказа Министерства экономического развития Российской Федерации от 01.09.2014 № 540 «Об утверждении классификатора видов разрешенного использования земельных участков»</w:t>
      </w:r>
      <w:r>
        <w:t xml:space="preserve"> и </w:t>
      </w:r>
      <w:r w:rsidRPr="00755050">
        <w:t>Приказа Министерства экономического развития Российской Федерации</w:t>
      </w:r>
      <w:r>
        <w:t xml:space="preserve"> </w:t>
      </w:r>
      <w:r w:rsidRPr="00BA07D2">
        <w:t>от 09.01.2018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07.12.2016г. №793»</w:t>
      </w:r>
      <w:r w:rsidRPr="00755050">
        <w:t>.</w:t>
      </w:r>
    </w:p>
    <w:p w:rsidR="00975762" w:rsidRPr="00975762" w:rsidRDefault="00975762" w:rsidP="00975762">
      <w:pPr>
        <w:pStyle w:val="afff0"/>
        <w:widowControl w:val="0"/>
        <w:spacing w:line="276" w:lineRule="auto"/>
        <w:ind w:left="0" w:firstLine="567"/>
        <w:jc w:val="both"/>
      </w:pPr>
      <w:r w:rsidRPr="00975762">
        <w:t xml:space="preserve">Проектом Генерального плана на территории </w:t>
      </w:r>
      <w:proofErr w:type="spellStart"/>
      <w:r w:rsidR="004D611A">
        <w:t>Пестровского</w:t>
      </w:r>
      <w:proofErr w:type="spellEnd"/>
      <w:r w:rsidR="004D611A">
        <w:t xml:space="preserve"> сельсовета</w:t>
      </w:r>
      <w:r w:rsidRPr="00975762">
        <w:t xml:space="preserve"> выделены следующие функциональные зоны:</w:t>
      </w:r>
    </w:p>
    <w:p w:rsidR="00975762" w:rsidRPr="00975762" w:rsidRDefault="00446D71" w:rsidP="00975762">
      <w:pPr>
        <w:pStyle w:val="afff0"/>
        <w:widowControl w:val="0"/>
        <w:numPr>
          <w:ilvl w:val="0"/>
          <w:numId w:val="30"/>
        </w:numPr>
        <w:spacing w:line="276" w:lineRule="auto"/>
        <w:jc w:val="both"/>
      </w:pPr>
      <w:r w:rsidRPr="00975762">
        <w:t>Жил</w:t>
      </w:r>
      <w:r w:rsidR="00975762" w:rsidRPr="00975762">
        <w:t>ая</w:t>
      </w:r>
      <w:r w:rsidRPr="00975762">
        <w:t xml:space="preserve"> зон</w:t>
      </w:r>
      <w:r w:rsidR="00975762" w:rsidRPr="00975762">
        <w:t>а (з</w:t>
      </w:r>
      <w:r w:rsidRPr="00975762">
        <w:t>она застройки индивидуальными</w:t>
      </w:r>
      <w:r w:rsidR="00975762" w:rsidRPr="00975762">
        <w:t xml:space="preserve"> жилыми домами)</w:t>
      </w:r>
      <w:r w:rsidR="00975762">
        <w:t>.</w:t>
      </w:r>
    </w:p>
    <w:p w:rsidR="00975762" w:rsidRPr="00975762" w:rsidRDefault="00975762" w:rsidP="00975762">
      <w:pPr>
        <w:pStyle w:val="afff0"/>
        <w:widowControl w:val="0"/>
        <w:spacing w:line="276" w:lineRule="auto"/>
        <w:ind w:left="0" w:firstLine="567"/>
        <w:jc w:val="both"/>
      </w:pPr>
      <w:r w:rsidRPr="00975762">
        <w:t xml:space="preserve">В границах этой зоны </w:t>
      </w:r>
      <w:r>
        <w:t xml:space="preserve">возможно </w:t>
      </w:r>
      <w:r w:rsidRPr="00975762">
        <w:t>разме</w:t>
      </w:r>
      <w:r>
        <w:t xml:space="preserve">стить проектируемые </w:t>
      </w:r>
      <w:r w:rsidRPr="00975762">
        <w:t xml:space="preserve">индивидуальные жилые дома, </w:t>
      </w:r>
      <w:r>
        <w:t>небольшие магазины</w:t>
      </w:r>
      <w:r w:rsidRPr="00975762">
        <w:t>. Ограничений по размещению данных объектов не имеется. Следует учитывать нормативную плотность населения на территории жилой застройки и требования к минимальным размерам земельных участков.</w:t>
      </w:r>
    </w:p>
    <w:p w:rsidR="00975762" w:rsidRPr="00975762" w:rsidRDefault="00975762" w:rsidP="00975762">
      <w:pPr>
        <w:pStyle w:val="afff0"/>
        <w:widowControl w:val="0"/>
        <w:numPr>
          <w:ilvl w:val="0"/>
          <w:numId w:val="30"/>
        </w:numPr>
        <w:spacing w:line="276" w:lineRule="auto"/>
        <w:jc w:val="both"/>
      </w:pPr>
      <w:r w:rsidRPr="00975762">
        <w:t>Общественно-деловая зона</w:t>
      </w:r>
      <w:r>
        <w:t>.</w:t>
      </w:r>
    </w:p>
    <w:p w:rsidR="00975762" w:rsidRDefault="00975762" w:rsidP="00116351">
      <w:pPr>
        <w:pStyle w:val="afff0"/>
        <w:widowControl w:val="0"/>
        <w:spacing w:line="276" w:lineRule="auto"/>
        <w:ind w:left="0" w:firstLine="567"/>
        <w:jc w:val="both"/>
      </w:pPr>
      <w:r w:rsidRPr="00975762">
        <w:t xml:space="preserve">В границах зоны запроектированы открытые спортивные площадки, </w:t>
      </w:r>
      <w:r>
        <w:t xml:space="preserve">детский сад, объект коммунального-бытового обслуживания, возможно разместить </w:t>
      </w:r>
      <w:r w:rsidRPr="00975762">
        <w:t>магазины.</w:t>
      </w:r>
      <w:r>
        <w:t xml:space="preserve"> </w:t>
      </w:r>
      <w:r w:rsidRPr="00975762">
        <w:t>Ограничений по размещению объектов не имеется. Следует учитывать требования к минимальным размерам земельных участков.</w:t>
      </w:r>
    </w:p>
    <w:p w:rsidR="00446D71" w:rsidRPr="00975762" w:rsidRDefault="00446D71" w:rsidP="00116351">
      <w:pPr>
        <w:pStyle w:val="afff0"/>
        <w:widowControl w:val="0"/>
        <w:numPr>
          <w:ilvl w:val="0"/>
          <w:numId w:val="30"/>
        </w:numPr>
        <w:tabs>
          <w:tab w:val="left" w:pos="993"/>
        </w:tabs>
        <w:spacing w:line="276" w:lineRule="auto"/>
        <w:ind w:left="0" w:firstLine="567"/>
        <w:jc w:val="both"/>
      </w:pPr>
      <w:r w:rsidRPr="00116351">
        <w:t>Производственные зоны, зоны инженерной и транспортной инфраструктур</w:t>
      </w:r>
      <w:r w:rsidR="00975762" w:rsidRPr="00116351">
        <w:t xml:space="preserve"> </w:t>
      </w:r>
      <w:r w:rsidR="00975762">
        <w:lastRenderedPageBreak/>
        <w:t xml:space="preserve">(коммунально-складская зона, зона </w:t>
      </w:r>
      <w:r w:rsidR="00975762" w:rsidRPr="00116351">
        <w:t>транспортной инфраструктур</w:t>
      </w:r>
      <w:r w:rsidR="00975762">
        <w:t xml:space="preserve">ы, зона </w:t>
      </w:r>
      <w:r w:rsidR="00975762" w:rsidRPr="00116351">
        <w:t>инженерной</w:t>
      </w:r>
      <w:r w:rsidR="00975762">
        <w:t xml:space="preserve"> </w:t>
      </w:r>
      <w:r w:rsidR="00975762" w:rsidRPr="00116351">
        <w:t>инфраструктур</w:t>
      </w:r>
      <w:r w:rsidR="00975762">
        <w:t>ы)</w:t>
      </w:r>
      <w:r w:rsidR="00116351">
        <w:t>.</w:t>
      </w:r>
    </w:p>
    <w:p w:rsidR="00116351" w:rsidRDefault="00975762" w:rsidP="00116351">
      <w:pPr>
        <w:pStyle w:val="afff0"/>
        <w:widowControl w:val="0"/>
        <w:spacing w:line="276" w:lineRule="auto"/>
        <w:ind w:left="0" w:firstLine="567"/>
        <w:jc w:val="both"/>
      </w:pPr>
      <w:r w:rsidRPr="00975762">
        <w:t xml:space="preserve">В границах зоны </w:t>
      </w:r>
      <w:r w:rsidR="00116351">
        <w:t>проектируемые объекты не запланированы</w:t>
      </w:r>
      <w:r w:rsidRPr="00975762">
        <w:t>.</w:t>
      </w:r>
    </w:p>
    <w:p w:rsidR="00446D71" w:rsidRPr="00116351" w:rsidRDefault="00446D71" w:rsidP="00116351">
      <w:pPr>
        <w:pStyle w:val="afff0"/>
        <w:widowControl w:val="0"/>
        <w:numPr>
          <w:ilvl w:val="0"/>
          <w:numId w:val="30"/>
        </w:numPr>
        <w:tabs>
          <w:tab w:val="left" w:pos="993"/>
        </w:tabs>
        <w:spacing w:line="276" w:lineRule="auto"/>
        <w:ind w:left="0" w:firstLine="567"/>
        <w:jc w:val="both"/>
      </w:pPr>
      <w:r w:rsidRPr="00116351">
        <w:t>Зоны сельскохозяйственного использования</w:t>
      </w:r>
      <w:r w:rsidR="00116351" w:rsidRPr="00116351">
        <w:t xml:space="preserve"> (</w:t>
      </w:r>
      <w:r w:rsidR="00116351">
        <w:t>п</w:t>
      </w:r>
      <w:r w:rsidR="00116351" w:rsidRPr="00116351">
        <w:t>роизводственн</w:t>
      </w:r>
      <w:r w:rsidR="00116351">
        <w:t>ая</w:t>
      </w:r>
      <w:r w:rsidR="00116351" w:rsidRPr="00116351">
        <w:t xml:space="preserve"> зон</w:t>
      </w:r>
      <w:r w:rsidR="00116351">
        <w:t xml:space="preserve">а </w:t>
      </w:r>
      <w:r w:rsidR="00116351" w:rsidRPr="00116351">
        <w:t>сельскохозяйственн</w:t>
      </w:r>
      <w:r w:rsidR="00116351">
        <w:t>ых предприятий).</w:t>
      </w:r>
    </w:p>
    <w:p w:rsidR="00116351" w:rsidRDefault="00116351" w:rsidP="00116351">
      <w:pPr>
        <w:pStyle w:val="afff0"/>
        <w:widowControl w:val="0"/>
        <w:spacing w:line="276" w:lineRule="auto"/>
        <w:ind w:left="0" w:firstLine="567"/>
        <w:jc w:val="both"/>
      </w:pPr>
      <w:r w:rsidRPr="00975762">
        <w:t>В границах зоны зап</w:t>
      </w:r>
      <w:r>
        <w:t>ланировано размещение</w:t>
      </w:r>
      <w:r w:rsidRPr="00975762">
        <w:t xml:space="preserve"> </w:t>
      </w:r>
      <w:r>
        <w:t>объекта с санитарно-защитной зоной 50м.</w:t>
      </w:r>
    </w:p>
    <w:p w:rsidR="00446D71" w:rsidRPr="00116351" w:rsidRDefault="00446D71" w:rsidP="00116351">
      <w:pPr>
        <w:pStyle w:val="afff0"/>
        <w:widowControl w:val="0"/>
        <w:numPr>
          <w:ilvl w:val="0"/>
          <w:numId w:val="30"/>
        </w:numPr>
        <w:tabs>
          <w:tab w:val="left" w:pos="993"/>
        </w:tabs>
        <w:spacing w:line="276" w:lineRule="auto"/>
        <w:ind w:left="0" w:firstLine="567"/>
        <w:jc w:val="both"/>
      </w:pPr>
      <w:r w:rsidRPr="00116351">
        <w:t>Зоны специального назначения</w:t>
      </w:r>
      <w:r w:rsidR="00116351" w:rsidRPr="00116351">
        <w:t xml:space="preserve"> (зона кладбищ, зона складирования и захоронения отходов)</w:t>
      </w:r>
      <w:r w:rsidRPr="00116351">
        <w:t>.</w:t>
      </w:r>
    </w:p>
    <w:p w:rsidR="00FC648B" w:rsidRDefault="00242D6B" w:rsidP="00242D6B">
      <w:pPr>
        <w:widowControl w:val="0"/>
        <w:spacing w:line="276" w:lineRule="auto"/>
        <w:ind w:firstLine="567"/>
        <w:jc w:val="both"/>
      </w:pPr>
      <w:bookmarkStart w:id="156" w:name="_Toc490488370"/>
      <w:r w:rsidRPr="00975762">
        <w:t xml:space="preserve">В границах зоны </w:t>
      </w:r>
      <w:r>
        <w:t>проектируемые объекты не запланированы</w:t>
      </w:r>
      <w:r w:rsidRPr="00975762">
        <w:t>.</w:t>
      </w:r>
    </w:p>
    <w:p w:rsidR="006439A6" w:rsidRPr="00C24244" w:rsidRDefault="006439A6" w:rsidP="00AB158E">
      <w:pPr>
        <w:pStyle w:val="10"/>
        <w:numPr>
          <w:ilvl w:val="0"/>
          <w:numId w:val="4"/>
        </w:numPr>
        <w:spacing w:before="360"/>
        <w:jc w:val="center"/>
        <w:rPr>
          <w:b/>
          <w:i w:val="0"/>
          <w:sz w:val="24"/>
          <w:szCs w:val="24"/>
        </w:rPr>
      </w:pPr>
      <w:bookmarkStart w:id="157" w:name="_Toc4071311"/>
      <w:r w:rsidRPr="00C24244">
        <w:rPr>
          <w:b/>
          <w:bCs/>
          <w:i w:val="0"/>
          <w:caps/>
          <w:sz w:val="24"/>
        </w:rPr>
        <w:t xml:space="preserve">Утвержденные </w:t>
      </w:r>
      <w:r w:rsidRPr="00C24244">
        <w:rPr>
          <w:b/>
          <w:i w:val="0"/>
          <w:sz w:val="24"/>
          <w:szCs w:val="24"/>
        </w:rPr>
        <w:t xml:space="preserve">ДОКУМЕНТАМИ ТЕРРИТОРИАЛЬНОГО ПЛАНИРОВАНИЯ РОССИЙСКОЙ ФЕДЕРАЦИИ, ДОКУМЕНТАМИ ТЕРРИТОРИАЛЬНОГО ПЛАНИРОВАНИЯ </w:t>
      </w:r>
      <w:r w:rsidR="00C24244" w:rsidRPr="00C24244">
        <w:rPr>
          <w:b/>
          <w:i w:val="0"/>
          <w:sz w:val="24"/>
          <w:szCs w:val="24"/>
        </w:rPr>
        <w:t>ПЕНЗЕНСКОЙ ОБЛАСТИ</w:t>
      </w:r>
      <w:r w:rsidR="009D2DF1" w:rsidRPr="00C24244">
        <w:rPr>
          <w:b/>
          <w:i w:val="0"/>
          <w:sz w:val="24"/>
          <w:szCs w:val="24"/>
        </w:rPr>
        <w:t xml:space="preserve"> </w:t>
      </w:r>
      <w:r w:rsidRPr="00C24244">
        <w:rPr>
          <w:b/>
          <w:i w:val="0"/>
          <w:sz w:val="24"/>
          <w:szCs w:val="24"/>
        </w:rPr>
        <w:t>СВЕДЕНИЯ О ВИДАХ, НАЗНАЧЕНИИ И НАИМЕНОВАНИЯХ ПЛАНИРУЕМЫХ ДЛЯ РАЗМЕЩЕНИЯ НА ТЕРРИТОРИЯХ ПОСЕЛЕНИЯ ОБЪЕКТОВ ФЕДЕРАЛЬНОГО ЗНАЧЕНИЯ, ОБЪЕКТОВ РЕГИОНАЛЬНОГО ЗНАЧЕНИЯ</w:t>
      </w:r>
      <w:bookmarkEnd w:id="156"/>
      <w:bookmarkEnd w:id="157"/>
    </w:p>
    <w:p w:rsidR="006439A6" w:rsidRPr="00CF33EC" w:rsidRDefault="006439A6" w:rsidP="006439A6">
      <w:pPr>
        <w:rPr>
          <w:highlight w:val="green"/>
        </w:rPr>
      </w:pPr>
    </w:p>
    <w:p w:rsidR="00937829" w:rsidRPr="00CF33EC" w:rsidRDefault="009D2DF1" w:rsidP="00937829">
      <w:pPr>
        <w:spacing w:line="276" w:lineRule="auto"/>
        <w:ind w:firstLine="709"/>
        <w:jc w:val="both"/>
      </w:pPr>
      <w:bookmarkStart w:id="158" w:name="_Toc490488371"/>
      <w:r w:rsidRPr="00937829">
        <w:t xml:space="preserve">Документами территориального планирования </w:t>
      </w:r>
      <w:r w:rsidR="00937829" w:rsidRPr="00937829">
        <w:t>Российской Федерации и Пензенской области</w:t>
      </w:r>
      <w:r w:rsidRPr="00937829">
        <w:t xml:space="preserve"> </w:t>
      </w:r>
      <w:r w:rsidR="00937829">
        <w:t xml:space="preserve">размещение объектов федерального и регионального значения </w:t>
      </w:r>
      <w:r w:rsidR="00937829" w:rsidRPr="00937829">
        <w:t xml:space="preserve">на территории </w:t>
      </w:r>
      <w:proofErr w:type="spellStart"/>
      <w:r w:rsidR="00937829" w:rsidRPr="00937829">
        <w:t>Пестровского</w:t>
      </w:r>
      <w:proofErr w:type="spellEnd"/>
      <w:r w:rsidR="00937829" w:rsidRPr="00937829">
        <w:t xml:space="preserve"> сельсовета </w:t>
      </w:r>
      <w:r w:rsidR="00937829">
        <w:t>не запланировано.</w:t>
      </w:r>
    </w:p>
    <w:p w:rsidR="006439A6" w:rsidRPr="00C24244" w:rsidRDefault="006439A6" w:rsidP="00AB158E">
      <w:pPr>
        <w:pStyle w:val="10"/>
        <w:numPr>
          <w:ilvl w:val="0"/>
          <w:numId w:val="4"/>
        </w:numPr>
        <w:spacing w:before="360"/>
        <w:jc w:val="center"/>
        <w:rPr>
          <w:b/>
          <w:i w:val="0"/>
          <w:sz w:val="24"/>
          <w:szCs w:val="24"/>
        </w:rPr>
      </w:pPr>
      <w:bookmarkStart w:id="159" w:name="_Toc4071312"/>
      <w:r w:rsidRPr="00C24244">
        <w:rPr>
          <w:b/>
          <w:i w:val="0"/>
          <w:sz w:val="24"/>
          <w:szCs w:val="24"/>
        </w:rPr>
        <w:t xml:space="preserve">УТВЕРЖДЕННЫЕ ДОКУМЕНТОМ ТЕРРИТОРИАЛЬНОГО ПЛАНИРОВАНИЯ </w:t>
      </w:r>
      <w:r w:rsidR="00C24244" w:rsidRPr="00C24244">
        <w:rPr>
          <w:b/>
          <w:i w:val="0"/>
          <w:sz w:val="24"/>
          <w:szCs w:val="24"/>
        </w:rPr>
        <w:t xml:space="preserve">КАМЕШКИРСКОГО </w:t>
      </w:r>
      <w:r w:rsidRPr="00C24244">
        <w:rPr>
          <w:b/>
          <w:i w:val="0"/>
          <w:sz w:val="24"/>
          <w:szCs w:val="24"/>
        </w:rPr>
        <w:t>МУНИЦИПАЛЬНОГО РАЙОНА СВЕДЕНИЯ ОБ ОБЪЕКТАХ МЕСТНОГО ЗНАЧЕНИЯ</w:t>
      </w:r>
      <w:bookmarkEnd w:id="158"/>
      <w:bookmarkEnd w:id="159"/>
    </w:p>
    <w:p w:rsidR="006439A6" w:rsidRPr="00DF6802" w:rsidRDefault="006439A6" w:rsidP="006439A6"/>
    <w:p w:rsidR="00133263" w:rsidRPr="004116C3" w:rsidRDefault="00133263" w:rsidP="00133263">
      <w:pPr>
        <w:spacing w:line="276" w:lineRule="auto"/>
        <w:ind w:firstLine="709"/>
        <w:jc w:val="both"/>
      </w:pPr>
      <w:bookmarkStart w:id="160" w:name="_Toc490488372"/>
      <w:r w:rsidRPr="00DF6802">
        <w:t xml:space="preserve">Документом территориального планирования </w:t>
      </w:r>
      <w:proofErr w:type="spellStart"/>
      <w:r w:rsidR="00DF6802" w:rsidRPr="00DF6802">
        <w:t>Камешкирского</w:t>
      </w:r>
      <w:proofErr w:type="spellEnd"/>
      <w:r w:rsidR="00DF6802" w:rsidRPr="00DF6802">
        <w:t xml:space="preserve"> района</w:t>
      </w:r>
      <w:r w:rsidRPr="00DF6802">
        <w:t xml:space="preserve"> особое внимание уделяется </w:t>
      </w:r>
      <w:r w:rsidR="001217F6">
        <w:t xml:space="preserve">развитию системы социального и культурно-бытового </w:t>
      </w:r>
      <w:r w:rsidR="001217F6" w:rsidRPr="004116C3">
        <w:t xml:space="preserve">обслуживания на территории </w:t>
      </w:r>
      <w:proofErr w:type="spellStart"/>
      <w:r w:rsidR="001217F6" w:rsidRPr="004116C3">
        <w:t>Пестровского</w:t>
      </w:r>
      <w:proofErr w:type="spellEnd"/>
      <w:r w:rsidR="001217F6" w:rsidRPr="004116C3">
        <w:t xml:space="preserve"> сельсовета</w:t>
      </w:r>
      <w:r w:rsidR="004116C3" w:rsidRPr="004116C3">
        <w:t xml:space="preserve">. Среди объектов местного значения предложено </w:t>
      </w:r>
      <w:r w:rsidRPr="004116C3">
        <w:t xml:space="preserve">строительство </w:t>
      </w:r>
      <w:r w:rsidR="001217F6" w:rsidRPr="004116C3">
        <w:t>детского сада, бан</w:t>
      </w:r>
      <w:r w:rsidR="004116C3" w:rsidRPr="004116C3">
        <w:t>и</w:t>
      </w:r>
      <w:r w:rsidR="001217F6" w:rsidRPr="004116C3">
        <w:t>, КБО</w:t>
      </w:r>
      <w:r w:rsidR="004116C3" w:rsidRPr="004116C3">
        <w:t xml:space="preserve"> и</w:t>
      </w:r>
      <w:r w:rsidR="001217F6" w:rsidRPr="004116C3">
        <w:t xml:space="preserve"> спортивны</w:t>
      </w:r>
      <w:r w:rsidR="004116C3" w:rsidRPr="004116C3">
        <w:t>х</w:t>
      </w:r>
      <w:r w:rsidR="001217F6" w:rsidRPr="004116C3">
        <w:t xml:space="preserve"> открыты</w:t>
      </w:r>
      <w:r w:rsidR="004116C3" w:rsidRPr="004116C3">
        <w:t>х</w:t>
      </w:r>
      <w:r w:rsidR="001217F6" w:rsidRPr="004116C3">
        <w:t xml:space="preserve"> комплекс</w:t>
      </w:r>
      <w:r w:rsidR="004116C3" w:rsidRPr="004116C3">
        <w:t>ов.</w:t>
      </w:r>
    </w:p>
    <w:p w:rsidR="006439A6" w:rsidRPr="00F37FFA" w:rsidRDefault="006439A6" w:rsidP="00AB158E">
      <w:pPr>
        <w:pStyle w:val="10"/>
        <w:numPr>
          <w:ilvl w:val="0"/>
          <w:numId w:val="4"/>
        </w:numPr>
        <w:spacing w:before="360"/>
        <w:jc w:val="center"/>
        <w:rPr>
          <w:b/>
          <w:i w:val="0"/>
          <w:sz w:val="24"/>
          <w:szCs w:val="24"/>
        </w:rPr>
      </w:pPr>
      <w:bookmarkStart w:id="161" w:name="_Toc4071313"/>
      <w:r w:rsidRPr="00F37FFA">
        <w:rPr>
          <w:b/>
          <w:i w:val="0"/>
          <w:sz w:val="24"/>
          <w:szCs w:val="24"/>
        </w:rPr>
        <w:t>ПЕРЕЧЕНЬ И ХАРАКТЕРИСТИКА ОСНОВНЫХ ФАКТОРОВ РИСКА ВОЗНИКНОВЕНИЯ ЧРЕЗВЫЧАЙНЫХ СИТУАЦИЙ ПРИРОДНОГО И ТЕХНОГЕННОГО ХАРАКТЕРА</w:t>
      </w:r>
      <w:bookmarkEnd w:id="160"/>
      <w:bookmarkEnd w:id="161"/>
    </w:p>
    <w:p w:rsidR="00B838BA" w:rsidRPr="00755050" w:rsidRDefault="00B838BA" w:rsidP="00DE7385">
      <w:pPr>
        <w:pStyle w:val="20"/>
        <w:jc w:val="both"/>
      </w:pPr>
      <w:bookmarkStart w:id="162" w:name="_Toc448067785"/>
      <w:bookmarkStart w:id="163" w:name="_Toc4071314"/>
      <w:r>
        <w:t>6</w:t>
      </w:r>
      <w:r w:rsidRPr="00755050">
        <w:rPr>
          <w:caps w:val="0"/>
        </w:rPr>
        <w:t>.1. Основные направления деятельности органов местного самоуправления</w:t>
      </w:r>
      <w:bookmarkEnd w:id="162"/>
      <w:bookmarkEnd w:id="163"/>
    </w:p>
    <w:p w:rsidR="00B838BA" w:rsidRPr="00755050" w:rsidRDefault="00B838BA" w:rsidP="00B838BA">
      <w:pPr>
        <w:spacing w:line="276" w:lineRule="auto"/>
        <w:ind w:firstLine="539"/>
        <w:jc w:val="both"/>
      </w:pPr>
      <w:r w:rsidRPr="00755050">
        <w:t>Участие в предупреждении и ликвидации последствий чрезвычайных ситуаций в границах сельсовета, а также организация и осуществление мероприятий по гражданской обороне, защите населения и территории от чрезвычайных ситуаций природного и техногенного характера.</w:t>
      </w:r>
    </w:p>
    <w:p w:rsidR="00B838BA" w:rsidRPr="00755050" w:rsidRDefault="00B838BA" w:rsidP="00B838BA">
      <w:pPr>
        <w:spacing w:line="276" w:lineRule="auto"/>
        <w:ind w:firstLine="539"/>
        <w:jc w:val="both"/>
      </w:pPr>
      <w:r w:rsidRPr="00755050">
        <w:t xml:space="preserve">Более подробно данная деятельность регулируется </w:t>
      </w:r>
      <w:r w:rsidRPr="00B838BA">
        <w:t>Федеральным законом от 21 декабря 1994 г. № 68-ФЗ «О защите населения и территорий от чрезвычайных ситуаций природного и техногенного характера»</w:t>
      </w:r>
      <w:r w:rsidRPr="00755050">
        <w:t xml:space="preserve">, которым прежде всего уточняется понятие </w:t>
      </w:r>
      <w:r w:rsidRPr="00B838BA">
        <w:t>чрезвычайной ситуации</w:t>
      </w:r>
      <w:r w:rsidRPr="00755050">
        <w:t xml:space="preserve"> как обстановки на определенной территории, сложившейся в результате аварии, опасного природного явления, катастрофы, стихийного или иного бедствия, которая может повлечь или повлекла за собой человеческие жертвы, ущерб здоровью людей или </w:t>
      </w:r>
      <w:r w:rsidRPr="00755050">
        <w:lastRenderedPageBreak/>
        <w:t xml:space="preserve">окружающей природной среде, значительные материальные потери и нарушение условий жизнедеятельности людей. </w:t>
      </w:r>
    </w:p>
    <w:p w:rsidR="00B838BA" w:rsidRPr="00755050" w:rsidRDefault="00B838BA" w:rsidP="00B838BA">
      <w:pPr>
        <w:spacing w:line="276" w:lineRule="auto"/>
        <w:ind w:firstLine="539"/>
        <w:jc w:val="both"/>
      </w:pPr>
      <w:r w:rsidRPr="00755050">
        <w:t xml:space="preserve">Основные полномочия органов местного самоуправления в сфере гражданской обороны регулируются </w:t>
      </w:r>
      <w:r w:rsidRPr="00B838BA">
        <w:t>Федеральным законом от 12 февраля 1998 г. № 28-ФЗ «О гражданской обороне»</w:t>
      </w:r>
      <w:r w:rsidRPr="00755050">
        <w:t xml:space="preserve">. </w:t>
      </w:r>
      <w:r w:rsidRPr="00B838BA">
        <w:t>Гражданская оборона</w:t>
      </w:r>
      <w:r w:rsidRPr="00755050">
        <w:t xml:space="preserve"> – это система мероприятий по подготовке к защите и по защите населения, материальных и культурных ценностей на территории Российской Федерации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 Под мероприятиями по гражданской обороне понимаются организационные и специальные действия, осуществляемые в области гражданской обороны в соответствии с законодательством. </w:t>
      </w:r>
    </w:p>
    <w:p w:rsidR="00B838BA" w:rsidRPr="00755050" w:rsidRDefault="00B838BA" w:rsidP="00B838BA">
      <w:pPr>
        <w:spacing w:line="276" w:lineRule="auto"/>
        <w:ind w:firstLine="539"/>
        <w:jc w:val="both"/>
      </w:pPr>
      <w:r w:rsidRPr="00755050">
        <w:t>Организация и осуществление мероприятий по мобилизационной подготовке муниципальных предприятий и учреждений сельсовета.</w:t>
      </w:r>
      <w:r w:rsidR="00DE7385">
        <w:t xml:space="preserve"> </w:t>
      </w:r>
      <w:r w:rsidRPr="00B838BA">
        <w:t>Федеральный закон от 26 февраля 1997 г. № 31-ФЗ «О мобилизационной подготовке и мобилизации в Российской Федерации»</w:t>
      </w:r>
      <w:r w:rsidRPr="00755050">
        <w:t xml:space="preserve"> под </w:t>
      </w:r>
      <w:r w:rsidRPr="00B838BA">
        <w:t>мобилизационной подготовкой</w:t>
      </w:r>
      <w:r w:rsidRPr="00755050">
        <w:t xml:space="preserve"> на местном уровне понимает комплекс мероприятий, проводимых в мирное время, по заблаговременной подготовке экономики муниципальных образований и органов местного самоуправления к обеспечению защиты государства от вооруженного нападения и удовлетворению потребностей государства и нужд населения в военное время. </w:t>
      </w:r>
    </w:p>
    <w:p w:rsidR="00B838BA" w:rsidRPr="00755050" w:rsidRDefault="00B838BA" w:rsidP="00DE7385">
      <w:pPr>
        <w:spacing w:line="276" w:lineRule="auto"/>
        <w:ind w:firstLine="539"/>
        <w:jc w:val="both"/>
      </w:pPr>
      <w:r w:rsidRPr="00755050">
        <w:t xml:space="preserve">Основной задачей органов местного самоуправления определяется предотвращение или минимизация ущерба от затопления, а также обеспечение защиты населения и объектов экономики. </w:t>
      </w:r>
    </w:p>
    <w:p w:rsidR="00B838BA" w:rsidRPr="00755050" w:rsidRDefault="00B838BA" w:rsidP="00DE7385">
      <w:pPr>
        <w:spacing w:line="276" w:lineRule="auto"/>
        <w:ind w:firstLine="539"/>
        <w:jc w:val="both"/>
      </w:pPr>
      <w:r w:rsidRPr="00755050">
        <w:t xml:space="preserve">Все меры защиты подразделяются на: </w:t>
      </w:r>
    </w:p>
    <w:p w:rsidR="00B838BA" w:rsidRPr="00755050" w:rsidRDefault="00B838BA" w:rsidP="00DE7385">
      <w:pPr>
        <w:spacing w:line="276" w:lineRule="auto"/>
        <w:ind w:firstLine="539"/>
        <w:jc w:val="both"/>
      </w:pPr>
      <w:r w:rsidRPr="00755050">
        <w:t xml:space="preserve">1) </w:t>
      </w:r>
      <w:r w:rsidRPr="00DE7385">
        <w:t>оперативные</w:t>
      </w:r>
      <w:r w:rsidRPr="00755050">
        <w:t xml:space="preserve"> (срочные), которые не решают в целом проблему защиты от наводнений; </w:t>
      </w:r>
    </w:p>
    <w:p w:rsidR="00B838BA" w:rsidRPr="00755050" w:rsidRDefault="00B838BA" w:rsidP="00DE7385">
      <w:pPr>
        <w:spacing w:line="276" w:lineRule="auto"/>
        <w:ind w:firstLine="539"/>
        <w:jc w:val="both"/>
      </w:pPr>
      <w:r w:rsidRPr="00755050">
        <w:t xml:space="preserve">2) </w:t>
      </w:r>
      <w:r w:rsidRPr="00DE7385">
        <w:t>технические</w:t>
      </w:r>
      <w:r w:rsidRPr="00755050">
        <w:t xml:space="preserve"> меры, которые носят предупредительный характер и для осуществления, которых необходимо заблаговременное проектирование и строительство специальных сооружений, предполагающее значительные материальные затраты. К техническим мерам относятся: регулирование стока в русле реки; отвод паводковых вод; регулирование поверхностного стока на водосбросах; обвалование; спрямление русел рек и дноуглубление; строительство берегозащитных сооружений; подсыпка застраиваемой территории; ограничение строительства в зонах возможных затоплений и др. </w:t>
      </w:r>
    </w:p>
    <w:p w:rsidR="00B838BA" w:rsidRPr="00755050" w:rsidRDefault="00B838BA" w:rsidP="00DE7385">
      <w:pPr>
        <w:spacing w:line="276" w:lineRule="auto"/>
        <w:ind w:firstLine="539"/>
        <w:jc w:val="both"/>
      </w:pPr>
      <w:r w:rsidRPr="00755050">
        <w:t>При угрозе затопления органы местного самоуправления обязаны, анализируя обстановку, выявляют источники и возможные сроки затопления, прогнозируют их виды, сроки и масштабы.</w:t>
      </w:r>
    </w:p>
    <w:p w:rsidR="00B838BA" w:rsidRPr="00755050" w:rsidRDefault="00B838BA" w:rsidP="00DE7385">
      <w:pPr>
        <w:spacing w:line="276" w:lineRule="auto"/>
        <w:ind w:firstLine="539"/>
        <w:jc w:val="both"/>
      </w:pPr>
      <w:r w:rsidRPr="00755050">
        <w:t xml:space="preserve">Наряду с указанными вопросами также конкретизируются основные виды и особенности спасательных работ, в том числе порядок установления водных объектов и иных мест, используемых для массового отдыха, принятие мер по ограничению или запрещению использования для массового отдыха водных объектов, представляющих опасность для здоровья населения, а также осуществление мероприятий по обеспечению безопасности людей на водных объектах, охране их жизни и здоровья. Порядок осуществления мер по обеспечению безопасности людей на водных объектах регулируется в соответствии с </w:t>
      </w:r>
      <w:r w:rsidRPr="00DE7385">
        <w:t>Постановлением Правительства РФ от 14 декабря 2006 года № 769 «О порядке утверждения Правил охраны жизни людей на водных объектах»</w:t>
      </w:r>
      <w:r w:rsidRPr="00755050">
        <w:t xml:space="preserve">. </w:t>
      </w:r>
    </w:p>
    <w:p w:rsidR="00B838BA" w:rsidRDefault="00B838BA" w:rsidP="00DE7385">
      <w:pPr>
        <w:spacing w:line="276" w:lineRule="auto"/>
        <w:ind w:firstLine="539"/>
        <w:jc w:val="both"/>
      </w:pPr>
      <w:r w:rsidRPr="00755050">
        <w:lastRenderedPageBreak/>
        <w:t xml:space="preserve">Органы местного самоуправления сельсовета решают также вопросы создания, содержания и организации деятельности аварийно-спасательных служб и (или) аварийно-спасательных формирований на собственных территориях. Полномочия в данной сфере регулируются </w:t>
      </w:r>
      <w:r w:rsidRPr="00DE7385">
        <w:t>Федеральным законом от 22 августа 1995 г. № 151-ФЗ «Об аварийно-спасательных службах и статусе спасателей»</w:t>
      </w:r>
      <w:r w:rsidRPr="00755050">
        <w:t xml:space="preserve">. </w:t>
      </w:r>
    </w:p>
    <w:p w:rsidR="00B838BA" w:rsidRPr="00755050" w:rsidRDefault="00B838BA" w:rsidP="00DE7385">
      <w:pPr>
        <w:spacing w:line="276" w:lineRule="auto"/>
        <w:ind w:firstLine="539"/>
        <w:jc w:val="both"/>
      </w:pPr>
      <w:r w:rsidRPr="00755050">
        <w:t xml:space="preserve">В соответствии с законодательством в органах местного самоуправления могут создаться профессиональные аварийно-спасательные службы и аварийно-спасательные формирования на постоянной штатной основе. Решением органа местного самоуправления об их создании также определяются их состав, и структура исходя из возложенных на них задач по предупреждению и ликвидации чрезвычайных ситуаций, а также требований законодательства. Комплектование осуществляется на добровольной основе. </w:t>
      </w:r>
    </w:p>
    <w:p w:rsidR="00B838BA" w:rsidRPr="00755050" w:rsidRDefault="00B838BA" w:rsidP="00DE7385">
      <w:pPr>
        <w:spacing w:line="276" w:lineRule="auto"/>
        <w:ind w:firstLine="539"/>
        <w:jc w:val="both"/>
      </w:pPr>
      <w:r w:rsidRPr="00755050">
        <w:t xml:space="preserve">Важным направлением деятельности органов местного самоуправления </w:t>
      </w:r>
      <w:r w:rsidRPr="00DE7385">
        <w:t>сельсовета</w:t>
      </w:r>
      <w:r w:rsidRPr="00755050">
        <w:t xml:space="preserve"> является обеспечение первичных мер пожарной безопасности, к которым в соответствии с </w:t>
      </w:r>
      <w:r w:rsidRPr="00DE7385">
        <w:t>Федеральным законом от 21 декабря 1994 г. № 69-ФЗ «О пожарной безопасности»</w:t>
      </w:r>
      <w:r w:rsidRPr="00755050">
        <w:t xml:space="preserve"> относится реализация принятых в установленном порядке норм и правил по предотвращению пожаров, спасению людей и имущества от пожаров. Они осуществляются муниципальной пожарной охраной, которая создается органами местного самоуправления МО </w:t>
      </w:r>
      <w:proofErr w:type="spellStart"/>
      <w:r w:rsidRPr="00755050">
        <w:t>Камешкирский</w:t>
      </w:r>
      <w:proofErr w:type="spellEnd"/>
      <w:r w:rsidRPr="00755050">
        <w:t xml:space="preserve"> район. Цель, задачи, порядок ее создания и организации деятельности, порядок взаимоотношений с другими видами пожарной охраны определяются органами местного самоуправления муниципального района самостоятельно. </w:t>
      </w:r>
    </w:p>
    <w:p w:rsidR="00B838BA" w:rsidRPr="00755050" w:rsidRDefault="00B838BA" w:rsidP="00DE7385">
      <w:pPr>
        <w:spacing w:line="276" w:lineRule="auto"/>
        <w:ind w:firstLine="539"/>
        <w:jc w:val="both"/>
      </w:pPr>
      <w:r w:rsidRPr="00755050">
        <w:t xml:space="preserve">Кроме того, для реализации собственных полномочий органы местного самоуправления вправе использовать </w:t>
      </w:r>
      <w:r w:rsidRPr="00DE7385">
        <w:t>добровольную пожарную охрану</w:t>
      </w:r>
      <w:r w:rsidRPr="00755050">
        <w:t xml:space="preserve"> – форму участия граждан в обеспечении первичных мер пожарной безопасности. Добровольный пожарный – это гражданин, непосредственно участвующий на добровольной основе (без заключения трудового договора) в деятельности подразделений пожарной охраны по предупреждению и (или) тушению пожаров. Такое участие является формой социально значимых работ, устанавливаемых органами местного самоуправления поселений и городских округов. </w:t>
      </w:r>
    </w:p>
    <w:p w:rsidR="00B838BA" w:rsidRPr="00DE7385" w:rsidRDefault="00DE7385" w:rsidP="00DE7385">
      <w:pPr>
        <w:pStyle w:val="20"/>
        <w:jc w:val="both"/>
        <w:rPr>
          <w:caps w:val="0"/>
        </w:rPr>
      </w:pPr>
      <w:bookmarkStart w:id="164" w:name="_Toc448067786"/>
      <w:bookmarkStart w:id="165" w:name="_Toc4071315"/>
      <w:r>
        <w:rPr>
          <w:caps w:val="0"/>
        </w:rPr>
        <w:t>6</w:t>
      </w:r>
      <w:r w:rsidR="00B838BA" w:rsidRPr="00DE7385">
        <w:rPr>
          <w:caps w:val="0"/>
        </w:rPr>
        <w:t>.2. Основные факторы возникновения чрезвычайных ситуаций природного характера</w:t>
      </w:r>
      <w:bookmarkEnd w:id="164"/>
      <w:bookmarkEnd w:id="165"/>
    </w:p>
    <w:p w:rsidR="00B838BA" w:rsidRPr="00755050" w:rsidRDefault="00B838BA" w:rsidP="009B0AFB">
      <w:pPr>
        <w:spacing w:line="276" w:lineRule="auto"/>
        <w:ind w:firstLine="539"/>
        <w:jc w:val="both"/>
      </w:pPr>
      <w:r w:rsidRPr="00755050">
        <w:t xml:space="preserve">Согласно ГОСТ Р 22.0.06-97 «Безопасность в чрезвычайных ситуациях. Источники природных Чрезвычайных ситуаций. Поражающие факторы» </w:t>
      </w:r>
      <w:r w:rsidR="009B0AFB">
        <w:t>н</w:t>
      </w:r>
      <w:r w:rsidRPr="00755050">
        <w:t xml:space="preserve">а территории сельсовета выявлены следующие источники природных чрезвычайных ситуаций: </w:t>
      </w:r>
    </w:p>
    <w:p w:rsidR="009B0AFB" w:rsidRPr="00DF6802" w:rsidRDefault="009B0AFB" w:rsidP="009B0AFB">
      <w:pPr>
        <w:ind w:left="284" w:firstLine="283"/>
        <w:jc w:val="right"/>
        <w:rPr>
          <w:i/>
        </w:rPr>
      </w:pPr>
      <w:r w:rsidRPr="00DF6802">
        <w:rPr>
          <w:i/>
        </w:rPr>
        <w:t>Таблица 1</w:t>
      </w:r>
      <w:r w:rsidR="00DF6802" w:rsidRPr="00DF6802">
        <w:rPr>
          <w:i/>
        </w:rPr>
        <w:t>1</w:t>
      </w:r>
    </w:p>
    <w:p w:rsidR="009B0AFB" w:rsidRDefault="009B0AFB" w:rsidP="009B0AFB">
      <w:pPr>
        <w:ind w:left="284" w:firstLine="283"/>
        <w:jc w:val="center"/>
        <w:rPr>
          <w:b/>
        </w:rPr>
      </w:pPr>
      <w:r w:rsidRPr="009B0AFB">
        <w:rPr>
          <w:b/>
        </w:rPr>
        <w:t xml:space="preserve">Риски возникновения возможных чрезвычайных ситуаций </w:t>
      </w:r>
    </w:p>
    <w:p w:rsidR="009B0AFB" w:rsidRPr="009B0AFB" w:rsidRDefault="009B0AFB" w:rsidP="009B0AFB">
      <w:pPr>
        <w:ind w:left="284" w:firstLine="283"/>
        <w:jc w:val="center"/>
        <w:rPr>
          <w:b/>
        </w:rPr>
      </w:pPr>
      <w:r w:rsidRPr="009B0AFB">
        <w:rPr>
          <w:b/>
        </w:rPr>
        <w:t>природного характера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2668"/>
        <w:gridCol w:w="3078"/>
        <w:gridCol w:w="3742"/>
      </w:tblGrid>
      <w:tr w:rsidR="00B838BA" w:rsidRPr="009B0AFB" w:rsidTr="00A912AE">
        <w:trPr>
          <w:tblHeader/>
          <w:jc w:val="center"/>
        </w:trPr>
        <w:tc>
          <w:tcPr>
            <w:tcW w:w="0" w:type="auto"/>
            <w:tcBorders>
              <w:bottom w:val="single" w:sz="4" w:space="0" w:color="auto"/>
            </w:tcBorders>
            <w:shd w:val="pct5" w:color="auto" w:fill="auto"/>
            <w:vAlign w:val="center"/>
            <w:hideMark/>
          </w:tcPr>
          <w:p w:rsidR="00B838BA" w:rsidRPr="009B0AFB" w:rsidRDefault="00B838BA" w:rsidP="00A912AE">
            <w:pPr>
              <w:pStyle w:val="afc"/>
              <w:rPr>
                <w:rFonts w:ascii="Times New Roman" w:hAnsi="Times New Roman"/>
                <w:szCs w:val="24"/>
              </w:rPr>
            </w:pPr>
            <w:r w:rsidRPr="009B0AFB">
              <w:rPr>
                <w:rFonts w:ascii="Times New Roman" w:hAnsi="Times New Roman"/>
                <w:szCs w:val="24"/>
              </w:rPr>
              <w:t>Источник природной ЧС</w:t>
            </w:r>
          </w:p>
        </w:tc>
        <w:tc>
          <w:tcPr>
            <w:tcW w:w="0" w:type="auto"/>
            <w:tcBorders>
              <w:bottom w:val="single" w:sz="4" w:space="0" w:color="auto"/>
            </w:tcBorders>
            <w:shd w:val="pct5" w:color="auto" w:fill="auto"/>
            <w:vAlign w:val="center"/>
            <w:hideMark/>
          </w:tcPr>
          <w:p w:rsidR="00B838BA" w:rsidRPr="009B0AFB" w:rsidRDefault="00B838BA" w:rsidP="00A912AE">
            <w:pPr>
              <w:pStyle w:val="afc"/>
              <w:rPr>
                <w:rFonts w:ascii="Times New Roman" w:hAnsi="Times New Roman"/>
                <w:szCs w:val="24"/>
              </w:rPr>
            </w:pPr>
            <w:r w:rsidRPr="009B0AFB">
              <w:rPr>
                <w:rFonts w:ascii="Times New Roman" w:hAnsi="Times New Roman"/>
                <w:szCs w:val="24"/>
              </w:rPr>
              <w:t>Наименование поражающего фактора природной ЧС</w:t>
            </w:r>
          </w:p>
        </w:tc>
        <w:tc>
          <w:tcPr>
            <w:tcW w:w="0" w:type="auto"/>
            <w:tcBorders>
              <w:bottom w:val="single" w:sz="4" w:space="0" w:color="auto"/>
            </w:tcBorders>
            <w:shd w:val="pct5" w:color="auto" w:fill="auto"/>
            <w:vAlign w:val="center"/>
            <w:hideMark/>
          </w:tcPr>
          <w:p w:rsidR="00B838BA" w:rsidRPr="009B0AFB" w:rsidRDefault="00B838BA" w:rsidP="00A912AE">
            <w:pPr>
              <w:pStyle w:val="afc"/>
              <w:rPr>
                <w:rFonts w:ascii="Times New Roman" w:hAnsi="Times New Roman"/>
                <w:szCs w:val="24"/>
              </w:rPr>
            </w:pPr>
            <w:r w:rsidRPr="009B0AFB">
              <w:rPr>
                <w:rFonts w:ascii="Times New Roman" w:hAnsi="Times New Roman"/>
                <w:szCs w:val="24"/>
              </w:rPr>
              <w:t>Характер действия, проявления поражающего фактора источника природной ЧС</w:t>
            </w:r>
          </w:p>
        </w:tc>
      </w:tr>
      <w:tr w:rsidR="00B838BA" w:rsidRPr="009B0AFB" w:rsidTr="00A912AE">
        <w:trPr>
          <w:jc w:val="center"/>
        </w:trPr>
        <w:tc>
          <w:tcPr>
            <w:tcW w:w="0" w:type="auto"/>
            <w:gridSpan w:val="3"/>
            <w:shd w:val="pct5" w:color="auto" w:fill="auto"/>
            <w:hideMark/>
          </w:tcPr>
          <w:p w:rsidR="00B838BA" w:rsidRPr="009B0AFB" w:rsidRDefault="00B838BA" w:rsidP="00A912AE">
            <w:pPr>
              <w:pStyle w:val="afc"/>
              <w:jc w:val="left"/>
              <w:rPr>
                <w:rFonts w:ascii="Times New Roman" w:hAnsi="Times New Roman"/>
                <w:b/>
                <w:szCs w:val="24"/>
              </w:rPr>
            </w:pPr>
            <w:r w:rsidRPr="009B0AFB">
              <w:rPr>
                <w:rFonts w:ascii="Times New Roman" w:hAnsi="Times New Roman"/>
                <w:b/>
                <w:szCs w:val="24"/>
              </w:rPr>
              <w:t>1. Опасные геологические процессы - отсутствуют</w:t>
            </w:r>
          </w:p>
        </w:tc>
      </w:tr>
      <w:tr w:rsidR="00B838BA" w:rsidRPr="009B0AFB" w:rsidTr="00A912AE">
        <w:trPr>
          <w:jc w:val="center"/>
        </w:trPr>
        <w:tc>
          <w:tcPr>
            <w:tcW w:w="0" w:type="auto"/>
            <w:gridSpan w:val="3"/>
            <w:tcBorders>
              <w:bottom w:val="single" w:sz="4" w:space="0" w:color="auto"/>
            </w:tcBorders>
            <w:shd w:val="pct5" w:color="auto" w:fill="auto"/>
            <w:hideMark/>
          </w:tcPr>
          <w:p w:rsidR="00B838BA" w:rsidRPr="009B0AFB" w:rsidRDefault="00B838BA" w:rsidP="00A912AE">
            <w:pPr>
              <w:pStyle w:val="afc"/>
              <w:jc w:val="left"/>
              <w:rPr>
                <w:rFonts w:ascii="Times New Roman" w:hAnsi="Times New Roman"/>
                <w:b/>
                <w:szCs w:val="24"/>
              </w:rPr>
            </w:pPr>
            <w:r w:rsidRPr="009B0AFB">
              <w:rPr>
                <w:rFonts w:ascii="Times New Roman" w:hAnsi="Times New Roman"/>
                <w:b/>
                <w:szCs w:val="24"/>
              </w:rPr>
              <w:t>2. Опасные гидрологические явления и процессы - отсутствуют</w:t>
            </w:r>
          </w:p>
        </w:tc>
      </w:tr>
      <w:tr w:rsidR="00B838BA" w:rsidRPr="009B0AFB" w:rsidTr="00A912AE">
        <w:trPr>
          <w:jc w:val="center"/>
        </w:trPr>
        <w:tc>
          <w:tcPr>
            <w:tcW w:w="0" w:type="auto"/>
            <w:gridSpan w:val="3"/>
            <w:shd w:val="pct5" w:color="auto" w:fill="auto"/>
            <w:hideMark/>
          </w:tcPr>
          <w:p w:rsidR="00B838BA" w:rsidRPr="009B0AFB" w:rsidRDefault="00B838BA" w:rsidP="00A912AE">
            <w:pPr>
              <w:pStyle w:val="afc"/>
              <w:jc w:val="left"/>
              <w:rPr>
                <w:rFonts w:ascii="Times New Roman" w:hAnsi="Times New Roman"/>
                <w:b/>
                <w:szCs w:val="24"/>
              </w:rPr>
            </w:pPr>
            <w:r w:rsidRPr="009B0AFB">
              <w:rPr>
                <w:rFonts w:ascii="Times New Roman" w:hAnsi="Times New Roman"/>
                <w:b/>
                <w:szCs w:val="24"/>
              </w:rPr>
              <w:t>3. Опасные метеорологические явления и процессы</w:t>
            </w:r>
          </w:p>
        </w:tc>
      </w:tr>
      <w:tr w:rsidR="00B838BA" w:rsidRPr="009B0AFB" w:rsidTr="00A912AE">
        <w:trPr>
          <w:jc w:val="center"/>
        </w:trPr>
        <w:tc>
          <w:tcPr>
            <w:tcW w:w="0" w:type="auto"/>
            <w:vMerge w:val="restart"/>
            <w:hideMark/>
          </w:tcPr>
          <w:p w:rsidR="00B838BA" w:rsidRPr="009B0AFB" w:rsidRDefault="009B0AFB" w:rsidP="00A912AE">
            <w:pPr>
              <w:pStyle w:val="afc"/>
              <w:jc w:val="left"/>
              <w:rPr>
                <w:rFonts w:ascii="Times New Roman" w:hAnsi="Times New Roman"/>
                <w:szCs w:val="24"/>
              </w:rPr>
            </w:pPr>
            <w:r>
              <w:rPr>
                <w:rFonts w:ascii="Times New Roman" w:hAnsi="Times New Roman"/>
                <w:szCs w:val="24"/>
              </w:rPr>
              <w:t>3.1. Сильный ветер</w:t>
            </w:r>
          </w:p>
          <w:p w:rsidR="00B838BA" w:rsidRPr="009B0AFB" w:rsidRDefault="00B838BA" w:rsidP="00A912AE">
            <w:pPr>
              <w:pStyle w:val="afc"/>
              <w:jc w:val="left"/>
              <w:rPr>
                <w:rFonts w:ascii="Times New Roman" w:hAnsi="Times New Roman"/>
                <w:szCs w:val="24"/>
              </w:rPr>
            </w:pPr>
          </w:p>
        </w:tc>
        <w:tc>
          <w:tcPr>
            <w:tcW w:w="0" w:type="auto"/>
            <w:vMerge w:val="restart"/>
            <w:hideMark/>
          </w:tcPr>
          <w:p w:rsidR="00B838BA" w:rsidRPr="009B0AFB" w:rsidRDefault="00B838BA" w:rsidP="00A912AE">
            <w:pPr>
              <w:pStyle w:val="afc"/>
              <w:jc w:val="left"/>
              <w:rPr>
                <w:rFonts w:ascii="Times New Roman" w:hAnsi="Times New Roman"/>
                <w:szCs w:val="24"/>
              </w:rPr>
            </w:pPr>
            <w:r w:rsidRPr="009B0AFB">
              <w:rPr>
                <w:rFonts w:ascii="Times New Roman" w:hAnsi="Times New Roman"/>
                <w:szCs w:val="24"/>
              </w:rPr>
              <w:t>Аэродинамический</w:t>
            </w:r>
          </w:p>
        </w:tc>
        <w:tc>
          <w:tcPr>
            <w:tcW w:w="0" w:type="auto"/>
            <w:hideMark/>
          </w:tcPr>
          <w:p w:rsidR="00B838BA" w:rsidRPr="009B0AFB" w:rsidRDefault="009B0AFB" w:rsidP="00A912AE">
            <w:pPr>
              <w:pStyle w:val="afc"/>
              <w:jc w:val="left"/>
              <w:rPr>
                <w:rFonts w:ascii="Times New Roman" w:hAnsi="Times New Roman"/>
                <w:szCs w:val="24"/>
              </w:rPr>
            </w:pPr>
            <w:r>
              <w:rPr>
                <w:rFonts w:ascii="Times New Roman" w:hAnsi="Times New Roman"/>
                <w:szCs w:val="24"/>
              </w:rPr>
              <w:t>Ветровой поток</w:t>
            </w:r>
          </w:p>
        </w:tc>
      </w:tr>
      <w:tr w:rsidR="00B838BA" w:rsidRPr="009B0AFB" w:rsidTr="00A912AE">
        <w:trPr>
          <w:jc w:val="center"/>
        </w:trPr>
        <w:tc>
          <w:tcPr>
            <w:tcW w:w="0" w:type="auto"/>
            <w:vMerge/>
            <w:vAlign w:val="center"/>
            <w:hideMark/>
          </w:tcPr>
          <w:p w:rsidR="00B838BA" w:rsidRPr="009B0AFB" w:rsidRDefault="00B838BA" w:rsidP="00A912AE">
            <w:pPr>
              <w:pStyle w:val="afc"/>
              <w:jc w:val="left"/>
              <w:rPr>
                <w:rFonts w:ascii="Times New Roman" w:hAnsi="Times New Roman"/>
                <w:szCs w:val="24"/>
              </w:rPr>
            </w:pPr>
          </w:p>
        </w:tc>
        <w:tc>
          <w:tcPr>
            <w:tcW w:w="0" w:type="auto"/>
            <w:vMerge/>
            <w:vAlign w:val="center"/>
            <w:hideMark/>
          </w:tcPr>
          <w:p w:rsidR="00B838BA" w:rsidRPr="009B0AFB" w:rsidRDefault="00B838BA" w:rsidP="00A912AE">
            <w:pPr>
              <w:pStyle w:val="afc"/>
              <w:jc w:val="left"/>
              <w:rPr>
                <w:rFonts w:ascii="Times New Roman" w:hAnsi="Times New Roman"/>
                <w:szCs w:val="24"/>
              </w:rPr>
            </w:pPr>
          </w:p>
        </w:tc>
        <w:tc>
          <w:tcPr>
            <w:tcW w:w="0" w:type="auto"/>
            <w:hideMark/>
          </w:tcPr>
          <w:p w:rsidR="00B838BA" w:rsidRPr="009B0AFB" w:rsidRDefault="009B0AFB" w:rsidP="00A912AE">
            <w:pPr>
              <w:pStyle w:val="afc"/>
              <w:jc w:val="left"/>
              <w:rPr>
                <w:rFonts w:ascii="Times New Roman" w:hAnsi="Times New Roman"/>
                <w:szCs w:val="24"/>
              </w:rPr>
            </w:pPr>
            <w:r>
              <w:rPr>
                <w:rFonts w:ascii="Times New Roman" w:hAnsi="Times New Roman"/>
                <w:szCs w:val="24"/>
              </w:rPr>
              <w:t>Ветровая нагрузка</w:t>
            </w:r>
          </w:p>
        </w:tc>
      </w:tr>
      <w:tr w:rsidR="00B838BA" w:rsidRPr="009B0AFB" w:rsidTr="00A912AE">
        <w:trPr>
          <w:jc w:val="center"/>
        </w:trPr>
        <w:tc>
          <w:tcPr>
            <w:tcW w:w="0" w:type="auto"/>
            <w:vMerge/>
            <w:vAlign w:val="center"/>
            <w:hideMark/>
          </w:tcPr>
          <w:p w:rsidR="00B838BA" w:rsidRPr="009B0AFB" w:rsidRDefault="00B838BA" w:rsidP="00A912AE">
            <w:pPr>
              <w:pStyle w:val="afc"/>
              <w:jc w:val="left"/>
              <w:rPr>
                <w:rFonts w:ascii="Times New Roman" w:hAnsi="Times New Roman"/>
                <w:szCs w:val="24"/>
              </w:rPr>
            </w:pPr>
          </w:p>
        </w:tc>
        <w:tc>
          <w:tcPr>
            <w:tcW w:w="0" w:type="auto"/>
            <w:vMerge/>
            <w:vAlign w:val="center"/>
            <w:hideMark/>
          </w:tcPr>
          <w:p w:rsidR="00B838BA" w:rsidRPr="009B0AFB" w:rsidRDefault="00B838BA" w:rsidP="00A912AE">
            <w:pPr>
              <w:pStyle w:val="afc"/>
              <w:jc w:val="left"/>
              <w:rPr>
                <w:rFonts w:ascii="Times New Roman" w:hAnsi="Times New Roman"/>
                <w:szCs w:val="24"/>
              </w:rPr>
            </w:pPr>
          </w:p>
        </w:tc>
        <w:tc>
          <w:tcPr>
            <w:tcW w:w="0" w:type="auto"/>
            <w:hideMark/>
          </w:tcPr>
          <w:p w:rsidR="00B838BA" w:rsidRPr="009B0AFB" w:rsidRDefault="009B0AFB" w:rsidP="00A912AE">
            <w:pPr>
              <w:pStyle w:val="afc"/>
              <w:jc w:val="left"/>
              <w:rPr>
                <w:rFonts w:ascii="Times New Roman" w:hAnsi="Times New Roman"/>
                <w:szCs w:val="24"/>
              </w:rPr>
            </w:pPr>
            <w:r>
              <w:rPr>
                <w:rFonts w:ascii="Times New Roman" w:hAnsi="Times New Roman"/>
                <w:szCs w:val="24"/>
              </w:rPr>
              <w:t>Аэродинамическое давление</w:t>
            </w:r>
          </w:p>
        </w:tc>
      </w:tr>
      <w:tr w:rsidR="00B838BA" w:rsidRPr="009B0AFB" w:rsidTr="00A912AE">
        <w:trPr>
          <w:jc w:val="center"/>
        </w:trPr>
        <w:tc>
          <w:tcPr>
            <w:tcW w:w="0" w:type="auto"/>
            <w:vMerge/>
            <w:tcBorders>
              <w:bottom w:val="single" w:sz="4" w:space="0" w:color="auto"/>
            </w:tcBorders>
            <w:vAlign w:val="center"/>
            <w:hideMark/>
          </w:tcPr>
          <w:p w:rsidR="00B838BA" w:rsidRPr="009B0AFB" w:rsidRDefault="00B838BA" w:rsidP="00A912AE">
            <w:pPr>
              <w:pStyle w:val="afc"/>
              <w:jc w:val="left"/>
              <w:rPr>
                <w:rFonts w:ascii="Times New Roman" w:hAnsi="Times New Roman"/>
                <w:szCs w:val="24"/>
              </w:rPr>
            </w:pPr>
          </w:p>
        </w:tc>
        <w:tc>
          <w:tcPr>
            <w:tcW w:w="0" w:type="auto"/>
            <w:vMerge/>
            <w:tcBorders>
              <w:bottom w:val="single" w:sz="4" w:space="0" w:color="auto"/>
            </w:tcBorders>
            <w:vAlign w:val="center"/>
            <w:hideMark/>
          </w:tcPr>
          <w:p w:rsidR="00B838BA" w:rsidRPr="009B0AFB" w:rsidRDefault="00B838BA" w:rsidP="00A912AE">
            <w:pPr>
              <w:pStyle w:val="afc"/>
              <w:jc w:val="left"/>
              <w:rPr>
                <w:rFonts w:ascii="Times New Roman" w:hAnsi="Times New Roman"/>
                <w:szCs w:val="24"/>
              </w:rPr>
            </w:pPr>
          </w:p>
        </w:tc>
        <w:tc>
          <w:tcPr>
            <w:tcW w:w="0" w:type="auto"/>
            <w:tcBorders>
              <w:bottom w:val="single" w:sz="4" w:space="0" w:color="auto"/>
            </w:tcBorders>
            <w:hideMark/>
          </w:tcPr>
          <w:p w:rsidR="00B838BA" w:rsidRPr="009B0AFB" w:rsidRDefault="009B0AFB" w:rsidP="00A912AE">
            <w:pPr>
              <w:pStyle w:val="afc"/>
              <w:jc w:val="left"/>
              <w:rPr>
                <w:rFonts w:ascii="Times New Roman" w:hAnsi="Times New Roman"/>
                <w:szCs w:val="24"/>
              </w:rPr>
            </w:pPr>
            <w:r>
              <w:rPr>
                <w:rFonts w:ascii="Times New Roman" w:hAnsi="Times New Roman"/>
                <w:szCs w:val="24"/>
              </w:rPr>
              <w:t>Вибрация</w:t>
            </w:r>
          </w:p>
        </w:tc>
      </w:tr>
      <w:tr w:rsidR="00B838BA" w:rsidRPr="009B0AFB" w:rsidTr="00A912AE">
        <w:trPr>
          <w:jc w:val="center"/>
        </w:trPr>
        <w:tc>
          <w:tcPr>
            <w:tcW w:w="0" w:type="auto"/>
            <w:shd w:val="clear" w:color="auto" w:fill="auto"/>
            <w:hideMark/>
          </w:tcPr>
          <w:p w:rsidR="00B838BA" w:rsidRPr="009B0AFB" w:rsidRDefault="009B0AFB" w:rsidP="00A912AE">
            <w:pPr>
              <w:pStyle w:val="afc"/>
              <w:jc w:val="left"/>
              <w:rPr>
                <w:rFonts w:ascii="Times New Roman" w:hAnsi="Times New Roman"/>
                <w:szCs w:val="24"/>
              </w:rPr>
            </w:pPr>
            <w:r>
              <w:rPr>
                <w:rFonts w:ascii="Times New Roman" w:hAnsi="Times New Roman"/>
                <w:szCs w:val="24"/>
              </w:rPr>
              <w:t>3.2. Сильные осадки</w:t>
            </w:r>
          </w:p>
        </w:tc>
        <w:tc>
          <w:tcPr>
            <w:tcW w:w="0" w:type="auto"/>
            <w:shd w:val="clear" w:color="auto" w:fill="auto"/>
            <w:hideMark/>
          </w:tcPr>
          <w:p w:rsidR="00B838BA" w:rsidRPr="009B0AFB" w:rsidRDefault="00B838BA" w:rsidP="00A912AE">
            <w:pPr>
              <w:pStyle w:val="afc"/>
              <w:jc w:val="left"/>
              <w:rPr>
                <w:rFonts w:ascii="Times New Roman" w:hAnsi="Times New Roman"/>
                <w:szCs w:val="24"/>
              </w:rPr>
            </w:pPr>
          </w:p>
        </w:tc>
        <w:tc>
          <w:tcPr>
            <w:tcW w:w="0" w:type="auto"/>
            <w:shd w:val="clear" w:color="auto" w:fill="auto"/>
            <w:hideMark/>
          </w:tcPr>
          <w:p w:rsidR="00B838BA" w:rsidRPr="009B0AFB" w:rsidRDefault="00B838BA" w:rsidP="00A912AE">
            <w:pPr>
              <w:pStyle w:val="afc"/>
              <w:jc w:val="left"/>
              <w:rPr>
                <w:rFonts w:ascii="Times New Roman" w:hAnsi="Times New Roman"/>
                <w:szCs w:val="24"/>
              </w:rPr>
            </w:pPr>
          </w:p>
        </w:tc>
      </w:tr>
      <w:tr w:rsidR="00B838BA" w:rsidRPr="009B0AFB" w:rsidTr="00A912AE">
        <w:trPr>
          <w:jc w:val="center"/>
        </w:trPr>
        <w:tc>
          <w:tcPr>
            <w:tcW w:w="0" w:type="auto"/>
            <w:vMerge w:val="restart"/>
            <w:hideMark/>
          </w:tcPr>
          <w:p w:rsidR="00B838BA" w:rsidRPr="009B0AFB" w:rsidRDefault="00B838BA" w:rsidP="00A912AE">
            <w:pPr>
              <w:pStyle w:val="afc"/>
              <w:jc w:val="left"/>
              <w:rPr>
                <w:rFonts w:ascii="Times New Roman" w:hAnsi="Times New Roman"/>
                <w:szCs w:val="24"/>
              </w:rPr>
            </w:pPr>
            <w:r w:rsidRPr="009B0AFB">
              <w:rPr>
                <w:rFonts w:ascii="Times New Roman" w:hAnsi="Times New Roman"/>
                <w:szCs w:val="24"/>
              </w:rPr>
              <w:t>3.2.1. Продолжительный дождь (ливень)</w:t>
            </w:r>
          </w:p>
        </w:tc>
        <w:tc>
          <w:tcPr>
            <w:tcW w:w="0" w:type="auto"/>
            <w:vMerge w:val="restart"/>
            <w:hideMark/>
          </w:tcPr>
          <w:p w:rsidR="00B838BA" w:rsidRPr="009B0AFB" w:rsidRDefault="00B838BA" w:rsidP="00A912AE">
            <w:pPr>
              <w:pStyle w:val="afc"/>
              <w:jc w:val="left"/>
              <w:rPr>
                <w:rFonts w:ascii="Times New Roman" w:hAnsi="Times New Roman"/>
                <w:szCs w:val="24"/>
              </w:rPr>
            </w:pPr>
            <w:r w:rsidRPr="009B0AFB">
              <w:rPr>
                <w:rFonts w:ascii="Times New Roman" w:hAnsi="Times New Roman"/>
                <w:szCs w:val="24"/>
              </w:rPr>
              <w:t>Гидродинамический</w:t>
            </w:r>
          </w:p>
        </w:tc>
        <w:tc>
          <w:tcPr>
            <w:tcW w:w="0" w:type="auto"/>
            <w:hideMark/>
          </w:tcPr>
          <w:p w:rsidR="00B838BA" w:rsidRPr="009B0AFB" w:rsidRDefault="009B0AFB" w:rsidP="00A912AE">
            <w:pPr>
              <w:pStyle w:val="afc"/>
              <w:jc w:val="left"/>
              <w:rPr>
                <w:rFonts w:ascii="Times New Roman" w:hAnsi="Times New Roman"/>
                <w:szCs w:val="24"/>
              </w:rPr>
            </w:pPr>
            <w:r>
              <w:rPr>
                <w:rFonts w:ascii="Times New Roman" w:hAnsi="Times New Roman"/>
                <w:szCs w:val="24"/>
              </w:rPr>
              <w:t>Поток (течение) воды</w:t>
            </w:r>
          </w:p>
        </w:tc>
      </w:tr>
      <w:tr w:rsidR="00B838BA" w:rsidRPr="009B0AFB" w:rsidTr="00A912AE">
        <w:trPr>
          <w:jc w:val="center"/>
        </w:trPr>
        <w:tc>
          <w:tcPr>
            <w:tcW w:w="0" w:type="auto"/>
            <w:vMerge/>
            <w:vAlign w:val="center"/>
            <w:hideMark/>
          </w:tcPr>
          <w:p w:rsidR="00B838BA" w:rsidRPr="009B0AFB" w:rsidRDefault="00B838BA" w:rsidP="00A912AE">
            <w:pPr>
              <w:pStyle w:val="afc"/>
              <w:jc w:val="left"/>
              <w:rPr>
                <w:rFonts w:ascii="Times New Roman" w:hAnsi="Times New Roman"/>
                <w:szCs w:val="24"/>
              </w:rPr>
            </w:pPr>
          </w:p>
        </w:tc>
        <w:tc>
          <w:tcPr>
            <w:tcW w:w="0" w:type="auto"/>
            <w:vMerge/>
            <w:vAlign w:val="center"/>
            <w:hideMark/>
          </w:tcPr>
          <w:p w:rsidR="00B838BA" w:rsidRPr="009B0AFB" w:rsidRDefault="00B838BA" w:rsidP="00A912AE">
            <w:pPr>
              <w:pStyle w:val="afc"/>
              <w:jc w:val="left"/>
              <w:rPr>
                <w:rFonts w:ascii="Times New Roman" w:hAnsi="Times New Roman"/>
                <w:szCs w:val="24"/>
              </w:rPr>
            </w:pPr>
          </w:p>
        </w:tc>
        <w:tc>
          <w:tcPr>
            <w:tcW w:w="0" w:type="auto"/>
            <w:hideMark/>
          </w:tcPr>
          <w:p w:rsidR="00B838BA" w:rsidRPr="009B0AFB" w:rsidRDefault="009B0AFB" w:rsidP="00A912AE">
            <w:pPr>
              <w:pStyle w:val="afc"/>
              <w:jc w:val="left"/>
              <w:rPr>
                <w:rFonts w:ascii="Times New Roman" w:hAnsi="Times New Roman"/>
                <w:szCs w:val="24"/>
              </w:rPr>
            </w:pPr>
            <w:r>
              <w:rPr>
                <w:rFonts w:ascii="Times New Roman" w:hAnsi="Times New Roman"/>
                <w:szCs w:val="24"/>
              </w:rPr>
              <w:t>Затопление территории</w:t>
            </w:r>
          </w:p>
        </w:tc>
      </w:tr>
      <w:tr w:rsidR="00B838BA" w:rsidRPr="009B0AFB" w:rsidTr="00A912AE">
        <w:trPr>
          <w:jc w:val="center"/>
        </w:trPr>
        <w:tc>
          <w:tcPr>
            <w:tcW w:w="0" w:type="auto"/>
            <w:vMerge w:val="restart"/>
            <w:hideMark/>
          </w:tcPr>
          <w:p w:rsidR="00B838BA" w:rsidRPr="009B0AFB" w:rsidRDefault="00B838BA" w:rsidP="00A912AE">
            <w:pPr>
              <w:pStyle w:val="afc"/>
              <w:jc w:val="left"/>
              <w:rPr>
                <w:rFonts w:ascii="Times New Roman" w:hAnsi="Times New Roman"/>
                <w:szCs w:val="24"/>
              </w:rPr>
            </w:pPr>
            <w:r w:rsidRPr="009B0AFB">
              <w:rPr>
                <w:rFonts w:ascii="Times New Roman" w:hAnsi="Times New Roman"/>
                <w:szCs w:val="24"/>
              </w:rPr>
              <w:t>3.2.2. Сильный снегопад</w:t>
            </w:r>
          </w:p>
        </w:tc>
        <w:tc>
          <w:tcPr>
            <w:tcW w:w="0" w:type="auto"/>
            <w:vMerge w:val="restart"/>
            <w:hideMark/>
          </w:tcPr>
          <w:p w:rsidR="00B838BA" w:rsidRPr="009B0AFB" w:rsidRDefault="00B838BA" w:rsidP="00A912AE">
            <w:pPr>
              <w:pStyle w:val="afc"/>
              <w:jc w:val="left"/>
              <w:rPr>
                <w:rFonts w:ascii="Times New Roman" w:hAnsi="Times New Roman"/>
                <w:szCs w:val="24"/>
              </w:rPr>
            </w:pPr>
            <w:r w:rsidRPr="009B0AFB">
              <w:rPr>
                <w:rFonts w:ascii="Times New Roman" w:hAnsi="Times New Roman"/>
                <w:szCs w:val="24"/>
              </w:rPr>
              <w:t>Гидродинамический</w:t>
            </w:r>
          </w:p>
        </w:tc>
        <w:tc>
          <w:tcPr>
            <w:tcW w:w="0" w:type="auto"/>
            <w:hideMark/>
          </w:tcPr>
          <w:p w:rsidR="00B838BA" w:rsidRPr="009B0AFB" w:rsidRDefault="009B0AFB" w:rsidP="00A912AE">
            <w:pPr>
              <w:pStyle w:val="afc"/>
              <w:jc w:val="left"/>
              <w:rPr>
                <w:rFonts w:ascii="Times New Roman" w:hAnsi="Times New Roman"/>
                <w:szCs w:val="24"/>
              </w:rPr>
            </w:pPr>
            <w:r>
              <w:rPr>
                <w:rFonts w:ascii="Times New Roman" w:hAnsi="Times New Roman"/>
                <w:szCs w:val="24"/>
              </w:rPr>
              <w:t>Снеговая нагрузка</w:t>
            </w:r>
          </w:p>
        </w:tc>
      </w:tr>
      <w:tr w:rsidR="00B838BA" w:rsidRPr="009B0AFB" w:rsidTr="00A912AE">
        <w:trPr>
          <w:jc w:val="center"/>
        </w:trPr>
        <w:tc>
          <w:tcPr>
            <w:tcW w:w="0" w:type="auto"/>
            <w:vMerge/>
            <w:vAlign w:val="center"/>
            <w:hideMark/>
          </w:tcPr>
          <w:p w:rsidR="00B838BA" w:rsidRPr="009B0AFB" w:rsidRDefault="00B838BA" w:rsidP="00A912AE">
            <w:pPr>
              <w:pStyle w:val="afc"/>
              <w:jc w:val="left"/>
              <w:rPr>
                <w:rFonts w:ascii="Times New Roman" w:hAnsi="Times New Roman"/>
                <w:szCs w:val="24"/>
              </w:rPr>
            </w:pPr>
          </w:p>
        </w:tc>
        <w:tc>
          <w:tcPr>
            <w:tcW w:w="0" w:type="auto"/>
            <w:vMerge/>
            <w:vAlign w:val="center"/>
            <w:hideMark/>
          </w:tcPr>
          <w:p w:rsidR="00B838BA" w:rsidRPr="009B0AFB" w:rsidRDefault="00B838BA" w:rsidP="00A912AE">
            <w:pPr>
              <w:pStyle w:val="afc"/>
              <w:jc w:val="left"/>
              <w:rPr>
                <w:rFonts w:ascii="Times New Roman" w:hAnsi="Times New Roman"/>
                <w:szCs w:val="24"/>
              </w:rPr>
            </w:pPr>
          </w:p>
        </w:tc>
        <w:tc>
          <w:tcPr>
            <w:tcW w:w="0" w:type="auto"/>
            <w:hideMark/>
          </w:tcPr>
          <w:p w:rsidR="00B838BA" w:rsidRPr="009B0AFB" w:rsidRDefault="009B0AFB" w:rsidP="00A912AE">
            <w:pPr>
              <w:pStyle w:val="afc"/>
              <w:jc w:val="left"/>
              <w:rPr>
                <w:rFonts w:ascii="Times New Roman" w:hAnsi="Times New Roman"/>
                <w:szCs w:val="24"/>
              </w:rPr>
            </w:pPr>
            <w:r>
              <w:rPr>
                <w:rFonts w:ascii="Times New Roman" w:hAnsi="Times New Roman"/>
                <w:szCs w:val="24"/>
              </w:rPr>
              <w:t>Снежные заносы</w:t>
            </w:r>
          </w:p>
        </w:tc>
      </w:tr>
      <w:tr w:rsidR="00B838BA" w:rsidRPr="009B0AFB" w:rsidTr="00A912AE">
        <w:trPr>
          <w:jc w:val="center"/>
        </w:trPr>
        <w:tc>
          <w:tcPr>
            <w:tcW w:w="0" w:type="auto"/>
            <w:vMerge w:val="restart"/>
            <w:hideMark/>
          </w:tcPr>
          <w:p w:rsidR="00B838BA" w:rsidRPr="009B0AFB" w:rsidRDefault="00B838BA" w:rsidP="00A912AE">
            <w:pPr>
              <w:pStyle w:val="afc"/>
              <w:jc w:val="left"/>
              <w:rPr>
                <w:rFonts w:ascii="Times New Roman" w:hAnsi="Times New Roman"/>
                <w:szCs w:val="24"/>
              </w:rPr>
            </w:pPr>
            <w:r w:rsidRPr="009B0AFB">
              <w:rPr>
                <w:rFonts w:ascii="Times New Roman" w:hAnsi="Times New Roman"/>
                <w:szCs w:val="24"/>
              </w:rPr>
              <w:t>3.2.3. Сильная метель</w:t>
            </w:r>
          </w:p>
        </w:tc>
        <w:tc>
          <w:tcPr>
            <w:tcW w:w="0" w:type="auto"/>
            <w:vMerge w:val="restart"/>
            <w:hideMark/>
          </w:tcPr>
          <w:p w:rsidR="00B838BA" w:rsidRPr="009B0AFB" w:rsidRDefault="00B838BA" w:rsidP="00A912AE">
            <w:pPr>
              <w:pStyle w:val="afc"/>
              <w:jc w:val="left"/>
              <w:rPr>
                <w:rFonts w:ascii="Times New Roman" w:hAnsi="Times New Roman"/>
                <w:szCs w:val="24"/>
              </w:rPr>
            </w:pPr>
            <w:r w:rsidRPr="009B0AFB">
              <w:rPr>
                <w:rFonts w:ascii="Times New Roman" w:hAnsi="Times New Roman"/>
                <w:szCs w:val="24"/>
              </w:rPr>
              <w:t>Гидродинамический</w:t>
            </w:r>
          </w:p>
        </w:tc>
        <w:tc>
          <w:tcPr>
            <w:tcW w:w="0" w:type="auto"/>
            <w:hideMark/>
          </w:tcPr>
          <w:p w:rsidR="00B838BA" w:rsidRPr="009B0AFB" w:rsidRDefault="009B0AFB" w:rsidP="00A912AE">
            <w:pPr>
              <w:pStyle w:val="afc"/>
              <w:jc w:val="left"/>
              <w:rPr>
                <w:rFonts w:ascii="Times New Roman" w:hAnsi="Times New Roman"/>
                <w:szCs w:val="24"/>
              </w:rPr>
            </w:pPr>
            <w:r>
              <w:rPr>
                <w:rFonts w:ascii="Times New Roman" w:hAnsi="Times New Roman"/>
                <w:szCs w:val="24"/>
              </w:rPr>
              <w:t>Снеговая нагрузка</w:t>
            </w:r>
          </w:p>
        </w:tc>
      </w:tr>
      <w:tr w:rsidR="00B838BA" w:rsidRPr="009B0AFB" w:rsidTr="00A912AE">
        <w:trPr>
          <w:jc w:val="center"/>
        </w:trPr>
        <w:tc>
          <w:tcPr>
            <w:tcW w:w="0" w:type="auto"/>
            <w:vMerge/>
            <w:vAlign w:val="center"/>
            <w:hideMark/>
          </w:tcPr>
          <w:p w:rsidR="00B838BA" w:rsidRPr="009B0AFB" w:rsidRDefault="00B838BA" w:rsidP="00A912AE">
            <w:pPr>
              <w:pStyle w:val="afc"/>
              <w:jc w:val="left"/>
              <w:rPr>
                <w:rFonts w:ascii="Times New Roman" w:hAnsi="Times New Roman"/>
                <w:szCs w:val="24"/>
              </w:rPr>
            </w:pPr>
          </w:p>
        </w:tc>
        <w:tc>
          <w:tcPr>
            <w:tcW w:w="0" w:type="auto"/>
            <w:vMerge/>
            <w:vAlign w:val="center"/>
            <w:hideMark/>
          </w:tcPr>
          <w:p w:rsidR="00B838BA" w:rsidRPr="009B0AFB" w:rsidRDefault="00B838BA" w:rsidP="00A912AE">
            <w:pPr>
              <w:pStyle w:val="afc"/>
              <w:jc w:val="left"/>
              <w:rPr>
                <w:rFonts w:ascii="Times New Roman" w:hAnsi="Times New Roman"/>
                <w:szCs w:val="24"/>
              </w:rPr>
            </w:pPr>
          </w:p>
        </w:tc>
        <w:tc>
          <w:tcPr>
            <w:tcW w:w="0" w:type="auto"/>
            <w:hideMark/>
          </w:tcPr>
          <w:p w:rsidR="00B838BA" w:rsidRPr="009B0AFB" w:rsidRDefault="00B838BA" w:rsidP="00A912AE">
            <w:pPr>
              <w:pStyle w:val="afc"/>
              <w:jc w:val="left"/>
              <w:rPr>
                <w:rFonts w:ascii="Times New Roman" w:hAnsi="Times New Roman"/>
                <w:szCs w:val="24"/>
              </w:rPr>
            </w:pPr>
            <w:r w:rsidRPr="009B0AFB">
              <w:rPr>
                <w:rFonts w:ascii="Times New Roman" w:hAnsi="Times New Roman"/>
                <w:szCs w:val="24"/>
              </w:rPr>
              <w:t>Ветров</w:t>
            </w:r>
            <w:r w:rsidR="009B0AFB">
              <w:rPr>
                <w:rFonts w:ascii="Times New Roman" w:hAnsi="Times New Roman"/>
                <w:szCs w:val="24"/>
              </w:rPr>
              <w:t>ая нагрузка</w:t>
            </w:r>
          </w:p>
        </w:tc>
      </w:tr>
      <w:tr w:rsidR="00B838BA" w:rsidRPr="009B0AFB" w:rsidTr="00A912AE">
        <w:trPr>
          <w:jc w:val="center"/>
        </w:trPr>
        <w:tc>
          <w:tcPr>
            <w:tcW w:w="0" w:type="auto"/>
            <w:vMerge/>
            <w:vAlign w:val="center"/>
            <w:hideMark/>
          </w:tcPr>
          <w:p w:rsidR="00B838BA" w:rsidRPr="009B0AFB" w:rsidRDefault="00B838BA" w:rsidP="00A912AE">
            <w:pPr>
              <w:pStyle w:val="afc"/>
              <w:jc w:val="left"/>
              <w:rPr>
                <w:rFonts w:ascii="Times New Roman" w:hAnsi="Times New Roman"/>
                <w:szCs w:val="24"/>
              </w:rPr>
            </w:pPr>
          </w:p>
        </w:tc>
        <w:tc>
          <w:tcPr>
            <w:tcW w:w="0" w:type="auto"/>
            <w:vMerge/>
            <w:vAlign w:val="center"/>
            <w:hideMark/>
          </w:tcPr>
          <w:p w:rsidR="00B838BA" w:rsidRPr="009B0AFB" w:rsidRDefault="00B838BA" w:rsidP="00A912AE">
            <w:pPr>
              <w:pStyle w:val="afc"/>
              <w:jc w:val="left"/>
              <w:rPr>
                <w:rFonts w:ascii="Times New Roman" w:hAnsi="Times New Roman"/>
                <w:szCs w:val="24"/>
              </w:rPr>
            </w:pPr>
          </w:p>
        </w:tc>
        <w:tc>
          <w:tcPr>
            <w:tcW w:w="0" w:type="auto"/>
            <w:hideMark/>
          </w:tcPr>
          <w:p w:rsidR="00B838BA" w:rsidRPr="009B0AFB" w:rsidRDefault="009B0AFB" w:rsidP="00A912AE">
            <w:pPr>
              <w:pStyle w:val="afc"/>
              <w:jc w:val="left"/>
              <w:rPr>
                <w:rFonts w:ascii="Times New Roman" w:hAnsi="Times New Roman"/>
                <w:szCs w:val="24"/>
              </w:rPr>
            </w:pPr>
            <w:r>
              <w:rPr>
                <w:rFonts w:ascii="Times New Roman" w:hAnsi="Times New Roman"/>
                <w:szCs w:val="24"/>
              </w:rPr>
              <w:t>Снежные заносы</w:t>
            </w:r>
          </w:p>
        </w:tc>
      </w:tr>
      <w:tr w:rsidR="00B838BA" w:rsidRPr="009B0AFB" w:rsidTr="00A912AE">
        <w:trPr>
          <w:jc w:val="center"/>
        </w:trPr>
        <w:tc>
          <w:tcPr>
            <w:tcW w:w="0" w:type="auto"/>
            <w:vMerge w:val="restart"/>
            <w:hideMark/>
          </w:tcPr>
          <w:p w:rsidR="00B838BA" w:rsidRPr="009B0AFB" w:rsidRDefault="00B838BA" w:rsidP="00A912AE">
            <w:pPr>
              <w:pStyle w:val="afc"/>
              <w:jc w:val="left"/>
              <w:rPr>
                <w:rFonts w:ascii="Times New Roman" w:hAnsi="Times New Roman"/>
                <w:szCs w:val="24"/>
              </w:rPr>
            </w:pPr>
            <w:r w:rsidRPr="009B0AFB">
              <w:rPr>
                <w:rFonts w:ascii="Times New Roman" w:hAnsi="Times New Roman"/>
                <w:szCs w:val="24"/>
              </w:rPr>
              <w:t>3.2.4. Гололед</w:t>
            </w:r>
          </w:p>
        </w:tc>
        <w:tc>
          <w:tcPr>
            <w:tcW w:w="0" w:type="auto"/>
            <w:hideMark/>
          </w:tcPr>
          <w:p w:rsidR="00B838BA" w:rsidRPr="009B0AFB" w:rsidRDefault="00B838BA" w:rsidP="00A912AE">
            <w:pPr>
              <w:pStyle w:val="afc"/>
              <w:jc w:val="left"/>
              <w:rPr>
                <w:rFonts w:ascii="Times New Roman" w:hAnsi="Times New Roman"/>
                <w:szCs w:val="24"/>
              </w:rPr>
            </w:pPr>
            <w:r w:rsidRPr="009B0AFB">
              <w:rPr>
                <w:rFonts w:ascii="Times New Roman" w:hAnsi="Times New Roman"/>
                <w:szCs w:val="24"/>
              </w:rPr>
              <w:t>Гравитационный</w:t>
            </w:r>
          </w:p>
        </w:tc>
        <w:tc>
          <w:tcPr>
            <w:tcW w:w="0" w:type="auto"/>
            <w:hideMark/>
          </w:tcPr>
          <w:p w:rsidR="00B838BA" w:rsidRPr="009B0AFB" w:rsidRDefault="009B0AFB" w:rsidP="00A912AE">
            <w:pPr>
              <w:pStyle w:val="afc"/>
              <w:jc w:val="left"/>
              <w:rPr>
                <w:rFonts w:ascii="Times New Roman" w:hAnsi="Times New Roman"/>
                <w:szCs w:val="24"/>
              </w:rPr>
            </w:pPr>
            <w:r>
              <w:rPr>
                <w:rFonts w:ascii="Times New Roman" w:hAnsi="Times New Roman"/>
                <w:szCs w:val="24"/>
              </w:rPr>
              <w:t>Гололедная нагрузка</w:t>
            </w:r>
          </w:p>
        </w:tc>
      </w:tr>
      <w:tr w:rsidR="00B838BA" w:rsidRPr="009B0AFB" w:rsidTr="00A912AE">
        <w:trPr>
          <w:jc w:val="center"/>
        </w:trPr>
        <w:tc>
          <w:tcPr>
            <w:tcW w:w="0" w:type="auto"/>
            <w:vMerge/>
            <w:vAlign w:val="center"/>
            <w:hideMark/>
          </w:tcPr>
          <w:p w:rsidR="00B838BA" w:rsidRPr="009B0AFB" w:rsidRDefault="00B838BA" w:rsidP="00A912AE">
            <w:pPr>
              <w:pStyle w:val="afc"/>
              <w:jc w:val="left"/>
              <w:rPr>
                <w:rFonts w:ascii="Times New Roman" w:hAnsi="Times New Roman"/>
                <w:szCs w:val="24"/>
              </w:rPr>
            </w:pPr>
          </w:p>
        </w:tc>
        <w:tc>
          <w:tcPr>
            <w:tcW w:w="0" w:type="auto"/>
            <w:hideMark/>
          </w:tcPr>
          <w:p w:rsidR="00B838BA" w:rsidRPr="009B0AFB" w:rsidRDefault="00B838BA" w:rsidP="00A912AE">
            <w:pPr>
              <w:pStyle w:val="afc"/>
              <w:jc w:val="left"/>
              <w:rPr>
                <w:rFonts w:ascii="Times New Roman" w:hAnsi="Times New Roman"/>
                <w:szCs w:val="24"/>
              </w:rPr>
            </w:pPr>
            <w:r w:rsidRPr="009B0AFB">
              <w:rPr>
                <w:rFonts w:ascii="Times New Roman" w:hAnsi="Times New Roman"/>
                <w:szCs w:val="24"/>
              </w:rPr>
              <w:t>Динамический</w:t>
            </w:r>
          </w:p>
        </w:tc>
        <w:tc>
          <w:tcPr>
            <w:tcW w:w="0" w:type="auto"/>
            <w:hideMark/>
          </w:tcPr>
          <w:p w:rsidR="00B838BA" w:rsidRPr="009B0AFB" w:rsidRDefault="009B0AFB" w:rsidP="00A912AE">
            <w:pPr>
              <w:pStyle w:val="afc"/>
              <w:jc w:val="left"/>
              <w:rPr>
                <w:rFonts w:ascii="Times New Roman" w:hAnsi="Times New Roman"/>
                <w:szCs w:val="24"/>
              </w:rPr>
            </w:pPr>
            <w:r>
              <w:rPr>
                <w:rFonts w:ascii="Times New Roman" w:hAnsi="Times New Roman"/>
                <w:szCs w:val="24"/>
              </w:rPr>
              <w:t>Вибрация</w:t>
            </w:r>
          </w:p>
        </w:tc>
      </w:tr>
      <w:tr w:rsidR="00B838BA" w:rsidRPr="009B0AFB" w:rsidTr="00A912AE">
        <w:trPr>
          <w:jc w:val="center"/>
        </w:trPr>
        <w:tc>
          <w:tcPr>
            <w:tcW w:w="0" w:type="auto"/>
            <w:hideMark/>
          </w:tcPr>
          <w:p w:rsidR="00B838BA" w:rsidRPr="009B0AFB" w:rsidRDefault="00B838BA" w:rsidP="00A912AE">
            <w:pPr>
              <w:pStyle w:val="afc"/>
              <w:jc w:val="left"/>
              <w:rPr>
                <w:rFonts w:ascii="Times New Roman" w:hAnsi="Times New Roman"/>
                <w:szCs w:val="24"/>
              </w:rPr>
            </w:pPr>
            <w:r w:rsidRPr="009B0AFB">
              <w:rPr>
                <w:rFonts w:ascii="Times New Roman" w:hAnsi="Times New Roman"/>
                <w:szCs w:val="24"/>
              </w:rPr>
              <w:t>3.2.5.Град</w:t>
            </w:r>
          </w:p>
        </w:tc>
        <w:tc>
          <w:tcPr>
            <w:tcW w:w="0" w:type="auto"/>
            <w:hideMark/>
          </w:tcPr>
          <w:p w:rsidR="00B838BA" w:rsidRPr="009B0AFB" w:rsidRDefault="00B838BA" w:rsidP="00A912AE">
            <w:pPr>
              <w:pStyle w:val="afc"/>
              <w:jc w:val="left"/>
              <w:rPr>
                <w:rFonts w:ascii="Times New Roman" w:hAnsi="Times New Roman"/>
                <w:szCs w:val="24"/>
              </w:rPr>
            </w:pPr>
            <w:r w:rsidRPr="009B0AFB">
              <w:rPr>
                <w:rFonts w:ascii="Times New Roman" w:hAnsi="Times New Roman"/>
                <w:szCs w:val="24"/>
              </w:rPr>
              <w:t>Динамический</w:t>
            </w:r>
          </w:p>
        </w:tc>
        <w:tc>
          <w:tcPr>
            <w:tcW w:w="0" w:type="auto"/>
            <w:hideMark/>
          </w:tcPr>
          <w:p w:rsidR="00B838BA" w:rsidRPr="009B0AFB" w:rsidRDefault="009B0AFB" w:rsidP="00A912AE">
            <w:pPr>
              <w:pStyle w:val="afc"/>
              <w:jc w:val="left"/>
              <w:rPr>
                <w:rFonts w:ascii="Times New Roman" w:hAnsi="Times New Roman"/>
                <w:szCs w:val="24"/>
              </w:rPr>
            </w:pPr>
            <w:r>
              <w:rPr>
                <w:rFonts w:ascii="Times New Roman" w:hAnsi="Times New Roman"/>
                <w:szCs w:val="24"/>
              </w:rPr>
              <w:t>Удар</w:t>
            </w:r>
          </w:p>
        </w:tc>
      </w:tr>
      <w:tr w:rsidR="00B838BA" w:rsidRPr="009B0AFB" w:rsidTr="00A912AE">
        <w:trPr>
          <w:jc w:val="center"/>
        </w:trPr>
        <w:tc>
          <w:tcPr>
            <w:tcW w:w="0" w:type="auto"/>
            <w:hideMark/>
          </w:tcPr>
          <w:p w:rsidR="00B838BA" w:rsidRPr="009B0AFB" w:rsidRDefault="00B838BA" w:rsidP="00A912AE">
            <w:pPr>
              <w:pStyle w:val="afc"/>
              <w:jc w:val="left"/>
              <w:rPr>
                <w:rFonts w:ascii="Times New Roman" w:hAnsi="Times New Roman"/>
                <w:szCs w:val="24"/>
              </w:rPr>
            </w:pPr>
            <w:r w:rsidRPr="009B0AFB">
              <w:rPr>
                <w:rFonts w:ascii="Times New Roman" w:hAnsi="Times New Roman"/>
                <w:szCs w:val="24"/>
              </w:rPr>
              <w:t>3.3. Туман</w:t>
            </w:r>
          </w:p>
        </w:tc>
        <w:tc>
          <w:tcPr>
            <w:tcW w:w="0" w:type="auto"/>
            <w:hideMark/>
          </w:tcPr>
          <w:p w:rsidR="00B838BA" w:rsidRPr="009B0AFB" w:rsidRDefault="00B838BA" w:rsidP="00A912AE">
            <w:pPr>
              <w:pStyle w:val="afc"/>
              <w:jc w:val="left"/>
              <w:rPr>
                <w:rFonts w:ascii="Times New Roman" w:hAnsi="Times New Roman"/>
                <w:szCs w:val="24"/>
              </w:rPr>
            </w:pPr>
            <w:r w:rsidRPr="009B0AFB">
              <w:rPr>
                <w:rFonts w:ascii="Times New Roman" w:hAnsi="Times New Roman"/>
                <w:szCs w:val="24"/>
              </w:rPr>
              <w:t>Теплофизический</w:t>
            </w:r>
          </w:p>
        </w:tc>
        <w:tc>
          <w:tcPr>
            <w:tcW w:w="0" w:type="auto"/>
            <w:hideMark/>
          </w:tcPr>
          <w:p w:rsidR="00B838BA" w:rsidRPr="009B0AFB" w:rsidRDefault="00B838BA" w:rsidP="00A912AE">
            <w:pPr>
              <w:pStyle w:val="afc"/>
              <w:jc w:val="left"/>
              <w:rPr>
                <w:rFonts w:ascii="Times New Roman" w:hAnsi="Times New Roman"/>
                <w:szCs w:val="24"/>
              </w:rPr>
            </w:pPr>
            <w:r w:rsidRPr="009B0AFB">
              <w:rPr>
                <w:rFonts w:ascii="Times New Roman" w:hAnsi="Times New Roman"/>
                <w:szCs w:val="24"/>
              </w:rPr>
              <w:t>Снижение</w:t>
            </w:r>
            <w:r w:rsidR="009B0AFB">
              <w:rPr>
                <w:rFonts w:ascii="Times New Roman" w:hAnsi="Times New Roman"/>
                <w:szCs w:val="24"/>
              </w:rPr>
              <w:t xml:space="preserve"> видимости (помутнение воздуха)</w:t>
            </w:r>
          </w:p>
        </w:tc>
      </w:tr>
      <w:tr w:rsidR="00B838BA" w:rsidRPr="009B0AFB" w:rsidTr="00A912AE">
        <w:trPr>
          <w:jc w:val="center"/>
        </w:trPr>
        <w:tc>
          <w:tcPr>
            <w:tcW w:w="0" w:type="auto"/>
            <w:hideMark/>
          </w:tcPr>
          <w:p w:rsidR="00B838BA" w:rsidRPr="009B0AFB" w:rsidRDefault="00B838BA" w:rsidP="00A912AE">
            <w:pPr>
              <w:pStyle w:val="afc"/>
              <w:jc w:val="left"/>
              <w:rPr>
                <w:rFonts w:ascii="Times New Roman" w:hAnsi="Times New Roman"/>
                <w:szCs w:val="24"/>
              </w:rPr>
            </w:pPr>
            <w:r w:rsidRPr="009B0AFB">
              <w:rPr>
                <w:rFonts w:ascii="Times New Roman" w:hAnsi="Times New Roman"/>
                <w:szCs w:val="24"/>
              </w:rPr>
              <w:t>3.4. Заморозок</w:t>
            </w:r>
          </w:p>
        </w:tc>
        <w:tc>
          <w:tcPr>
            <w:tcW w:w="0" w:type="auto"/>
            <w:hideMark/>
          </w:tcPr>
          <w:p w:rsidR="00B838BA" w:rsidRPr="009B0AFB" w:rsidRDefault="00B838BA" w:rsidP="00A912AE">
            <w:pPr>
              <w:pStyle w:val="afc"/>
              <w:jc w:val="left"/>
              <w:rPr>
                <w:rFonts w:ascii="Times New Roman" w:hAnsi="Times New Roman"/>
                <w:szCs w:val="24"/>
              </w:rPr>
            </w:pPr>
            <w:r w:rsidRPr="009B0AFB">
              <w:rPr>
                <w:rFonts w:ascii="Times New Roman" w:hAnsi="Times New Roman"/>
                <w:szCs w:val="24"/>
              </w:rPr>
              <w:t>Тепловой</w:t>
            </w:r>
          </w:p>
        </w:tc>
        <w:tc>
          <w:tcPr>
            <w:tcW w:w="0" w:type="auto"/>
            <w:hideMark/>
          </w:tcPr>
          <w:p w:rsidR="00B838BA" w:rsidRPr="009B0AFB" w:rsidRDefault="00B838BA" w:rsidP="00A912AE">
            <w:pPr>
              <w:pStyle w:val="afc"/>
              <w:jc w:val="left"/>
              <w:rPr>
                <w:rFonts w:ascii="Times New Roman" w:hAnsi="Times New Roman"/>
                <w:szCs w:val="24"/>
              </w:rPr>
            </w:pPr>
            <w:r w:rsidRPr="009B0AFB">
              <w:rPr>
                <w:rFonts w:ascii="Times New Roman" w:hAnsi="Times New Roman"/>
                <w:szCs w:val="24"/>
              </w:rPr>
              <w:t>Охлаждение почвы, возд</w:t>
            </w:r>
            <w:r w:rsidR="009B0AFB">
              <w:rPr>
                <w:rFonts w:ascii="Times New Roman" w:hAnsi="Times New Roman"/>
                <w:szCs w:val="24"/>
              </w:rPr>
              <w:t>уха</w:t>
            </w:r>
          </w:p>
        </w:tc>
      </w:tr>
      <w:tr w:rsidR="00B838BA" w:rsidRPr="009B0AFB" w:rsidTr="00A912AE">
        <w:trPr>
          <w:jc w:val="center"/>
        </w:trPr>
        <w:tc>
          <w:tcPr>
            <w:tcW w:w="0" w:type="auto"/>
            <w:hideMark/>
          </w:tcPr>
          <w:p w:rsidR="00B838BA" w:rsidRPr="009B0AFB" w:rsidRDefault="00B838BA" w:rsidP="00A912AE">
            <w:pPr>
              <w:pStyle w:val="afc"/>
              <w:jc w:val="left"/>
              <w:rPr>
                <w:rFonts w:ascii="Times New Roman" w:hAnsi="Times New Roman"/>
                <w:szCs w:val="24"/>
              </w:rPr>
            </w:pPr>
            <w:r w:rsidRPr="009B0AFB">
              <w:rPr>
                <w:rFonts w:ascii="Times New Roman" w:hAnsi="Times New Roman"/>
                <w:szCs w:val="24"/>
              </w:rPr>
              <w:t>3.5. Засуха</w:t>
            </w:r>
          </w:p>
        </w:tc>
        <w:tc>
          <w:tcPr>
            <w:tcW w:w="0" w:type="auto"/>
            <w:hideMark/>
          </w:tcPr>
          <w:p w:rsidR="00B838BA" w:rsidRPr="009B0AFB" w:rsidRDefault="00B838BA" w:rsidP="00A912AE">
            <w:pPr>
              <w:pStyle w:val="afc"/>
              <w:jc w:val="left"/>
              <w:rPr>
                <w:rFonts w:ascii="Times New Roman" w:hAnsi="Times New Roman"/>
                <w:szCs w:val="24"/>
              </w:rPr>
            </w:pPr>
            <w:r w:rsidRPr="009B0AFB">
              <w:rPr>
                <w:rFonts w:ascii="Times New Roman" w:hAnsi="Times New Roman"/>
                <w:szCs w:val="24"/>
              </w:rPr>
              <w:t>Тепловой</w:t>
            </w:r>
          </w:p>
        </w:tc>
        <w:tc>
          <w:tcPr>
            <w:tcW w:w="0" w:type="auto"/>
            <w:hideMark/>
          </w:tcPr>
          <w:p w:rsidR="00B838BA" w:rsidRPr="009B0AFB" w:rsidRDefault="009B0AFB" w:rsidP="00A912AE">
            <w:pPr>
              <w:pStyle w:val="afc"/>
              <w:jc w:val="left"/>
              <w:rPr>
                <w:rFonts w:ascii="Times New Roman" w:hAnsi="Times New Roman"/>
                <w:szCs w:val="24"/>
              </w:rPr>
            </w:pPr>
            <w:r>
              <w:rPr>
                <w:rFonts w:ascii="Times New Roman" w:hAnsi="Times New Roman"/>
                <w:szCs w:val="24"/>
              </w:rPr>
              <w:t>Нагревание почвы, воздуха</w:t>
            </w:r>
          </w:p>
        </w:tc>
      </w:tr>
      <w:tr w:rsidR="00B838BA" w:rsidRPr="009B0AFB" w:rsidTr="00A912AE">
        <w:trPr>
          <w:jc w:val="center"/>
        </w:trPr>
        <w:tc>
          <w:tcPr>
            <w:tcW w:w="0" w:type="auto"/>
            <w:tcBorders>
              <w:bottom w:val="single" w:sz="4" w:space="0" w:color="auto"/>
            </w:tcBorders>
            <w:hideMark/>
          </w:tcPr>
          <w:p w:rsidR="00B838BA" w:rsidRPr="009B0AFB" w:rsidRDefault="00B838BA" w:rsidP="00A912AE">
            <w:pPr>
              <w:pStyle w:val="afc"/>
              <w:jc w:val="left"/>
              <w:rPr>
                <w:rFonts w:ascii="Times New Roman" w:hAnsi="Times New Roman"/>
                <w:szCs w:val="24"/>
              </w:rPr>
            </w:pPr>
            <w:r w:rsidRPr="009B0AFB">
              <w:rPr>
                <w:rFonts w:ascii="Times New Roman" w:hAnsi="Times New Roman"/>
                <w:szCs w:val="24"/>
              </w:rPr>
              <w:t>3.6. Гроза</w:t>
            </w:r>
          </w:p>
        </w:tc>
        <w:tc>
          <w:tcPr>
            <w:tcW w:w="0" w:type="auto"/>
            <w:tcBorders>
              <w:bottom w:val="single" w:sz="4" w:space="0" w:color="auto"/>
            </w:tcBorders>
            <w:hideMark/>
          </w:tcPr>
          <w:p w:rsidR="00B838BA" w:rsidRPr="009B0AFB" w:rsidRDefault="00B838BA" w:rsidP="00A912AE">
            <w:pPr>
              <w:pStyle w:val="afc"/>
              <w:jc w:val="left"/>
              <w:rPr>
                <w:rFonts w:ascii="Times New Roman" w:hAnsi="Times New Roman"/>
                <w:szCs w:val="24"/>
              </w:rPr>
            </w:pPr>
            <w:r w:rsidRPr="009B0AFB">
              <w:rPr>
                <w:rFonts w:ascii="Times New Roman" w:hAnsi="Times New Roman"/>
                <w:szCs w:val="24"/>
              </w:rPr>
              <w:t>Электрофизический</w:t>
            </w:r>
          </w:p>
        </w:tc>
        <w:tc>
          <w:tcPr>
            <w:tcW w:w="0" w:type="auto"/>
            <w:tcBorders>
              <w:bottom w:val="single" w:sz="4" w:space="0" w:color="auto"/>
            </w:tcBorders>
            <w:hideMark/>
          </w:tcPr>
          <w:p w:rsidR="00B838BA" w:rsidRPr="009B0AFB" w:rsidRDefault="009B0AFB" w:rsidP="00A912AE">
            <w:pPr>
              <w:pStyle w:val="afc"/>
              <w:jc w:val="left"/>
              <w:rPr>
                <w:rFonts w:ascii="Times New Roman" w:hAnsi="Times New Roman"/>
                <w:szCs w:val="24"/>
              </w:rPr>
            </w:pPr>
            <w:r>
              <w:rPr>
                <w:rFonts w:ascii="Times New Roman" w:hAnsi="Times New Roman"/>
                <w:szCs w:val="24"/>
              </w:rPr>
              <w:t>Электрические разряды</w:t>
            </w:r>
          </w:p>
        </w:tc>
      </w:tr>
      <w:tr w:rsidR="00B838BA" w:rsidRPr="009B0AFB" w:rsidTr="00A912AE">
        <w:trPr>
          <w:jc w:val="center"/>
        </w:trPr>
        <w:tc>
          <w:tcPr>
            <w:tcW w:w="0" w:type="auto"/>
            <w:gridSpan w:val="3"/>
            <w:shd w:val="pct5" w:color="auto" w:fill="auto"/>
            <w:hideMark/>
          </w:tcPr>
          <w:p w:rsidR="00B838BA" w:rsidRPr="009B0AFB" w:rsidRDefault="00B838BA" w:rsidP="00A912AE">
            <w:pPr>
              <w:pStyle w:val="afc"/>
              <w:jc w:val="left"/>
              <w:rPr>
                <w:rFonts w:ascii="Times New Roman" w:hAnsi="Times New Roman"/>
                <w:b/>
                <w:szCs w:val="24"/>
              </w:rPr>
            </w:pPr>
            <w:r w:rsidRPr="009B0AFB">
              <w:rPr>
                <w:rFonts w:ascii="Times New Roman" w:hAnsi="Times New Roman"/>
                <w:b/>
                <w:szCs w:val="24"/>
              </w:rPr>
              <w:t>4. Природные пожары</w:t>
            </w:r>
          </w:p>
        </w:tc>
      </w:tr>
      <w:tr w:rsidR="00B838BA" w:rsidRPr="009B0AFB" w:rsidTr="00A912AE">
        <w:trPr>
          <w:jc w:val="center"/>
        </w:trPr>
        <w:tc>
          <w:tcPr>
            <w:tcW w:w="0" w:type="auto"/>
            <w:vMerge w:val="restart"/>
            <w:hideMark/>
          </w:tcPr>
          <w:p w:rsidR="00B838BA" w:rsidRPr="009B0AFB" w:rsidRDefault="00B838BA" w:rsidP="00A912AE">
            <w:pPr>
              <w:pStyle w:val="afc"/>
              <w:jc w:val="left"/>
              <w:rPr>
                <w:rFonts w:ascii="Times New Roman" w:hAnsi="Times New Roman"/>
                <w:szCs w:val="24"/>
              </w:rPr>
            </w:pPr>
            <w:r w:rsidRPr="009B0AFB">
              <w:rPr>
                <w:rFonts w:ascii="Times New Roman" w:hAnsi="Times New Roman"/>
                <w:szCs w:val="24"/>
              </w:rPr>
              <w:t>4.1. Пожар ландшафтный, степной, лесной</w:t>
            </w:r>
          </w:p>
        </w:tc>
        <w:tc>
          <w:tcPr>
            <w:tcW w:w="0" w:type="auto"/>
            <w:vMerge w:val="restart"/>
            <w:hideMark/>
          </w:tcPr>
          <w:p w:rsidR="00B838BA" w:rsidRPr="009B0AFB" w:rsidRDefault="00B838BA" w:rsidP="00A912AE">
            <w:pPr>
              <w:pStyle w:val="afc"/>
              <w:jc w:val="left"/>
              <w:rPr>
                <w:rFonts w:ascii="Times New Roman" w:hAnsi="Times New Roman"/>
                <w:szCs w:val="24"/>
              </w:rPr>
            </w:pPr>
            <w:r w:rsidRPr="009B0AFB">
              <w:rPr>
                <w:rFonts w:ascii="Times New Roman" w:hAnsi="Times New Roman"/>
                <w:szCs w:val="24"/>
              </w:rPr>
              <w:t>Теплофизический</w:t>
            </w:r>
          </w:p>
        </w:tc>
        <w:tc>
          <w:tcPr>
            <w:tcW w:w="0" w:type="auto"/>
            <w:hideMark/>
          </w:tcPr>
          <w:p w:rsidR="00B838BA" w:rsidRPr="009B0AFB" w:rsidRDefault="009B0AFB" w:rsidP="00A912AE">
            <w:pPr>
              <w:pStyle w:val="afc"/>
              <w:jc w:val="left"/>
              <w:rPr>
                <w:rFonts w:ascii="Times New Roman" w:hAnsi="Times New Roman"/>
                <w:szCs w:val="24"/>
              </w:rPr>
            </w:pPr>
            <w:r>
              <w:rPr>
                <w:rFonts w:ascii="Times New Roman" w:hAnsi="Times New Roman"/>
                <w:szCs w:val="24"/>
              </w:rPr>
              <w:t>Пламя</w:t>
            </w:r>
          </w:p>
        </w:tc>
      </w:tr>
      <w:tr w:rsidR="00B838BA" w:rsidRPr="009B0AFB" w:rsidTr="00A912AE">
        <w:trPr>
          <w:jc w:val="center"/>
        </w:trPr>
        <w:tc>
          <w:tcPr>
            <w:tcW w:w="0" w:type="auto"/>
            <w:vMerge/>
            <w:vAlign w:val="center"/>
            <w:hideMark/>
          </w:tcPr>
          <w:p w:rsidR="00B838BA" w:rsidRPr="009B0AFB" w:rsidRDefault="00B838BA" w:rsidP="00A912AE">
            <w:pPr>
              <w:pStyle w:val="afc"/>
              <w:rPr>
                <w:rFonts w:ascii="Times New Roman" w:hAnsi="Times New Roman"/>
                <w:szCs w:val="24"/>
              </w:rPr>
            </w:pPr>
          </w:p>
        </w:tc>
        <w:tc>
          <w:tcPr>
            <w:tcW w:w="0" w:type="auto"/>
            <w:vMerge/>
            <w:vAlign w:val="center"/>
            <w:hideMark/>
          </w:tcPr>
          <w:p w:rsidR="00B838BA" w:rsidRPr="009B0AFB" w:rsidRDefault="00B838BA" w:rsidP="00A912AE">
            <w:pPr>
              <w:pStyle w:val="afc"/>
              <w:jc w:val="left"/>
              <w:rPr>
                <w:rFonts w:ascii="Times New Roman" w:hAnsi="Times New Roman"/>
                <w:szCs w:val="24"/>
              </w:rPr>
            </w:pPr>
          </w:p>
        </w:tc>
        <w:tc>
          <w:tcPr>
            <w:tcW w:w="0" w:type="auto"/>
            <w:hideMark/>
          </w:tcPr>
          <w:p w:rsidR="00B838BA" w:rsidRPr="009B0AFB" w:rsidRDefault="009B0AFB" w:rsidP="00A912AE">
            <w:pPr>
              <w:pStyle w:val="afc"/>
              <w:jc w:val="left"/>
              <w:rPr>
                <w:rFonts w:ascii="Times New Roman" w:hAnsi="Times New Roman"/>
                <w:szCs w:val="24"/>
              </w:rPr>
            </w:pPr>
            <w:r>
              <w:rPr>
                <w:rFonts w:ascii="Times New Roman" w:hAnsi="Times New Roman"/>
                <w:szCs w:val="24"/>
              </w:rPr>
              <w:t>Нагрев тепловым потоком</w:t>
            </w:r>
          </w:p>
        </w:tc>
      </w:tr>
      <w:tr w:rsidR="00B838BA" w:rsidRPr="009B0AFB" w:rsidTr="00A912AE">
        <w:trPr>
          <w:jc w:val="center"/>
        </w:trPr>
        <w:tc>
          <w:tcPr>
            <w:tcW w:w="0" w:type="auto"/>
            <w:vMerge/>
            <w:vAlign w:val="center"/>
            <w:hideMark/>
          </w:tcPr>
          <w:p w:rsidR="00B838BA" w:rsidRPr="009B0AFB" w:rsidRDefault="00B838BA" w:rsidP="00A912AE">
            <w:pPr>
              <w:pStyle w:val="afc"/>
              <w:rPr>
                <w:rFonts w:ascii="Times New Roman" w:hAnsi="Times New Roman"/>
                <w:szCs w:val="24"/>
              </w:rPr>
            </w:pPr>
          </w:p>
        </w:tc>
        <w:tc>
          <w:tcPr>
            <w:tcW w:w="0" w:type="auto"/>
            <w:vMerge/>
            <w:vAlign w:val="center"/>
            <w:hideMark/>
          </w:tcPr>
          <w:p w:rsidR="00B838BA" w:rsidRPr="009B0AFB" w:rsidRDefault="00B838BA" w:rsidP="00A912AE">
            <w:pPr>
              <w:pStyle w:val="afc"/>
              <w:jc w:val="left"/>
              <w:rPr>
                <w:rFonts w:ascii="Times New Roman" w:hAnsi="Times New Roman"/>
                <w:szCs w:val="24"/>
              </w:rPr>
            </w:pPr>
          </w:p>
        </w:tc>
        <w:tc>
          <w:tcPr>
            <w:tcW w:w="0" w:type="auto"/>
            <w:hideMark/>
          </w:tcPr>
          <w:p w:rsidR="00B838BA" w:rsidRPr="009B0AFB" w:rsidRDefault="009B0AFB" w:rsidP="00A912AE">
            <w:pPr>
              <w:pStyle w:val="afc"/>
              <w:jc w:val="left"/>
              <w:rPr>
                <w:rFonts w:ascii="Times New Roman" w:hAnsi="Times New Roman"/>
                <w:szCs w:val="24"/>
              </w:rPr>
            </w:pPr>
            <w:r>
              <w:rPr>
                <w:rFonts w:ascii="Times New Roman" w:hAnsi="Times New Roman"/>
                <w:szCs w:val="24"/>
              </w:rPr>
              <w:t>Тепловой удар</w:t>
            </w:r>
          </w:p>
        </w:tc>
      </w:tr>
      <w:tr w:rsidR="00B838BA" w:rsidRPr="009B0AFB" w:rsidTr="00A912AE">
        <w:trPr>
          <w:jc w:val="center"/>
        </w:trPr>
        <w:tc>
          <w:tcPr>
            <w:tcW w:w="0" w:type="auto"/>
            <w:vMerge/>
            <w:vAlign w:val="center"/>
            <w:hideMark/>
          </w:tcPr>
          <w:p w:rsidR="00B838BA" w:rsidRPr="009B0AFB" w:rsidRDefault="00B838BA" w:rsidP="00A912AE">
            <w:pPr>
              <w:pStyle w:val="afc"/>
              <w:rPr>
                <w:rFonts w:ascii="Times New Roman" w:hAnsi="Times New Roman"/>
                <w:szCs w:val="24"/>
              </w:rPr>
            </w:pPr>
          </w:p>
        </w:tc>
        <w:tc>
          <w:tcPr>
            <w:tcW w:w="0" w:type="auto"/>
            <w:vMerge/>
            <w:vAlign w:val="center"/>
            <w:hideMark/>
          </w:tcPr>
          <w:p w:rsidR="00B838BA" w:rsidRPr="009B0AFB" w:rsidRDefault="00B838BA" w:rsidP="00A912AE">
            <w:pPr>
              <w:pStyle w:val="afc"/>
              <w:jc w:val="left"/>
              <w:rPr>
                <w:rFonts w:ascii="Times New Roman" w:hAnsi="Times New Roman"/>
                <w:szCs w:val="24"/>
              </w:rPr>
            </w:pPr>
          </w:p>
        </w:tc>
        <w:tc>
          <w:tcPr>
            <w:tcW w:w="0" w:type="auto"/>
            <w:hideMark/>
          </w:tcPr>
          <w:p w:rsidR="00B838BA" w:rsidRPr="009B0AFB" w:rsidRDefault="00B838BA" w:rsidP="00A912AE">
            <w:pPr>
              <w:pStyle w:val="afc"/>
              <w:jc w:val="left"/>
              <w:rPr>
                <w:rFonts w:ascii="Times New Roman" w:hAnsi="Times New Roman"/>
                <w:szCs w:val="24"/>
              </w:rPr>
            </w:pPr>
            <w:r w:rsidRPr="009B0AFB">
              <w:rPr>
                <w:rFonts w:ascii="Times New Roman" w:hAnsi="Times New Roman"/>
                <w:szCs w:val="24"/>
              </w:rPr>
              <w:t>Помутнение возд</w:t>
            </w:r>
            <w:r w:rsidR="009B0AFB">
              <w:rPr>
                <w:rFonts w:ascii="Times New Roman" w:hAnsi="Times New Roman"/>
                <w:szCs w:val="24"/>
              </w:rPr>
              <w:t>уха</w:t>
            </w:r>
          </w:p>
        </w:tc>
      </w:tr>
      <w:tr w:rsidR="00B838BA" w:rsidRPr="009B0AFB" w:rsidTr="00A912AE">
        <w:trPr>
          <w:jc w:val="center"/>
        </w:trPr>
        <w:tc>
          <w:tcPr>
            <w:tcW w:w="0" w:type="auto"/>
            <w:vMerge/>
            <w:vAlign w:val="center"/>
            <w:hideMark/>
          </w:tcPr>
          <w:p w:rsidR="00B838BA" w:rsidRPr="009B0AFB" w:rsidRDefault="00B838BA" w:rsidP="00A912AE">
            <w:pPr>
              <w:pStyle w:val="afc"/>
              <w:rPr>
                <w:rFonts w:ascii="Times New Roman" w:hAnsi="Times New Roman"/>
                <w:szCs w:val="24"/>
              </w:rPr>
            </w:pPr>
          </w:p>
        </w:tc>
        <w:tc>
          <w:tcPr>
            <w:tcW w:w="0" w:type="auto"/>
            <w:vMerge/>
            <w:vAlign w:val="center"/>
            <w:hideMark/>
          </w:tcPr>
          <w:p w:rsidR="00B838BA" w:rsidRPr="009B0AFB" w:rsidRDefault="00B838BA" w:rsidP="00A912AE">
            <w:pPr>
              <w:pStyle w:val="afc"/>
              <w:jc w:val="left"/>
              <w:rPr>
                <w:rFonts w:ascii="Times New Roman" w:hAnsi="Times New Roman"/>
                <w:szCs w:val="24"/>
              </w:rPr>
            </w:pPr>
          </w:p>
        </w:tc>
        <w:tc>
          <w:tcPr>
            <w:tcW w:w="0" w:type="auto"/>
            <w:hideMark/>
          </w:tcPr>
          <w:p w:rsidR="00B838BA" w:rsidRPr="009B0AFB" w:rsidRDefault="009B0AFB" w:rsidP="00A912AE">
            <w:pPr>
              <w:pStyle w:val="afc"/>
              <w:jc w:val="left"/>
              <w:rPr>
                <w:rFonts w:ascii="Times New Roman" w:hAnsi="Times New Roman"/>
                <w:szCs w:val="24"/>
              </w:rPr>
            </w:pPr>
            <w:r>
              <w:rPr>
                <w:rFonts w:ascii="Times New Roman" w:hAnsi="Times New Roman"/>
                <w:szCs w:val="24"/>
              </w:rPr>
              <w:t>Опасные дымы</w:t>
            </w:r>
          </w:p>
        </w:tc>
      </w:tr>
      <w:tr w:rsidR="00B838BA" w:rsidRPr="009B0AFB" w:rsidTr="00A912AE">
        <w:trPr>
          <w:jc w:val="center"/>
        </w:trPr>
        <w:tc>
          <w:tcPr>
            <w:tcW w:w="0" w:type="auto"/>
            <w:vMerge/>
            <w:vAlign w:val="center"/>
            <w:hideMark/>
          </w:tcPr>
          <w:p w:rsidR="00B838BA" w:rsidRPr="009B0AFB" w:rsidRDefault="00B838BA" w:rsidP="00A912AE">
            <w:pPr>
              <w:pStyle w:val="afc"/>
              <w:rPr>
                <w:rFonts w:ascii="Times New Roman" w:hAnsi="Times New Roman"/>
                <w:szCs w:val="24"/>
              </w:rPr>
            </w:pPr>
          </w:p>
        </w:tc>
        <w:tc>
          <w:tcPr>
            <w:tcW w:w="0" w:type="auto"/>
            <w:hideMark/>
          </w:tcPr>
          <w:p w:rsidR="00B838BA" w:rsidRPr="009B0AFB" w:rsidRDefault="00B838BA" w:rsidP="00A912AE">
            <w:pPr>
              <w:pStyle w:val="afc"/>
              <w:jc w:val="left"/>
              <w:rPr>
                <w:rFonts w:ascii="Times New Roman" w:hAnsi="Times New Roman"/>
                <w:szCs w:val="24"/>
              </w:rPr>
            </w:pPr>
            <w:r w:rsidRPr="009B0AFB">
              <w:rPr>
                <w:rFonts w:ascii="Times New Roman" w:hAnsi="Times New Roman"/>
                <w:szCs w:val="24"/>
              </w:rPr>
              <w:t>Химический</w:t>
            </w:r>
          </w:p>
        </w:tc>
        <w:tc>
          <w:tcPr>
            <w:tcW w:w="0" w:type="auto"/>
            <w:hideMark/>
          </w:tcPr>
          <w:p w:rsidR="00B838BA" w:rsidRPr="009B0AFB" w:rsidRDefault="00B838BA" w:rsidP="00A912AE">
            <w:pPr>
              <w:pStyle w:val="afc"/>
              <w:jc w:val="left"/>
              <w:rPr>
                <w:rFonts w:ascii="Times New Roman" w:hAnsi="Times New Roman"/>
                <w:szCs w:val="24"/>
              </w:rPr>
            </w:pPr>
            <w:r w:rsidRPr="009B0AFB">
              <w:rPr>
                <w:rFonts w:ascii="Times New Roman" w:hAnsi="Times New Roman"/>
                <w:szCs w:val="24"/>
              </w:rPr>
              <w:t>Загрязнение атмосф</w:t>
            </w:r>
            <w:r w:rsidR="009B0AFB">
              <w:rPr>
                <w:rFonts w:ascii="Times New Roman" w:hAnsi="Times New Roman"/>
                <w:szCs w:val="24"/>
              </w:rPr>
              <w:t>еры, почвы, грунтов, гидросферы</w:t>
            </w:r>
          </w:p>
        </w:tc>
      </w:tr>
    </w:tbl>
    <w:p w:rsidR="00B838BA" w:rsidRPr="00755050" w:rsidRDefault="00B838BA" w:rsidP="00B838BA"/>
    <w:p w:rsidR="00B838BA" w:rsidRPr="00755050" w:rsidRDefault="00B838BA" w:rsidP="009B0AFB">
      <w:pPr>
        <w:spacing w:line="276" w:lineRule="auto"/>
        <w:ind w:firstLine="539"/>
        <w:jc w:val="both"/>
      </w:pPr>
      <w:r w:rsidRPr="00755050">
        <w:t>Возникновение природных опасных явлений зависит в большей степени от природно-климатических условий. Поэтому масштабы их возникновения будут определяться погодными условиями.</w:t>
      </w:r>
    </w:p>
    <w:p w:rsidR="00B838BA" w:rsidRPr="00755050" w:rsidRDefault="00B838BA" w:rsidP="009B0AFB">
      <w:pPr>
        <w:spacing w:line="276" w:lineRule="auto"/>
        <w:ind w:firstLine="539"/>
        <w:jc w:val="both"/>
      </w:pPr>
      <w:r w:rsidRPr="00755050">
        <w:t xml:space="preserve">Наиболее вероятные чрезвычайные ситуации природного характера на территории сельсовета могут быть вызваны следующими природными опасностями: подъемом воды в реках в период весеннего половодья, сильными ветрами, природными пожарами, засухой, дождями с градом, метелями, экзогенными процессами, ранними и поздними заморозками, сложными </w:t>
      </w:r>
      <w:proofErr w:type="spellStart"/>
      <w:r w:rsidRPr="00755050">
        <w:t>гололедно-изморозевыми</w:t>
      </w:r>
      <w:proofErr w:type="spellEnd"/>
      <w:r w:rsidRPr="00755050">
        <w:t xml:space="preserve"> явлениями.</w:t>
      </w:r>
    </w:p>
    <w:p w:rsidR="00B838BA" w:rsidRPr="00755050" w:rsidRDefault="00B838BA" w:rsidP="009B0AFB">
      <w:pPr>
        <w:spacing w:line="276" w:lineRule="auto"/>
        <w:ind w:firstLine="539"/>
        <w:jc w:val="both"/>
      </w:pPr>
      <w:r w:rsidRPr="00755050">
        <w:lastRenderedPageBreak/>
        <w:t>В летний период одним из возможных опасных явлений на территории является выпадение обильных осадков в виде дождей с градом, сопровождаемых сильным ветром, смывающих посевы сельскохозяйственных культур и наносящих значительный материальный ущерб.</w:t>
      </w:r>
    </w:p>
    <w:p w:rsidR="00B838BA" w:rsidRPr="00755050" w:rsidRDefault="00B838BA" w:rsidP="009B0AFB">
      <w:pPr>
        <w:spacing w:line="276" w:lineRule="auto"/>
        <w:ind w:firstLine="539"/>
        <w:jc w:val="both"/>
      </w:pPr>
      <w:r w:rsidRPr="00755050">
        <w:t>Сезонный характер также носят заморозки, особые ледовые явления, снежные заносы и метели. Их возникновение в большой степени зависит от условий соответствующего периода. Продолжительность этих природных явлений составляет от 25 до 39 дней в год.</w:t>
      </w:r>
    </w:p>
    <w:p w:rsidR="00B838BA" w:rsidRPr="00755050" w:rsidRDefault="00B838BA" w:rsidP="009B0AFB">
      <w:pPr>
        <w:spacing w:line="276" w:lineRule="auto"/>
        <w:ind w:firstLine="539"/>
        <w:jc w:val="both"/>
      </w:pPr>
      <w:r w:rsidRPr="00755050">
        <w:t>Сохраняется уязвимость к негативному воздействию весеннего половодья территории. Критический уровень подъема воды в реках также носит сезонный характер – апрель-май, что связано с интенсивным снеготаянием в этот период.</w:t>
      </w:r>
    </w:p>
    <w:p w:rsidR="00B838BA" w:rsidRPr="00755050" w:rsidRDefault="00B838BA" w:rsidP="009B0AFB">
      <w:pPr>
        <w:spacing w:line="276" w:lineRule="auto"/>
        <w:ind w:firstLine="539"/>
        <w:jc w:val="both"/>
      </w:pPr>
      <w:r w:rsidRPr="00755050">
        <w:t>Возможны чрезвычайные ситуации, обусловленные ураганными ветрами.</w:t>
      </w:r>
    </w:p>
    <w:p w:rsidR="00B838BA" w:rsidRPr="00755050" w:rsidRDefault="00B838BA" w:rsidP="009B0AFB">
      <w:pPr>
        <w:spacing w:line="276" w:lineRule="auto"/>
        <w:ind w:firstLine="539"/>
        <w:jc w:val="both"/>
      </w:pPr>
      <w:r w:rsidRPr="00755050">
        <w:t>В соответствии с климатическими особенностями (жаркая сухая погода, низкая относительная влажность и сильный порывистый ветер), период с апреля по октябрь является пожароопасным сезоном.</w:t>
      </w:r>
    </w:p>
    <w:p w:rsidR="00B838BA" w:rsidRPr="00755050" w:rsidRDefault="00B838BA" w:rsidP="009B0AFB">
      <w:pPr>
        <w:spacing w:line="276" w:lineRule="auto"/>
        <w:ind w:firstLine="539"/>
        <w:jc w:val="both"/>
      </w:pPr>
      <w:r w:rsidRPr="00755050">
        <w:t xml:space="preserve">Прогноз чрезвычайных ситуаций, связанных с активизацией эрозионных процессов зависит от количества осадков и температуры воздуха. </w:t>
      </w:r>
    </w:p>
    <w:p w:rsidR="00B838BA" w:rsidRPr="00755050" w:rsidRDefault="00B838BA" w:rsidP="009B0AFB">
      <w:pPr>
        <w:spacing w:line="276" w:lineRule="auto"/>
        <w:ind w:firstLine="539"/>
        <w:jc w:val="both"/>
      </w:pPr>
      <w:r w:rsidRPr="00755050">
        <w:t>Образование и рост оврагов вызываются не только природными факторами, но и деятельностью человека (распашка, концентрация стока талых и дождевых вод вдоль дорожных насыпей и грунтовых дорог). Наибольшая активность ожидается в паводковый период (март-апрель). При весеннем паводке в пойменных частях реки Сура. Степень прогнозируемой активности экзогенных геологических процессов на территории средняя.</w:t>
      </w:r>
    </w:p>
    <w:p w:rsidR="00B838BA" w:rsidRPr="009B0AFB" w:rsidRDefault="009B0AFB" w:rsidP="009B0AFB">
      <w:pPr>
        <w:pStyle w:val="20"/>
        <w:jc w:val="both"/>
        <w:rPr>
          <w:caps w:val="0"/>
        </w:rPr>
      </w:pPr>
      <w:bookmarkStart w:id="166" w:name="_Toc448067787"/>
      <w:bookmarkStart w:id="167" w:name="_Toc4071316"/>
      <w:r>
        <w:rPr>
          <w:caps w:val="0"/>
        </w:rPr>
        <w:t>6</w:t>
      </w:r>
      <w:r w:rsidR="00B838BA" w:rsidRPr="009B0AFB">
        <w:rPr>
          <w:caps w:val="0"/>
        </w:rPr>
        <w:t>.3. Основные факторы возникновения чрезвычайных ситуаций техногенного характера</w:t>
      </w:r>
      <w:bookmarkEnd w:id="166"/>
      <w:bookmarkEnd w:id="167"/>
    </w:p>
    <w:p w:rsidR="00B838BA" w:rsidRPr="009B0AFB" w:rsidRDefault="00B838BA" w:rsidP="009B0AFB">
      <w:pPr>
        <w:spacing w:line="276" w:lineRule="auto"/>
        <w:ind w:firstLine="539"/>
        <w:jc w:val="both"/>
      </w:pPr>
      <w:r w:rsidRPr="009B0AFB">
        <w:t xml:space="preserve">Согласно ГОСТ Р 22.0.05-94 «Безопасность в чрезвычайных ситуациях. Техногенные чрезвычайные </w:t>
      </w:r>
      <w:r w:rsidR="00634548">
        <w:t>ситуации. Термины и определения</w:t>
      </w:r>
      <w:r w:rsidRPr="009B0AFB">
        <w:t>» техногенная чрезвычайная ситуация – состояние, при котором в результате возникновения источника техногенной чрезвычайной ситуации на объекте, определенной территории или акватории нарушаются нормальные условия жизни и деятельности людей, возникает угроза их жизни и здоровью, наносится ущерб имуществу населения, народному хозяйству и окружающей природной среде. Источник техногенной чрезвычайной ситуации – опасное техногенное происшествие, в результате которого на объекте, определенной территории или акватории произошла техногенная чрезвычайная ситуация.</w:t>
      </w:r>
    </w:p>
    <w:p w:rsidR="00B838BA" w:rsidRPr="009B0AFB" w:rsidRDefault="00B838BA" w:rsidP="009B0AFB">
      <w:pPr>
        <w:spacing w:line="276" w:lineRule="auto"/>
        <w:ind w:firstLine="539"/>
        <w:jc w:val="both"/>
      </w:pPr>
      <w:r w:rsidRPr="009B0AFB">
        <w:t>Риски возникновения чрезвычайных ситуаций на территории сельсовета согласно ГОСТ Р 22.0.05-94.</w:t>
      </w:r>
    </w:p>
    <w:p w:rsidR="00634548" w:rsidRDefault="00634548" w:rsidP="00634548">
      <w:pPr>
        <w:spacing w:line="276" w:lineRule="auto"/>
        <w:ind w:firstLine="539"/>
        <w:jc w:val="center"/>
        <w:rPr>
          <w:b/>
        </w:rPr>
      </w:pPr>
    </w:p>
    <w:p w:rsidR="00B838BA" w:rsidRPr="00634548" w:rsidRDefault="00634548" w:rsidP="00634548">
      <w:pPr>
        <w:spacing w:line="276" w:lineRule="auto"/>
        <w:ind w:firstLine="539"/>
        <w:jc w:val="center"/>
        <w:rPr>
          <w:b/>
        </w:rPr>
      </w:pPr>
      <w:r w:rsidRPr="00634548">
        <w:rPr>
          <w:b/>
        </w:rPr>
        <w:t>Промышленные аварии и взрывы</w:t>
      </w:r>
    </w:p>
    <w:p w:rsidR="00B838BA" w:rsidRPr="00755050" w:rsidRDefault="00B838BA" w:rsidP="00634548">
      <w:pPr>
        <w:spacing w:line="276" w:lineRule="auto"/>
        <w:ind w:firstLine="539"/>
        <w:jc w:val="both"/>
      </w:pPr>
      <w:r w:rsidRPr="00755050">
        <w:t>Авария на промышленном объекте, в технической системе или на промышленной установке.</w:t>
      </w:r>
      <w:r w:rsidR="00634548">
        <w:t xml:space="preserve"> </w:t>
      </w:r>
      <w:r w:rsidR="00634548" w:rsidRPr="00755050">
        <w:t>Риски воз</w:t>
      </w:r>
      <w:r w:rsidR="00634548">
        <w:t>никновения промышленных аварий и взрывов</w:t>
      </w:r>
      <w:r w:rsidR="00634548" w:rsidRPr="00755050">
        <w:t xml:space="preserve"> отсутствуют, в связи с отсутствием радиационно-опасных</w:t>
      </w:r>
      <w:r w:rsidR="00634548">
        <w:t>,</w:t>
      </w:r>
      <w:r w:rsidR="00634548" w:rsidRPr="00755050">
        <w:t xml:space="preserve"> </w:t>
      </w:r>
      <w:r w:rsidR="00634548">
        <w:t xml:space="preserve">химически-опасных, </w:t>
      </w:r>
      <w:r w:rsidR="00634548" w:rsidRPr="00755050">
        <w:t>биолого-опасных объектов</w:t>
      </w:r>
      <w:r w:rsidR="00634548">
        <w:t xml:space="preserve"> и </w:t>
      </w:r>
      <w:r w:rsidR="00634548" w:rsidRPr="00755050">
        <w:t>крупных гидротехнических сооружений и объектов в близи населенных пунктов.</w:t>
      </w:r>
    </w:p>
    <w:p w:rsidR="00B838BA" w:rsidRPr="00755050" w:rsidRDefault="00B838BA" w:rsidP="00B838BA">
      <w:pPr>
        <w:jc w:val="center"/>
        <w:rPr>
          <w:b/>
          <w:u w:val="single"/>
        </w:rPr>
      </w:pPr>
    </w:p>
    <w:p w:rsidR="00B838BA" w:rsidRPr="00634548" w:rsidRDefault="00634548" w:rsidP="00B838BA">
      <w:pPr>
        <w:jc w:val="center"/>
        <w:rPr>
          <w:b/>
        </w:rPr>
      </w:pPr>
      <w:r>
        <w:rPr>
          <w:b/>
        </w:rPr>
        <w:t>Пожары и взрывы</w:t>
      </w:r>
    </w:p>
    <w:p w:rsidR="00B838BA" w:rsidRPr="00755050" w:rsidRDefault="00B838BA" w:rsidP="00634548">
      <w:pPr>
        <w:spacing w:line="276" w:lineRule="auto"/>
        <w:ind w:firstLine="539"/>
        <w:jc w:val="both"/>
      </w:pPr>
      <w:proofErr w:type="spellStart"/>
      <w:r w:rsidRPr="00755050">
        <w:t>Пожаровзрывоопасный</w:t>
      </w:r>
      <w:proofErr w:type="spellEnd"/>
      <w:r w:rsidRPr="00755050">
        <w:t xml:space="preserve"> объект – объект, на котором производят, используют, перерабатывают, хранят или транспортируют легковоспламеняющиеся и </w:t>
      </w:r>
      <w:proofErr w:type="spellStart"/>
      <w:r w:rsidRPr="00755050">
        <w:lastRenderedPageBreak/>
        <w:t>пожаровзрывоопасные</w:t>
      </w:r>
      <w:proofErr w:type="spellEnd"/>
      <w:r w:rsidRPr="00755050">
        <w:t xml:space="preserve"> вещества, создающие реальную угрозу возникновения техногенной чрезвычайной ситуации</w:t>
      </w:r>
    </w:p>
    <w:p w:rsidR="00B838BA" w:rsidRPr="00634548" w:rsidRDefault="00B838BA" w:rsidP="00634548">
      <w:pPr>
        <w:widowControl w:val="0"/>
        <w:spacing w:line="276" w:lineRule="auto"/>
        <w:ind w:left="539"/>
        <w:jc w:val="both"/>
        <w:rPr>
          <w:u w:val="single"/>
        </w:rPr>
      </w:pPr>
      <w:r w:rsidRPr="00634548">
        <w:rPr>
          <w:u w:val="single"/>
        </w:rPr>
        <w:t xml:space="preserve">Опасные </w:t>
      </w:r>
      <w:proofErr w:type="spellStart"/>
      <w:r w:rsidRPr="00634548">
        <w:rPr>
          <w:u w:val="single"/>
        </w:rPr>
        <w:t>пожаровзрывоопасные</w:t>
      </w:r>
      <w:proofErr w:type="spellEnd"/>
      <w:r w:rsidRPr="00634548">
        <w:rPr>
          <w:u w:val="single"/>
        </w:rPr>
        <w:t xml:space="preserve"> объекты – «АЗС</w:t>
      </w:r>
      <w:r w:rsidR="00634548" w:rsidRPr="00634548">
        <w:rPr>
          <w:u w:val="single"/>
        </w:rPr>
        <w:t>, склады нефти, нефтепродуктов»</w:t>
      </w:r>
    </w:p>
    <w:p w:rsidR="00B838BA" w:rsidRPr="00755050" w:rsidRDefault="00B838BA" w:rsidP="00634548">
      <w:pPr>
        <w:spacing w:line="276" w:lineRule="auto"/>
        <w:ind w:firstLine="539"/>
        <w:jc w:val="both"/>
      </w:pPr>
      <w:r w:rsidRPr="00755050">
        <w:t>Анализ производственных процессов объекта показывает, что при приёме, хранении и отпуске нефтепродуктов происходит испарение их в атмосфере). Процесс испарения происходит при любых температурах, давлениях, при этом происходит выделение в атмосферу углеводородов, состав которых определяется видом нефтепродуктов оборачиваемых на объекте.</w:t>
      </w:r>
    </w:p>
    <w:p w:rsidR="00B838BA" w:rsidRPr="00755050" w:rsidRDefault="00B838BA" w:rsidP="00634548">
      <w:pPr>
        <w:spacing w:line="276" w:lineRule="auto"/>
        <w:ind w:firstLine="539"/>
        <w:jc w:val="both"/>
      </w:pPr>
      <w:r w:rsidRPr="00755050">
        <w:t>Возможное загрязнение окружающей среды этими объектами условно можно разделить на эксплуатационные и аварийные.</w:t>
      </w:r>
    </w:p>
    <w:p w:rsidR="00B838BA" w:rsidRPr="00755050" w:rsidRDefault="00B838BA" w:rsidP="00634548">
      <w:pPr>
        <w:spacing w:line="276" w:lineRule="auto"/>
        <w:ind w:firstLine="539"/>
        <w:jc w:val="both"/>
      </w:pPr>
      <w:r w:rsidRPr="00755050">
        <w:t>Эксплуатационные выбросы наблюдаются от испарения при технологических процессах приёма, хранения и отпуска нефтепродуктов при следующих операциях: при сливе нефтепродуктов, хранении нефтепродуктов в резервуарах, при отпуске нефтепродуктов.</w:t>
      </w:r>
    </w:p>
    <w:p w:rsidR="00B838BA" w:rsidRPr="00755050" w:rsidRDefault="00B838BA" w:rsidP="00634548">
      <w:pPr>
        <w:spacing w:line="276" w:lineRule="auto"/>
        <w:ind w:firstLine="539"/>
        <w:jc w:val="both"/>
      </w:pPr>
      <w:r w:rsidRPr="00755050">
        <w:t xml:space="preserve">Аварийные выбросы (от утечек, разливов) могут быть при нарушении технологических процессов приёма, хранения и отпуска нефтепродуктов и заключаются в следующем: в результате утечек из различных </w:t>
      </w:r>
      <w:proofErr w:type="spellStart"/>
      <w:r w:rsidRPr="00755050">
        <w:t>неплотностей</w:t>
      </w:r>
      <w:proofErr w:type="spellEnd"/>
      <w:r w:rsidRPr="00755050">
        <w:t xml:space="preserve"> в резервуарах, трубопроводах, насосах и т.д., в результате перелива цистерн при их заполнении: в результате аварии или пожара в резервуарном парке.</w:t>
      </w:r>
    </w:p>
    <w:p w:rsidR="00B838BA" w:rsidRPr="00755050" w:rsidRDefault="00B838BA" w:rsidP="00634548">
      <w:pPr>
        <w:spacing w:line="276" w:lineRule="auto"/>
        <w:ind w:firstLine="539"/>
        <w:jc w:val="both"/>
      </w:pPr>
      <w:r w:rsidRPr="00755050">
        <w:t>Опасности, связанные с ошибками персонала, весьма актуальны, так как полностью автоматизировать процесс приемки топлива и заправки автотранспорта не представляется возможным. Малейшее нарушение технологического процесса на каждом этапе технологической цепочки, связанное с незнанием или халатным отношением, может принести к аварийной разгерметизации и выбросу опасных веществ в окружающую среду, взрывам и пожарам на территории объекта.</w:t>
      </w:r>
    </w:p>
    <w:p w:rsidR="00B838BA" w:rsidRPr="00755050" w:rsidRDefault="00B838BA" w:rsidP="00634548">
      <w:pPr>
        <w:spacing w:line="276" w:lineRule="auto"/>
        <w:ind w:firstLine="539"/>
        <w:jc w:val="both"/>
      </w:pPr>
      <w:r w:rsidRPr="00755050">
        <w:t>Из воздействий природного характера к наиболее вероятным можно отнести такие воздействия, как: разряды статического электричества (молнии): шквальные порывы ветра, которые при несоблюдении мер защиты могут вызвать аварийную разгерметизацию и выброс опасных веществ в окружающую среду; взрывы и пожары на территории объекта.</w:t>
      </w:r>
    </w:p>
    <w:p w:rsidR="00B838BA" w:rsidRPr="00755050" w:rsidRDefault="00B838BA" w:rsidP="00634548">
      <w:pPr>
        <w:spacing w:line="276" w:lineRule="auto"/>
        <w:ind w:firstLine="539"/>
        <w:jc w:val="both"/>
      </w:pPr>
      <w:r w:rsidRPr="00755050">
        <w:t>Риски возникновения чрезвычайных ситуаций на АЗС, складах нефти и нефтепродуктов находятся на минимальном уровне.</w:t>
      </w:r>
    </w:p>
    <w:p w:rsidR="00634548" w:rsidRDefault="00634548" w:rsidP="00634548">
      <w:pPr>
        <w:widowControl w:val="0"/>
        <w:spacing w:line="276" w:lineRule="auto"/>
        <w:ind w:left="539"/>
        <w:jc w:val="both"/>
        <w:rPr>
          <w:u w:val="single"/>
        </w:rPr>
      </w:pPr>
    </w:p>
    <w:p w:rsidR="00B838BA" w:rsidRPr="00634548" w:rsidRDefault="00B838BA" w:rsidP="00634548">
      <w:pPr>
        <w:widowControl w:val="0"/>
        <w:spacing w:line="276" w:lineRule="auto"/>
        <w:ind w:left="539"/>
        <w:jc w:val="both"/>
        <w:rPr>
          <w:u w:val="single"/>
        </w:rPr>
      </w:pPr>
      <w:r w:rsidRPr="00634548">
        <w:rPr>
          <w:u w:val="single"/>
        </w:rPr>
        <w:t xml:space="preserve">Опасные </w:t>
      </w:r>
      <w:proofErr w:type="spellStart"/>
      <w:r w:rsidRPr="00634548">
        <w:rPr>
          <w:u w:val="single"/>
        </w:rPr>
        <w:t>пожаровзрывоопасные</w:t>
      </w:r>
      <w:proofErr w:type="spellEnd"/>
      <w:r w:rsidRPr="00634548">
        <w:rPr>
          <w:u w:val="single"/>
        </w:rPr>
        <w:t xml:space="preserve"> объе</w:t>
      </w:r>
      <w:r w:rsidR="00634548">
        <w:rPr>
          <w:u w:val="single"/>
        </w:rPr>
        <w:t>кты – «котельная» и объекты ЖКХ</w:t>
      </w:r>
    </w:p>
    <w:p w:rsidR="00B838BA" w:rsidRPr="00634548" w:rsidRDefault="00B838BA" w:rsidP="00634548">
      <w:pPr>
        <w:spacing w:line="276" w:lineRule="auto"/>
        <w:ind w:firstLine="539"/>
        <w:jc w:val="both"/>
      </w:pPr>
      <w:r w:rsidRPr="00634548">
        <w:t>Наибольшую опасность в данном случае представляют:</w:t>
      </w:r>
    </w:p>
    <w:p w:rsidR="00B838BA" w:rsidRPr="00634548" w:rsidRDefault="00B838BA" w:rsidP="00C00D2B">
      <w:pPr>
        <w:widowControl w:val="0"/>
        <w:numPr>
          <w:ilvl w:val="0"/>
          <w:numId w:val="18"/>
        </w:numPr>
        <w:spacing w:line="276" w:lineRule="auto"/>
        <w:ind w:firstLine="539"/>
        <w:jc w:val="both"/>
      </w:pPr>
      <w:r w:rsidRPr="00634548">
        <w:t xml:space="preserve">Перегрев теплоносителя выше критической точки, что характеризуется значительным повышением давления, которое в случае отказа предохранительного клапана способно вызвать аварийную разгерметизацию и взрыву </w:t>
      </w:r>
      <w:proofErr w:type="spellStart"/>
      <w:r w:rsidRPr="00634548">
        <w:t>котлоагрегата</w:t>
      </w:r>
      <w:proofErr w:type="spellEnd"/>
      <w:r w:rsidRPr="00634548">
        <w:t>.</w:t>
      </w:r>
    </w:p>
    <w:p w:rsidR="00B838BA" w:rsidRPr="00634548" w:rsidRDefault="00B838BA" w:rsidP="00C00D2B">
      <w:pPr>
        <w:widowControl w:val="0"/>
        <w:numPr>
          <w:ilvl w:val="0"/>
          <w:numId w:val="18"/>
        </w:numPr>
        <w:spacing w:line="276" w:lineRule="auto"/>
        <w:ind w:firstLine="539"/>
        <w:jc w:val="both"/>
      </w:pPr>
      <w:r w:rsidRPr="00634548">
        <w:t>Физический износ, коррозия, механические повреждения, температурная деформация оборудования и трубопроводов. Опасности, связанные с физическим износом и коррозией, актуальны, так как обращаемые в процессах опасные вещества обладают повышенными коррозионными свойствами (особенно при повышенном содержании влаги и в условиях повышенных температур). В данных условиях обращаемые вещества способны взаимодействовать со стенками аппаратов и трубопроводов, что снижает срок службы оборудования, может привести к аварийной разгерметизации и выбросу опасных веществ в окружающую среду, взрывам и пожарам на территории объекта.</w:t>
      </w:r>
    </w:p>
    <w:p w:rsidR="00B838BA" w:rsidRPr="00634548" w:rsidRDefault="00B838BA" w:rsidP="00C00D2B">
      <w:pPr>
        <w:widowControl w:val="0"/>
        <w:numPr>
          <w:ilvl w:val="0"/>
          <w:numId w:val="18"/>
        </w:numPr>
        <w:spacing w:line="276" w:lineRule="auto"/>
        <w:ind w:firstLine="539"/>
        <w:jc w:val="both"/>
      </w:pPr>
      <w:r w:rsidRPr="00634548">
        <w:lastRenderedPageBreak/>
        <w:t>Возможные ошибки персонала.</w:t>
      </w:r>
    </w:p>
    <w:p w:rsidR="00FC648B" w:rsidRDefault="00B838BA" w:rsidP="00F518E6">
      <w:pPr>
        <w:spacing w:line="276" w:lineRule="auto"/>
        <w:ind w:firstLine="539"/>
        <w:jc w:val="both"/>
      </w:pPr>
      <w:r w:rsidRPr="00755050">
        <w:t>Риски возникновения чрезвычайных ситуаций на объектах ЖКХ находятся на минимальном уровне.</w:t>
      </w:r>
      <w:bookmarkStart w:id="168" w:name="i1002130"/>
    </w:p>
    <w:p w:rsidR="00F518E6" w:rsidRDefault="00F518E6" w:rsidP="00F518E6">
      <w:pPr>
        <w:spacing w:line="276" w:lineRule="auto"/>
        <w:ind w:firstLine="539"/>
        <w:jc w:val="both"/>
        <w:rPr>
          <w:b/>
        </w:rPr>
      </w:pPr>
    </w:p>
    <w:p w:rsidR="00B838BA" w:rsidRPr="00634548" w:rsidRDefault="00B838BA" w:rsidP="00B838BA">
      <w:pPr>
        <w:jc w:val="center"/>
        <w:rPr>
          <w:b/>
        </w:rPr>
      </w:pPr>
      <w:r w:rsidRPr="00634548">
        <w:rPr>
          <w:b/>
        </w:rPr>
        <w:t>Опасные происшествия на транспорте</w:t>
      </w:r>
      <w:bookmarkEnd w:id="168"/>
    </w:p>
    <w:p w:rsidR="00B838BA" w:rsidRPr="00634548" w:rsidRDefault="00B838BA" w:rsidP="00634548">
      <w:pPr>
        <w:spacing w:line="276" w:lineRule="auto"/>
        <w:ind w:firstLine="539"/>
        <w:jc w:val="both"/>
      </w:pPr>
      <w:r w:rsidRPr="00634548">
        <w:t>Транспортная авария – авария на транспорте, повлекшая за собой гибель людей, причинение пострадавшим тяжелых телесных повреждений, уничтожение и повреждение транспортных сооружений и средств или ущерб окружающей природной среде. Транспортные аварии разделяют по видам транспорта, на котором они произошли и (или) по поражающим факторам опасных грузов.</w:t>
      </w:r>
    </w:p>
    <w:p w:rsidR="00B838BA" w:rsidRPr="00634548" w:rsidRDefault="00B838BA" w:rsidP="00634548">
      <w:pPr>
        <w:spacing w:line="276" w:lineRule="auto"/>
        <w:ind w:firstLine="539"/>
        <w:jc w:val="both"/>
      </w:pPr>
      <w:r w:rsidRPr="00634548">
        <w:t>Опасный груз: опасное вещество, материал, изделие и отходы производства, которые вследствие их специфических свойств при транспортировании или перегрузке могут создать угрозу жизни и здоровью людей, вызвать загрязнение окружающей природной среды, повреждение и уничтожение транспортных сооружений, средств и иного имущества.</w:t>
      </w:r>
    </w:p>
    <w:p w:rsidR="00634548" w:rsidRDefault="00634548" w:rsidP="00634548">
      <w:pPr>
        <w:widowControl w:val="0"/>
        <w:jc w:val="both"/>
        <w:rPr>
          <w:i/>
          <w:u w:val="single"/>
        </w:rPr>
      </w:pPr>
    </w:p>
    <w:p w:rsidR="00B838BA" w:rsidRPr="00634548" w:rsidRDefault="00B838BA" w:rsidP="00634548">
      <w:pPr>
        <w:widowControl w:val="0"/>
        <w:spacing w:line="276" w:lineRule="auto"/>
        <w:ind w:firstLine="539"/>
        <w:jc w:val="both"/>
        <w:rPr>
          <w:u w:val="single"/>
        </w:rPr>
      </w:pPr>
      <w:r w:rsidRPr="00634548">
        <w:rPr>
          <w:u w:val="single"/>
        </w:rPr>
        <w:t>Дорожно-транспортное происшествие; ДТП</w:t>
      </w:r>
    </w:p>
    <w:p w:rsidR="00B838BA" w:rsidRPr="00755050" w:rsidRDefault="00B838BA" w:rsidP="00634548">
      <w:pPr>
        <w:spacing w:line="276" w:lineRule="auto"/>
        <w:ind w:firstLine="539"/>
        <w:jc w:val="both"/>
      </w:pPr>
      <w:r w:rsidRPr="00755050">
        <w:t>Транспортная авария, возникшая в процессе дорожного движения с участием транспортного средства и повлекшая за собой гибель людей и (или) причинение им тяжелых телесных повреждений, повреждения транспортных средств, дорог, сооружений, грузов или иной материальный ущерб.</w:t>
      </w:r>
    </w:p>
    <w:p w:rsidR="00B838BA" w:rsidRPr="00755050" w:rsidRDefault="00B838BA" w:rsidP="00634548">
      <w:pPr>
        <w:spacing w:line="276" w:lineRule="auto"/>
        <w:ind w:firstLine="539"/>
        <w:jc w:val="both"/>
      </w:pPr>
      <w:r w:rsidRPr="00755050">
        <w:t>Основные причины возникновения:</w:t>
      </w:r>
    </w:p>
    <w:p w:rsidR="00B838BA" w:rsidRPr="00755050" w:rsidRDefault="00B838BA" w:rsidP="00C00D2B">
      <w:pPr>
        <w:widowControl w:val="0"/>
        <w:numPr>
          <w:ilvl w:val="0"/>
          <w:numId w:val="17"/>
        </w:numPr>
        <w:spacing w:line="276" w:lineRule="auto"/>
        <w:ind w:left="0" w:firstLine="539"/>
        <w:jc w:val="both"/>
      </w:pPr>
      <w:r w:rsidRPr="00755050">
        <w:t>высокая интенсивность движения;</w:t>
      </w:r>
    </w:p>
    <w:p w:rsidR="00B838BA" w:rsidRPr="00755050" w:rsidRDefault="00B838BA" w:rsidP="00C00D2B">
      <w:pPr>
        <w:widowControl w:val="0"/>
        <w:numPr>
          <w:ilvl w:val="0"/>
          <w:numId w:val="17"/>
        </w:numPr>
        <w:spacing w:line="276" w:lineRule="auto"/>
        <w:ind w:left="0" w:firstLine="539"/>
        <w:jc w:val="both"/>
      </w:pPr>
      <w:r w:rsidRPr="00755050">
        <w:t xml:space="preserve">неудовлетворительное состояние и </w:t>
      </w:r>
      <w:proofErr w:type="spellStart"/>
      <w:r w:rsidRPr="00755050">
        <w:t>зауженность</w:t>
      </w:r>
      <w:proofErr w:type="spellEnd"/>
      <w:r w:rsidRPr="00755050">
        <w:t xml:space="preserve"> отдельных участков дорог;</w:t>
      </w:r>
    </w:p>
    <w:p w:rsidR="00B838BA" w:rsidRPr="00755050" w:rsidRDefault="00B838BA" w:rsidP="00C00D2B">
      <w:pPr>
        <w:widowControl w:val="0"/>
        <w:numPr>
          <w:ilvl w:val="0"/>
          <w:numId w:val="17"/>
        </w:numPr>
        <w:spacing w:line="276" w:lineRule="auto"/>
        <w:ind w:left="0" w:firstLine="539"/>
        <w:jc w:val="both"/>
      </w:pPr>
      <w:r w:rsidRPr="00755050">
        <w:t>конфликтные точки в местах пересечений автодорог (съезды и примыкания к жилым и промышленным территориям).</w:t>
      </w:r>
    </w:p>
    <w:p w:rsidR="00B838BA" w:rsidRPr="00755050" w:rsidRDefault="00B838BA" w:rsidP="00634548">
      <w:pPr>
        <w:spacing w:line="276" w:lineRule="auto"/>
        <w:ind w:firstLine="539"/>
        <w:jc w:val="both"/>
      </w:pPr>
      <w:r w:rsidRPr="00755050">
        <w:t>По территории сельсовета проходят автомобильные дороги федерального и регионального значения. Аварийно-опасных участков на территории сельсовета нет. Риски возникновения ДТП на автодорогах и улицах населенных пунктов находятся на минимальном уровне.</w:t>
      </w:r>
    </w:p>
    <w:p w:rsidR="00634548" w:rsidRDefault="00634548" w:rsidP="00634548">
      <w:pPr>
        <w:widowControl w:val="0"/>
        <w:spacing w:line="276" w:lineRule="auto"/>
        <w:ind w:firstLine="539"/>
        <w:jc w:val="both"/>
        <w:rPr>
          <w:i/>
          <w:u w:val="single"/>
        </w:rPr>
      </w:pPr>
    </w:p>
    <w:p w:rsidR="00B838BA" w:rsidRPr="00634548" w:rsidRDefault="00B838BA" w:rsidP="00634548">
      <w:pPr>
        <w:widowControl w:val="0"/>
        <w:spacing w:line="276" w:lineRule="auto"/>
        <w:ind w:firstLine="539"/>
        <w:jc w:val="both"/>
      </w:pPr>
      <w:r w:rsidRPr="00634548">
        <w:rPr>
          <w:u w:val="single"/>
        </w:rPr>
        <w:t>Авария на магистральном трубопроводе</w:t>
      </w:r>
    </w:p>
    <w:p w:rsidR="00B838BA" w:rsidRPr="00755050" w:rsidRDefault="00B838BA" w:rsidP="00634548">
      <w:pPr>
        <w:spacing w:line="276" w:lineRule="auto"/>
        <w:ind w:firstLine="539"/>
        <w:jc w:val="both"/>
      </w:pPr>
      <w:r w:rsidRPr="00755050">
        <w:t xml:space="preserve">Авария на трассе трубопровода, связанная с выбросом и </w:t>
      </w:r>
      <w:proofErr w:type="spellStart"/>
      <w:r w:rsidRPr="00755050">
        <w:t>выливом</w:t>
      </w:r>
      <w:proofErr w:type="spellEnd"/>
      <w:r w:rsidRPr="00755050">
        <w:t xml:space="preserve"> под давлением опасных химических или </w:t>
      </w:r>
      <w:proofErr w:type="spellStart"/>
      <w:r w:rsidRPr="00755050">
        <w:t>пожаровзрывоопасных</w:t>
      </w:r>
      <w:proofErr w:type="spellEnd"/>
      <w:r w:rsidRPr="00755050">
        <w:t xml:space="preserve"> веществ, приводящая к возникновению техногенной чрезвычайной ситуации. В зависимости от вида транспортируемого продукта выделяют аварии на газопроводах, нефтепроводах и продуктопроводах.</w:t>
      </w:r>
    </w:p>
    <w:p w:rsidR="00B838BA" w:rsidRPr="00755050" w:rsidRDefault="00B838BA" w:rsidP="00634548">
      <w:pPr>
        <w:spacing w:line="276" w:lineRule="auto"/>
        <w:ind w:firstLine="539"/>
        <w:jc w:val="both"/>
      </w:pPr>
      <w:r w:rsidRPr="00755050">
        <w:t xml:space="preserve">Магистральные трубопроводы относятся к техногенным объектам повышенной опасности. Риск реализации опасности характеризуется спецификой магистральных трубопроводных систем: значительной линейной протяженностью и большим диаметром труб, высоким рабочим давлением и большой массой опасных веществ, обращающихся в системе, токсичностью, </w:t>
      </w:r>
      <w:proofErr w:type="spellStart"/>
      <w:r w:rsidRPr="00755050">
        <w:t>пожаро</w:t>
      </w:r>
      <w:proofErr w:type="spellEnd"/>
      <w:r w:rsidRPr="00755050">
        <w:t>-</w:t>
      </w:r>
      <w:r w:rsidR="00634548">
        <w:t>,</w:t>
      </w:r>
      <w:r w:rsidRPr="00755050">
        <w:t xml:space="preserve"> </w:t>
      </w:r>
      <w:proofErr w:type="spellStart"/>
      <w:r w:rsidRPr="00755050">
        <w:t>взрыво</w:t>
      </w:r>
      <w:proofErr w:type="spellEnd"/>
      <w:r w:rsidRPr="00755050">
        <w:t>- и экологической опасностью транспортируемых по трубопроводу продуктов, способных оказывать вредное и поражающее воздействие на людей и экосистемы окружающей природной среды.</w:t>
      </w:r>
    </w:p>
    <w:p w:rsidR="00B838BA" w:rsidRPr="00755050" w:rsidRDefault="00B838BA" w:rsidP="00634548">
      <w:pPr>
        <w:spacing w:line="276" w:lineRule="auto"/>
        <w:ind w:firstLine="539"/>
        <w:jc w:val="both"/>
      </w:pPr>
      <w:r w:rsidRPr="00755050">
        <w:lastRenderedPageBreak/>
        <w:t xml:space="preserve">С точки зрения потенциальной опасности поражающего воздействия на человека и окружающую среду магистральные трубопроводы подразделяются на </w:t>
      </w:r>
      <w:proofErr w:type="spellStart"/>
      <w:proofErr w:type="gramStart"/>
      <w:r w:rsidRPr="00755050">
        <w:t>взрыво</w:t>
      </w:r>
      <w:proofErr w:type="spellEnd"/>
      <w:r w:rsidRPr="00755050">
        <w:t>-пожароопасный</w:t>
      </w:r>
      <w:proofErr w:type="gramEnd"/>
      <w:r w:rsidRPr="00755050">
        <w:t xml:space="preserve"> магистральный газопровод и </w:t>
      </w:r>
      <w:proofErr w:type="spellStart"/>
      <w:r w:rsidRPr="00755050">
        <w:t>экологоопасный</w:t>
      </w:r>
      <w:proofErr w:type="spellEnd"/>
      <w:r w:rsidRPr="00755050">
        <w:t xml:space="preserve"> магистральный нефтепровод.</w:t>
      </w:r>
    </w:p>
    <w:p w:rsidR="00B838BA" w:rsidRPr="00755050" w:rsidRDefault="00B838BA" w:rsidP="00634548">
      <w:pPr>
        <w:spacing w:line="276" w:lineRule="auto"/>
        <w:ind w:firstLine="539"/>
        <w:jc w:val="both"/>
      </w:pPr>
      <w:r w:rsidRPr="00755050">
        <w:t xml:space="preserve">Анализ отечественной и зарубежной статистики при разрушении магистральных газопроводов пожар возникает в 50-55% случаев. Причем источниками воспламенения являются искры, образующиеся при соударении друг с другом фрагментов трубы и т.п. Выполненные в </w:t>
      </w:r>
      <w:proofErr w:type="spellStart"/>
      <w:r w:rsidRPr="00755050">
        <w:t>ВНИИГАЗе</w:t>
      </w:r>
      <w:proofErr w:type="spellEnd"/>
      <w:r w:rsidRPr="00755050">
        <w:t xml:space="preserve"> расчеты показали, что максимальные размеры пожароопасных зон не превышают 25-</w:t>
      </w:r>
      <w:smartTag w:uri="urn:schemas-microsoft-com:office:smarttags" w:element="metricconverter">
        <w:smartTagPr>
          <w:attr w:name="ProductID" w:val="300 м"/>
        </w:smartTagPr>
        <w:r w:rsidRPr="00755050">
          <w:t>300 м</w:t>
        </w:r>
      </w:smartTag>
      <w:r w:rsidRPr="00755050">
        <w:t>.</w:t>
      </w:r>
    </w:p>
    <w:p w:rsidR="00B838BA" w:rsidRPr="00755050" w:rsidRDefault="00B838BA" w:rsidP="00634548">
      <w:pPr>
        <w:spacing w:line="276" w:lineRule="auto"/>
        <w:ind w:firstLine="539"/>
        <w:jc w:val="both"/>
      </w:pPr>
      <w:r w:rsidRPr="00755050">
        <w:t>Опасными производственными факторами трубопроводов являются:</w:t>
      </w:r>
    </w:p>
    <w:p w:rsidR="00B838BA" w:rsidRPr="00755050" w:rsidRDefault="00B838BA" w:rsidP="00C00D2B">
      <w:pPr>
        <w:widowControl w:val="0"/>
        <w:numPr>
          <w:ilvl w:val="0"/>
          <w:numId w:val="20"/>
        </w:numPr>
        <w:spacing w:line="276" w:lineRule="auto"/>
        <w:ind w:left="0" w:firstLine="539"/>
        <w:jc w:val="both"/>
      </w:pPr>
      <w:r w:rsidRPr="00755050">
        <w:t>разрушение трубопровода или его элементов, сопровождающееся разлетом осколков металла и грунта;</w:t>
      </w:r>
    </w:p>
    <w:p w:rsidR="00B838BA" w:rsidRPr="00755050" w:rsidRDefault="00B838BA" w:rsidP="00C00D2B">
      <w:pPr>
        <w:widowControl w:val="0"/>
        <w:numPr>
          <w:ilvl w:val="0"/>
          <w:numId w:val="20"/>
        </w:numPr>
        <w:spacing w:line="276" w:lineRule="auto"/>
        <w:ind w:left="0" w:firstLine="539"/>
        <w:jc w:val="both"/>
      </w:pPr>
      <w:r w:rsidRPr="00755050">
        <w:t>возгорание продукта при разрушении трубопровода, открытый огонь и термическое воздействие пожара;</w:t>
      </w:r>
    </w:p>
    <w:p w:rsidR="00B838BA" w:rsidRPr="00755050" w:rsidRDefault="00B838BA" w:rsidP="00C00D2B">
      <w:pPr>
        <w:widowControl w:val="0"/>
        <w:numPr>
          <w:ilvl w:val="0"/>
          <w:numId w:val="20"/>
        </w:numPr>
        <w:spacing w:line="276" w:lineRule="auto"/>
        <w:ind w:left="0" w:firstLine="539"/>
        <w:jc w:val="both"/>
      </w:pPr>
      <w:r w:rsidRPr="00755050">
        <w:t xml:space="preserve">взрыв </w:t>
      </w:r>
      <w:proofErr w:type="spellStart"/>
      <w:r w:rsidRPr="00755050">
        <w:t>газовоздушной</w:t>
      </w:r>
      <w:proofErr w:type="spellEnd"/>
      <w:r w:rsidRPr="00755050">
        <w:t xml:space="preserve"> смеси;</w:t>
      </w:r>
    </w:p>
    <w:p w:rsidR="00B838BA" w:rsidRPr="00755050" w:rsidRDefault="00B838BA" w:rsidP="00C00D2B">
      <w:pPr>
        <w:widowControl w:val="0"/>
        <w:numPr>
          <w:ilvl w:val="0"/>
          <w:numId w:val="20"/>
        </w:numPr>
        <w:spacing w:line="276" w:lineRule="auto"/>
        <w:ind w:left="0" w:firstLine="539"/>
        <w:jc w:val="both"/>
      </w:pPr>
      <w:r w:rsidRPr="00755050">
        <w:t>обрушение и повреждение зданий, сооружений, установок;</w:t>
      </w:r>
    </w:p>
    <w:p w:rsidR="00B838BA" w:rsidRPr="00755050" w:rsidRDefault="00B838BA" w:rsidP="00C00D2B">
      <w:pPr>
        <w:widowControl w:val="0"/>
        <w:numPr>
          <w:ilvl w:val="0"/>
          <w:numId w:val="20"/>
        </w:numPr>
        <w:spacing w:line="276" w:lineRule="auto"/>
        <w:ind w:left="0" w:firstLine="539"/>
        <w:jc w:val="both"/>
      </w:pPr>
      <w:r w:rsidRPr="00755050">
        <w:t>пониженная концентрация кислорода;</w:t>
      </w:r>
    </w:p>
    <w:p w:rsidR="00B838BA" w:rsidRPr="00755050" w:rsidRDefault="00B838BA" w:rsidP="00C00D2B">
      <w:pPr>
        <w:widowControl w:val="0"/>
        <w:numPr>
          <w:ilvl w:val="0"/>
          <w:numId w:val="20"/>
        </w:numPr>
        <w:spacing w:line="276" w:lineRule="auto"/>
        <w:ind w:left="0" w:firstLine="539"/>
        <w:jc w:val="both"/>
      </w:pPr>
      <w:r w:rsidRPr="00755050">
        <w:t>дым;</w:t>
      </w:r>
    </w:p>
    <w:p w:rsidR="00B838BA" w:rsidRPr="00755050" w:rsidRDefault="00B838BA" w:rsidP="00C00D2B">
      <w:pPr>
        <w:widowControl w:val="0"/>
        <w:numPr>
          <w:ilvl w:val="0"/>
          <w:numId w:val="20"/>
        </w:numPr>
        <w:spacing w:line="276" w:lineRule="auto"/>
        <w:ind w:left="0" w:firstLine="539"/>
        <w:jc w:val="both"/>
      </w:pPr>
      <w:r w:rsidRPr="00755050">
        <w:t>токсичность продукции.</w:t>
      </w:r>
    </w:p>
    <w:p w:rsidR="00B838BA" w:rsidRPr="00755050" w:rsidRDefault="00B838BA" w:rsidP="00634548">
      <w:pPr>
        <w:spacing w:line="276" w:lineRule="auto"/>
        <w:ind w:firstLine="539"/>
        <w:jc w:val="both"/>
      </w:pPr>
      <w:r w:rsidRPr="00755050">
        <w:t xml:space="preserve">По территории сельсовета проходит вид магистрального трубопровода – газопроводы высокого давления – межпоселковый газопровод (6 кг*см² </w:t>
      </w:r>
      <w:r w:rsidRPr="00755050">
        <w:rPr>
          <w:lang w:val="en-US"/>
        </w:rPr>
        <w:t>II</w:t>
      </w:r>
      <w:r w:rsidRPr="00755050">
        <w:t xml:space="preserve"> категории диаметром 57–152 мм).</w:t>
      </w:r>
    </w:p>
    <w:p w:rsidR="00B838BA" w:rsidRPr="00755050" w:rsidRDefault="00B838BA" w:rsidP="00634548">
      <w:pPr>
        <w:spacing w:line="276" w:lineRule="auto"/>
        <w:ind w:firstLine="539"/>
        <w:jc w:val="both"/>
      </w:pPr>
      <w:r w:rsidRPr="00755050">
        <w:t>Экспертная оценка состояния газопровода в реальных условиях эксплуатации проводится на основании анализа и обобщения информационных данных для предварительною оценивания его технического состояния с целью определения потенциально опасных участков.</w:t>
      </w:r>
    </w:p>
    <w:p w:rsidR="00B838BA" w:rsidRPr="00755050" w:rsidRDefault="00B838BA" w:rsidP="00634548">
      <w:pPr>
        <w:spacing w:line="276" w:lineRule="auto"/>
        <w:ind w:firstLine="539"/>
        <w:jc w:val="both"/>
      </w:pPr>
      <w:r w:rsidRPr="00755050">
        <w:t>На основании экспертных оценок выявляются опасные территории и воздействия, которые представлены комплексными участками по опасности на протяжении трубопровода.</w:t>
      </w:r>
    </w:p>
    <w:p w:rsidR="00B838BA" w:rsidRPr="00755050" w:rsidRDefault="00B838BA" w:rsidP="00634548">
      <w:pPr>
        <w:spacing w:line="276" w:lineRule="auto"/>
        <w:ind w:firstLine="539"/>
        <w:jc w:val="both"/>
      </w:pPr>
      <w:r w:rsidRPr="00755050">
        <w:t xml:space="preserve">Наиболее опасным участком этого объекта выявлен выход трубопровода из дюкера в поверхностную траншею. </w:t>
      </w:r>
    </w:p>
    <w:p w:rsidR="00B838BA" w:rsidRPr="00755050" w:rsidRDefault="00B838BA" w:rsidP="00634548">
      <w:pPr>
        <w:spacing w:line="276" w:lineRule="auto"/>
        <w:ind w:firstLine="539"/>
        <w:jc w:val="both"/>
      </w:pPr>
      <w:r w:rsidRPr="00755050">
        <w:t>Другими потенциально опасными участками являются:</w:t>
      </w:r>
    </w:p>
    <w:p w:rsidR="00B838BA" w:rsidRPr="00755050" w:rsidRDefault="00B838BA" w:rsidP="00C00D2B">
      <w:pPr>
        <w:widowControl w:val="0"/>
        <w:numPr>
          <w:ilvl w:val="0"/>
          <w:numId w:val="19"/>
        </w:numPr>
        <w:spacing w:line="276" w:lineRule="auto"/>
        <w:ind w:left="0" w:firstLine="539"/>
        <w:jc w:val="both"/>
      </w:pPr>
      <w:r w:rsidRPr="00755050">
        <w:t>участки с опасными дефектами (трещины, коррозионные дефекты, механические повреждения и т.п.);</w:t>
      </w:r>
    </w:p>
    <w:p w:rsidR="00B838BA" w:rsidRPr="00755050" w:rsidRDefault="00B838BA" w:rsidP="00C00D2B">
      <w:pPr>
        <w:widowControl w:val="0"/>
        <w:numPr>
          <w:ilvl w:val="0"/>
          <w:numId w:val="19"/>
        </w:numPr>
        <w:spacing w:line="276" w:lineRule="auto"/>
        <w:ind w:left="0" w:firstLine="539"/>
        <w:jc w:val="both"/>
      </w:pPr>
      <w:r w:rsidRPr="00755050">
        <w:t>участки газопровода в непроектном положении;</w:t>
      </w:r>
    </w:p>
    <w:p w:rsidR="00B838BA" w:rsidRPr="00755050" w:rsidRDefault="00B838BA" w:rsidP="00C00D2B">
      <w:pPr>
        <w:widowControl w:val="0"/>
        <w:numPr>
          <w:ilvl w:val="0"/>
          <w:numId w:val="19"/>
        </w:numPr>
        <w:spacing w:line="276" w:lineRule="auto"/>
        <w:ind w:left="0" w:firstLine="539"/>
        <w:jc w:val="both"/>
      </w:pPr>
      <w:r w:rsidRPr="00755050">
        <w:t xml:space="preserve">участки газопровода, проложенные в грунтах с оползневыми и карстовыми проявлениями, а также в слабонесущих и </w:t>
      </w:r>
      <w:proofErr w:type="spellStart"/>
      <w:r w:rsidRPr="00755050">
        <w:t>пучинистых</w:t>
      </w:r>
      <w:proofErr w:type="spellEnd"/>
      <w:r w:rsidRPr="00755050">
        <w:t xml:space="preserve"> грунтах;</w:t>
      </w:r>
    </w:p>
    <w:p w:rsidR="00B838BA" w:rsidRPr="00755050" w:rsidRDefault="00B838BA" w:rsidP="00C00D2B">
      <w:pPr>
        <w:widowControl w:val="0"/>
        <w:numPr>
          <w:ilvl w:val="0"/>
          <w:numId w:val="19"/>
        </w:numPr>
        <w:spacing w:line="276" w:lineRule="auto"/>
        <w:ind w:left="0" w:firstLine="539"/>
        <w:jc w:val="both"/>
      </w:pPr>
      <w:r w:rsidRPr="00755050">
        <w:t>участки газопровода с повышенной коррозионной активностью грунтов.</w:t>
      </w:r>
    </w:p>
    <w:p w:rsidR="00B838BA" w:rsidRPr="00755050" w:rsidRDefault="00B838BA" w:rsidP="00634548">
      <w:pPr>
        <w:spacing w:line="276" w:lineRule="auto"/>
        <w:ind w:firstLine="539"/>
        <w:jc w:val="both"/>
      </w:pPr>
      <w:r w:rsidRPr="00755050">
        <w:t>Риски возникновения аварий на межпоселковом трубопроводе находится на минимальном уровне.</w:t>
      </w:r>
    </w:p>
    <w:p w:rsidR="00B838BA" w:rsidRPr="00634548" w:rsidRDefault="00B838BA" w:rsidP="00634548">
      <w:pPr>
        <w:widowControl w:val="0"/>
        <w:spacing w:line="276" w:lineRule="auto"/>
        <w:ind w:firstLine="539"/>
        <w:jc w:val="both"/>
      </w:pPr>
      <w:r w:rsidRPr="00634548">
        <w:rPr>
          <w:bCs/>
          <w:u w:val="single"/>
        </w:rPr>
        <w:t>Авария на подземном сооружении</w:t>
      </w:r>
    </w:p>
    <w:p w:rsidR="00B838BA" w:rsidRPr="00755050" w:rsidRDefault="00B838BA" w:rsidP="00634548">
      <w:pPr>
        <w:spacing w:line="276" w:lineRule="auto"/>
        <w:ind w:firstLine="539"/>
        <w:jc w:val="both"/>
      </w:pPr>
      <w:r w:rsidRPr="00755050">
        <w:t>Риски возникновения аварий на подземном сооружении отсутствуют в связи с отсутствием подземных сооружений.</w:t>
      </w:r>
    </w:p>
    <w:p w:rsidR="00B838BA" w:rsidRPr="00634548" w:rsidRDefault="00634548" w:rsidP="00634548">
      <w:pPr>
        <w:widowControl w:val="0"/>
        <w:spacing w:line="276" w:lineRule="auto"/>
        <w:ind w:firstLine="539"/>
        <w:jc w:val="both"/>
        <w:rPr>
          <w:u w:val="single"/>
        </w:rPr>
      </w:pPr>
      <w:r w:rsidRPr="00634548">
        <w:rPr>
          <w:bCs/>
          <w:u w:val="single"/>
        </w:rPr>
        <w:t>Авиационная катастрофа</w:t>
      </w:r>
    </w:p>
    <w:p w:rsidR="00B838BA" w:rsidRPr="00755050" w:rsidRDefault="00B838BA" w:rsidP="00634548">
      <w:pPr>
        <w:spacing w:line="276" w:lineRule="auto"/>
        <w:ind w:firstLine="539"/>
        <w:jc w:val="both"/>
      </w:pPr>
      <w:r w:rsidRPr="00755050">
        <w:t>Риски возникновения авиационной катастрофы отсутствуют в связи с отсутствием авиационных коридоров, проходящих по территории поселения.</w:t>
      </w:r>
    </w:p>
    <w:p w:rsidR="00B838BA" w:rsidRPr="00634548" w:rsidRDefault="00634548" w:rsidP="00634548">
      <w:pPr>
        <w:pStyle w:val="20"/>
        <w:jc w:val="both"/>
        <w:rPr>
          <w:caps w:val="0"/>
        </w:rPr>
      </w:pPr>
      <w:bookmarkStart w:id="169" w:name="_Hlt499727081"/>
      <w:bookmarkStart w:id="170" w:name="_Toc448067788"/>
      <w:bookmarkStart w:id="171" w:name="_Toc4071317"/>
      <w:bookmarkEnd w:id="169"/>
      <w:r>
        <w:rPr>
          <w:caps w:val="0"/>
        </w:rPr>
        <w:lastRenderedPageBreak/>
        <w:t>6</w:t>
      </w:r>
      <w:r w:rsidR="00B838BA" w:rsidRPr="00634548">
        <w:rPr>
          <w:caps w:val="0"/>
        </w:rPr>
        <w:t>.4. Основные мероприятия по предотвращению возникновения чрезвычайных ситуаций техногенного и природного характера</w:t>
      </w:r>
      <w:bookmarkEnd w:id="170"/>
      <w:bookmarkEnd w:id="171"/>
    </w:p>
    <w:p w:rsidR="00B838BA" w:rsidRPr="00755050" w:rsidRDefault="00B838BA" w:rsidP="00634548">
      <w:pPr>
        <w:spacing w:line="276" w:lineRule="auto"/>
        <w:ind w:firstLine="539"/>
        <w:jc w:val="both"/>
      </w:pPr>
      <w:r w:rsidRPr="00755050">
        <w:t>Разработка и осуществление мероприятий по повышению устойчивости функционирования планируемой территории осуществляется заблаговременно, за исключением мероприятий, исполнение которых предусмотрено в режиме ЧС. Они планируются в режиме повседневной деятельности, а выполняются в условиях угрозы и после введения режима ЧС (нападения противника). Повышение устойчивости функционирования планируемой территории достигается заблаговременным проведением комплекса организационных, инженерно-технических и технологических мероприятий, направленных на максимальное снижение воздействия поражающих факторов при ЧС мирного и военного времени.</w:t>
      </w:r>
    </w:p>
    <w:p w:rsidR="00B838BA" w:rsidRPr="00755050" w:rsidRDefault="00B838BA" w:rsidP="00634548">
      <w:pPr>
        <w:spacing w:line="276" w:lineRule="auto"/>
        <w:ind w:firstLine="539"/>
        <w:jc w:val="both"/>
      </w:pPr>
      <w:r w:rsidRPr="00755050">
        <w:t>Организационные мероприятия предусматривают планирование действий руководящего состава, органов управления РСЧС, дежурных служб и дежурного персонала объектов планируемой территории, штатных и нештатных аварийно-спасательных формирований, проведению АСДНР, аварийно-восстановительных работ. Инженерно-технические мероприятия осуществляются преимущественно заблаговременно и включают в себя комплекс работ, обеспечивающих повышение устойчивости функционирования планируемой территории к воздействию поражающих факторов ЧС.</w:t>
      </w:r>
    </w:p>
    <w:p w:rsidR="00B838BA" w:rsidRPr="00755050" w:rsidRDefault="00B838BA" w:rsidP="00634548">
      <w:pPr>
        <w:spacing w:line="276" w:lineRule="auto"/>
        <w:ind w:firstLine="539"/>
        <w:jc w:val="both"/>
      </w:pPr>
      <w:r w:rsidRPr="00755050">
        <w:t>Технологические мероприятия обеспечивают повышение устойчивости работы объектов планируемой территории путем изменения технологического процесса, способствующего упрощению производственного процесса объектов, обеспечивающих жизнедеятельность планируемой территории и исключающего возможность образования вторичных поражающих факторов.</w:t>
      </w:r>
    </w:p>
    <w:p w:rsidR="00B838BA" w:rsidRPr="00755050" w:rsidRDefault="00B838BA" w:rsidP="00634548">
      <w:pPr>
        <w:spacing w:line="276" w:lineRule="auto"/>
        <w:ind w:firstLine="539"/>
        <w:jc w:val="both"/>
      </w:pPr>
      <w:r w:rsidRPr="00755050">
        <w:t>Основными этапами планирования мероприятий по предупреждению чрезвычайных ситуаций являются:</w:t>
      </w:r>
    </w:p>
    <w:p w:rsidR="00B838BA" w:rsidRPr="00755050" w:rsidRDefault="00634548" w:rsidP="00634548">
      <w:pPr>
        <w:spacing w:line="276" w:lineRule="auto"/>
        <w:ind w:firstLine="539"/>
        <w:jc w:val="both"/>
      </w:pPr>
      <w:r>
        <w:t xml:space="preserve">- </w:t>
      </w:r>
      <w:r w:rsidR="00B838BA" w:rsidRPr="00755050">
        <w:t>определение учреждений и организаций, которые могут быть задействованы при планировании и организации мероприятий по предупреждению чрезвычайных ситуаций,</w:t>
      </w:r>
    </w:p>
    <w:p w:rsidR="00B838BA" w:rsidRPr="00755050" w:rsidRDefault="00634548" w:rsidP="00634548">
      <w:pPr>
        <w:spacing w:line="276" w:lineRule="auto"/>
        <w:ind w:firstLine="539"/>
        <w:jc w:val="both"/>
      </w:pPr>
      <w:r>
        <w:t xml:space="preserve">- </w:t>
      </w:r>
      <w:r w:rsidR="00B838BA" w:rsidRPr="00755050">
        <w:t>оценка состояния безопасности населения и территорий (оформление паспорта безопасности сельсовета);</w:t>
      </w:r>
    </w:p>
    <w:p w:rsidR="00B838BA" w:rsidRPr="00755050" w:rsidRDefault="00634548" w:rsidP="00634548">
      <w:pPr>
        <w:spacing w:line="276" w:lineRule="auto"/>
        <w:ind w:firstLine="539"/>
        <w:jc w:val="both"/>
      </w:pPr>
      <w:r>
        <w:t xml:space="preserve">- </w:t>
      </w:r>
      <w:r w:rsidR="00B838BA" w:rsidRPr="00755050">
        <w:t>оценка риска возникновения чрезвычайных ситуаций на опасных производственных объектах и в поселении;</w:t>
      </w:r>
    </w:p>
    <w:p w:rsidR="00B838BA" w:rsidRPr="00755050" w:rsidRDefault="00634548" w:rsidP="00634548">
      <w:pPr>
        <w:spacing w:line="276" w:lineRule="auto"/>
        <w:ind w:firstLine="539"/>
        <w:jc w:val="both"/>
      </w:pPr>
      <w:r>
        <w:t xml:space="preserve">- </w:t>
      </w:r>
      <w:r w:rsidR="00B838BA" w:rsidRPr="00755050">
        <w:t>выявление наиболее опасных источников чрезвычайных ситуаций природного, техногенного, биолого-социального и иного характера;</w:t>
      </w:r>
    </w:p>
    <w:p w:rsidR="00B838BA" w:rsidRPr="00755050" w:rsidRDefault="00634548" w:rsidP="00634548">
      <w:pPr>
        <w:spacing w:line="276" w:lineRule="auto"/>
        <w:ind w:firstLine="539"/>
        <w:jc w:val="both"/>
      </w:pPr>
      <w:r>
        <w:t xml:space="preserve">- </w:t>
      </w:r>
      <w:r w:rsidR="00B838BA" w:rsidRPr="00755050">
        <w:t xml:space="preserve">выбор и технико-экономическое обоснование организационных и инженерно-технических мероприятий по предотвращению (снижению риска) возникновения источников техногенных чрезвычайных ситуаций (совершенствование основных </w:t>
      </w:r>
      <w:r w:rsidR="00B838BA" w:rsidRPr="00634548">
        <w:t xml:space="preserve">фондов, повышение надежности производственных процессов в интересах обеспечения безаварийности производства и локализации зон воздействия поражающих факторов и </w:t>
      </w:r>
      <w:r w:rsidR="00B838BA" w:rsidRPr="00755050">
        <w:t>др.):</w:t>
      </w:r>
    </w:p>
    <w:p w:rsidR="00B838BA" w:rsidRPr="00755050" w:rsidRDefault="00634548" w:rsidP="00634548">
      <w:pPr>
        <w:spacing w:line="276" w:lineRule="auto"/>
        <w:ind w:firstLine="539"/>
        <w:jc w:val="both"/>
      </w:pPr>
      <w:r>
        <w:t xml:space="preserve">- </w:t>
      </w:r>
      <w:r w:rsidR="00B838BA" w:rsidRPr="00634548">
        <w:t xml:space="preserve">выбор и технико-экономическое обоснование мероприятий по смягчению последствий воздействия источников чрезвычайных ситуаций на население, объекты экономики и </w:t>
      </w:r>
      <w:r w:rsidR="00B838BA" w:rsidRPr="00755050">
        <w:t xml:space="preserve">природную среду по следующим направлениям: защита населения и его </w:t>
      </w:r>
      <w:r w:rsidR="00B838BA" w:rsidRPr="00634548">
        <w:t xml:space="preserve">первоочередное жизнеобеспечение в условиях чрезвычайных ситуаций; рациональное размещение производительных сил на территории субъекта Российской Федерации: рациональное природопользование; инженерная защита территории; локализация зон </w:t>
      </w:r>
      <w:r w:rsidR="00B838BA" w:rsidRPr="00634548">
        <w:lastRenderedPageBreak/>
        <w:t xml:space="preserve">воздействия поражающих факторов источников чрезвычайных ситуаций; подготовка </w:t>
      </w:r>
      <w:r w:rsidR="00B838BA" w:rsidRPr="00755050">
        <w:t xml:space="preserve">объектов и систем жизнеобеспечения населения к работе в условиях чрезвычайных ситуаций; подготовка к проведению аварийно-спасательных и других неотложных </w:t>
      </w:r>
      <w:r w:rsidR="00B838BA" w:rsidRPr="00634548">
        <w:t xml:space="preserve">работ; создание фонда страховой документации; подготовка системы управления, сил и </w:t>
      </w:r>
      <w:r w:rsidR="00B838BA" w:rsidRPr="00755050">
        <w:t xml:space="preserve">средств территориальных и функциональных подсистем РСЧС к ликвидации </w:t>
      </w:r>
      <w:r w:rsidR="00B838BA" w:rsidRPr="00634548">
        <w:t xml:space="preserve">последствий аварий, катастроф и стихийных бедствий: информирование населения о </w:t>
      </w:r>
      <w:r w:rsidR="00B838BA" w:rsidRPr="00755050">
        <w:t>возможных опасностях и подготовка его к действиям в условиях чрезвычайных ситуаций;</w:t>
      </w:r>
    </w:p>
    <w:p w:rsidR="00B838BA" w:rsidRPr="00755050" w:rsidRDefault="00634548" w:rsidP="00634548">
      <w:pPr>
        <w:spacing w:line="276" w:lineRule="auto"/>
        <w:ind w:firstLine="539"/>
        <w:jc w:val="both"/>
      </w:pPr>
      <w:r>
        <w:t xml:space="preserve">- </w:t>
      </w:r>
      <w:r w:rsidR="00B838BA" w:rsidRPr="00634548">
        <w:t xml:space="preserve">разработка целевых программ. При этом может осуществляться долгосрочное целевое </w:t>
      </w:r>
      <w:r w:rsidR="00B838BA" w:rsidRPr="00755050">
        <w:t xml:space="preserve">программное планирование комплексов мероприятий; текущее (среднесрочное) </w:t>
      </w:r>
      <w:r w:rsidR="00B838BA" w:rsidRPr="00634548">
        <w:t xml:space="preserve">планирование и реализация мероприятий по отдельным этапам целевых комплексных программ; оперативное (краткосрочное) планирование и реализация мероприятий при </w:t>
      </w:r>
      <w:r w:rsidR="00B838BA" w:rsidRPr="00755050">
        <w:t>угрозе возникновения чрезвычайных ситуаций.</w:t>
      </w:r>
    </w:p>
    <w:p w:rsidR="006439A6" w:rsidRPr="00EB0C5C" w:rsidRDefault="006439A6" w:rsidP="006439A6">
      <w:pPr>
        <w:pStyle w:val="10"/>
        <w:spacing w:before="360"/>
        <w:jc w:val="center"/>
        <w:rPr>
          <w:b/>
          <w:i w:val="0"/>
          <w:sz w:val="24"/>
          <w:szCs w:val="24"/>
        </w:rPr>
      </w:pPr>
      <w:bookmarkStart w:id="172" w:name="_Toc490488373"/>
      <w:bookmarkStart w:id="173" w:name="_Toc4071318"/>
      <w:r w:rsidRPr="00EB0C5C">
        <w:rPr>
          <w:b/>
          <w:i w:val="0"/>
          <w:sz w:val="24"/>
          <w:szCs w:val="24"/>
        </w:rPr>
        <w:t>7. ПЕРЕЧЕНЬ ЗЕМЕЛЬНЫХ УЧАСТКОВ, КОТОРЫЕ ВКЛЮЧАЮТСЯ В ГРАНИЦЫ НАСЕЛЕННЫХ ПУНКТОВ, ВХОДЯЩИХ В СОСТАВ ПОСЕЛЕНИЯ</w:t>
      </w:r>
      <w:bookmarkEnd w:id="172"/>
      <w:bookmarkEnd w:id="173"/>
    </w:p>
    <w:p w:rsidR="00AB253A" w:rsidRPr="00EB0C5C" w:rsidRDefault="00AB253A" w:rsidP="00133263">
      <w:pPr>
        <w:spacing w:line="276" w:lineRule="auto"/>
        <w:ind w:firstLine="539"/>
        <w:jc w:val="both"/>
      </w:pPr>
    </w:p>
    <w:p w:rsidR="00EB0C5C" w:rsidRPr="00EB0C5C" w:rsidRDefault="00EB0C5C" w:rsidP="00EB0C5C">
      <w:pPr>
        <w:spacing w:line="276" w:lineRule="auto"/>
        <w:ind w:firstLine="709"/>
        <w:jc w:val="both"/>
      </w:pPr>
      <w:r w:rsidRPr="00EB0C5C">
        <w:t xml:space="preserve">Законом Пензенской области от 02.11.2004 № 690-ЗПО «О границах муниципальных образований Пензенской области» (редакция от 04.03.2015г.) установлена граница </w:t>
      </w:r>
      <w:proofErr w:type="spellStart"/>
      <w:r w:rsidRPr="00EB0C5C">
        <w:t>Пестровского</w:t>
      </w:r>
      <w:proofErr w:type="spellEnd"/>
      <w:r w:rsidRPr="00EB0C5C">
        <w:t xml:space="preserve"> сельсовета и перечислены населенные пункты, входящие в его состав.</w:t>
      </w:r>
    </w:p>
    <w:p w:rsidR="00EB0C5C" w:rsidRPr="00EB0C5C" w:rsidRDefault="00EB0C5C" w:rsidP="00AB253A">
      <w:pPr>
        <w:spacing w:line="276" w:lineRule="auto"/>
        <w:ind w:firstLine="709"/>
        <w:jc w:val="both"/>
      </w:pPr>
      <w:r w:rsidRPr="00EB0C5C">
        <w:t xml:space="preserve">Проектом Генерального плана </w:t>
      </w:r>
      <w:proofErr w:type="spellStart"/>
      <w:r w:rsidRPr="00EB0C5C">
        <w:t>Пестровского</w:t>
      </w:r>
      <w:proofErr w:type="spellEnd"/>
      <w:r w:rsidRPr="00EB0C5C">
        <w:t xml:space="preserve"> сельсовета установлены границы 7 населенных пунктов: село Бегуч, село </w:t>
      </w:r>
      <w:proofErr w:type="spellStart"/>
      <w:r w:rsidRPr="00EB0C5C">
        <w:t>Дьячевка</w:t>
      </w:r>
      <w:proofErr w:type="spellEnd"/>
      <w:r w:rsidRPr="00EB0C5C">
        <w:t xml:space="preserve">, поселок Мокрый Дол, село </w:t>
      </w:r>
      <w:proofErr w:type="spellStart"/>
      <w:r w:rsidRPr="00EB0C5C">
        <w:t>Пестровка</w:t>
      </w:r>
      <w:proofErr w:type="spellEnd"/>
      <w:r w:rsidRPr="00EB0C5C">
        <w:t xml:space="preserve">, село Покровка, село </w:t>
      </w:r>
      <w:proofErr w:type="spellStart"/>
      <w:r w:rsidRPr="00EB0C5C">
        <w:t>Порзово</w:t>
      </w:r>
      <w:proofErr w:type="spellEnd"/>
      <w:r w:rsidRPr="00EB0C5C">
        <w:t xml:space="preserve">, поселок </w:t>
      </w:r>
      <w:proofErr w:type="spellStart"/>
      <w:r w:rsidRPr="00EB0C5C">
        <w:t>Шишовка</w:t>
      </w:r>
      <w:proofErr w:type="spellEnd"/>
      <w:r w:rsidRPr="00EB0C5C">
        <w:t>.</w:t>
      </w:r>
    </w:p>
    <w:p w:rsidR="006439A6" w:rsidRPr="00EB0C5C" w:rsidRDefault="006439A6" w:rsidP="006439A6">
      <w:pPr>
        <w:pStyle w:val="10"/>
        <w:spacing w:before="360"/>
        <w:jc w:val="center"/>
        <w:rPr>
          <w:b/>
          <w:bCs/>
          <w:i w:val="0"/>
          <w:caps/>
          <w:sz w:val="24"/>
          <w:szCs w:val="24"/>
        </w:rPr>
      </w:pPr>
      <w:bookmarkStart w:id="174" w:name="_Toc490488374"/>
      <w:bookmarkStart w:id="175" w:name="_Toc4071319"/>
      <w:r w:rsidRPr="00EB0C5C">
        <w:rPr>
          <w:b/>
          <w:i w:val="0"/>
          <w:sz w:val="24"/>
          <w:szCs w:val="24"/>
        </w:rPr>
        <w:t>8.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w:t>
      </w:r>
      <w:bookmarkEnd w:id="174"/>
      <w:bookmarkEnd w:id="175"/>
      <w:r w:rsidRPr="00EB0C5C">
        <w:rPr>
          <w:b/>
          <w:bCs/>
          <w:i w:val="0"/>
          <w:sz w:val="24"/>
          <w:szCs w:val="24"/>
        </w:rPr>
        <w:t xml:space="preserve"> </w:t>
      </w:r>
    </w:p>
    <w:p w:rsidR="002C253C" w:rsidRPr="00EB0C5C" w:rsidRDefault="002C253C" w:rsidP="002C253C">
      <w:pPr>
        <w:spacing w:line="276" w:lineRule="auto"/>
        <w:ind w:firstLine="709"/>
        <w:jc w:val="both"/>
      </w:pPr>
    </w:p>
    <w:p w:rsidR="006439A6" w:rsidRPr="00EB0C5C" w:rsidRDefault="002C253C" w:rsidP="002C253C">
      <w:pPr>
        <w:spacing w:line="276" w:lineRule="auto"/>
        <w:ind w:firstLine="709"/>
        <w:jc w:val="both"/>
      </w:pPr>
      <w:r w:rsidRPr="00EB0C5C">
        <w:t xml:space="preserve">Территория </w:t>
      </w:r>
      <w:proofErr w:type="spellStart"/>
      <w:r w:rsidR="00EB0C5C" w:rsidRPr="00EB0C5C">
        <w:t>Пестровского</w:t>
      </w:r>
      <w:proofErr w:type="spellEnd"/>
      <w:r w:rsidR="00EB0C5C" w:rsidRPr="00EB0C5C">
        <w:t xml:space="preserve"> сельсовета</w:t>
      </w:r>
      <w:r w:rsidRPr="00EB0C5C">
        <w:t xml:space="preserve"> к историческим поселениям не относится.</w:t>
      </w:r>
    </w:p>
    <w:p w:rsidR="00EB0C5C" w:rsidRDefault="00EB0C5C" w:rsidP="00EB0C5C">
      <w:pPr>
        <w:spacing w:line="276" w:lineRule="auto"/>
        <w:ind w:firstLine="709"/>
        <w:jc w:val="both"/>
      </w:pPr>
      <w:r w:rsidRPr="00EB0C5C">
        <w:t xml:space="preserve">Вопросы сохранения, использования, популяризации и охраны объектов культурного наследия достаточно подробно регулирует Федеральный закон от 25 июня 2002 г. № 73-ФЗ «Об объектах культурного наследия (памятниках истории и культуры) народов Российской Федерации». </w:t>
      </w:r>
    </w:p>
    <w:p w:rsidR="00EB0C5C" w:rsidRPr="00EB0C5C" w:rsidRDefault="00EB0C5C" w:rsidP="00EB0C5C">
      <w:pPr>
        <w:spacing w:line="276" w:lineRule="auto"/>
        <w:ind w:firstLine="709"/>
        <w:jc w:val="both"/>
      </w:pPr>
      <w:r w:rsidRPr="00EB0C5C">
        <w:t xml:space="preserve">К объектам культурного наследия (памятникам истории и культуры) народов РФ относятся объекты недвижимого имущества со связанными с ними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 </w:t>
      </w:r>
    </w:p>
    <w:p w:rsidR="00D400D0" w:rsidRDefault="006655F4" w:rsidP="00F07135">
      <w:pPr>
        <w:spacing w:line="276" w:lineRule="auto"/>
        <w:ind w:firstLine="709"/>
        <w:jc w:val="both"/>
        <w:rPr>
          <w:b/>
          <w:i/>
        </w:rPr>
      </w:pPr>
      <w:r>
        <w:t xml:space="preserve">В настоящее время </w:t>
      </w:r>
      <w:hyperlink r:id="rId19" w:history="1">
        <w:r>
          <w:t>о</w:t>
        </w:r>
        <w:r w:rsidR="00EB0C5C" w:rsidRPr="00EB0C5C">
          <w:t>бъекты культурного наследия, включенные в Единый государственный реестр объектов культурного наследия (памятников истории и культуры) народов Российской Федерации</w:t>
        </w:r>
      </w:hyperlink>
      <w:r w:rsidR="00EB0C5C" w:rsidRPr="00EB0C5C">
        <w:t xml:space="preserve">, на </w:t>
      </w:r>
      <w:r w:rsidR="00EB0C5C" w:rsidRPr="006655F4">
        <w:t>территории сельсовета отсутствуют.</w:t>
      </w:r>
      <w:r>
        <w:t xml:space="preserve"> </w:t>
      </w:r>
      <w:r w:rsidRPr="006655F4">
        <w:t xml:space="preserve">Однако, документация для включения храмового комплекса Покрова Пресвятой Богородицы в </w:t>
      </w:r>
      <w:r w:rsidRPr="006655F4">
        <w:lastRenderedPageBreak/>
        <w:t>единый государственный реестр объектов культурного наследия (памятников истории и культуры) народов РФ находится в стадии разработки.</w:t>
      </w:r>
    </w:p>
    <w:sectPr w:rsidR="00D400D0" w:rsidSect="00E17294">
      <w:type w:val="continuous"/>
      <w:pgSz w:w="11906" w:h="16838"/>
      <w:pgMar w:top="1418" w:right="70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423E" w:rsidRDefault="0060423E">
      <w:r>
        <w:separator/>
      </w:r>
    </w:p>
  </w:endnote>
  <w:endnote w:type="continuationSeparator" w:id="0">
    <w:p w:rsidR="0060423E" w:rsidRDefault="00604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StarSymbol">
    <w:altName w:val="Arial Unicode MS"/>
    <w:charset w:val="8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Bookman Old Style">
    <w:panose1 w:val="02050604050505020204"/>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MS Reference Sans Serif">
    <w:panose1 w:val="020B0604030504040204"/>
    <w:charset w:val="CC"/>
    <w:family w:val="swiss"/>
    <w:pitch w:val="variable"/>
    <w:sig w:usb0="20000287" w:usb1="00000000" w:usb2="00000000" w:usb3="00000000" w:csb0="0000019F" w:csb1="00000000"/>
  </w:font>
  <w:font w:name="Andale Sans UI">
    <w:charset w:val="00"/>
    <w:family w:val="auto"/>
    <w:pitch w:val="variable"/>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53E5" w:rsidRDefault="009653E5" w:rsidP="00CC0CBD">
    <w:pPr>
      <w:pStyle w:val="ae"/>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rsidR="009653E5" w:rsidRDefault="009653E5" w:rsidP="009A5414">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53E5" w:rsidRDefault="009653E5" w:rsidP="00CF2AD8">
    <w:pPr>
      <w:pStyle w:val="ae"/>
      <w:pBdr>
        <w:bottom w:val="single" w:sz="6" w:space="1" w:color="auto"/>
      </w:pBdr>
      <w:ind w:right="360"/>
    </w:pPr>
  </w:p>
  <w:p w:rsidR="009653E5" w:rsidRPr="0025017C" w:rsidRDefault="009653E5" w:rsidP="00CC0CBD">
    <w:pPr>
      <w:pStyle w:val="ae"/>
      <w:framePr w:wrap="around" w:vAnchor="text" w:hAnchor="margin" w:xAlign="right" w:y="1"/>
      <w:rPr>
        <w:rStyle w:val="af"/>
        <w:sz w:val="20"/>
        <w:szCs w:val="20"/>
      </w:rPr>
    </w:pPr>
    <w:r w:rsidRPr="0025017C">
      <w:rPr>
        <w:rStyle w:val="af"/>
        <w:sz w:val="20"/>
        <w:szCs w:val="20"/>
      </w:rPr>
      <w:fldChar w:fldCharType="begin"/>
    </w:r>
    <w:r w:rsidRPr="0025017C">
      <w:rPr>
        <w:rStyle w:val="af"/>
        <w:sz w:val="20"/>
        <w:szCs w:val="20"/>
      </w:rPr>
      <w:instrText xml:space="preserve">PAGE  </w:instrText>
    </w:r>
    <w:r w:rsidRPr="0025017C">
      <w:rPr>
        <w:rStyle w:val="af"/>
        <w:sz w:val="20"/>
        <w:szCs w:val="20"/>
      </w:rPr>
      <w:fldChar w:fldCharType="separate"/>
    </w:r>
    <w:r w:rsidR="00D23A05">
      <w:rPr>
        <w:rStyle w:val="af"/>
        <w:noProof/>
        <w:sz w:val="20"/>
        <w:szCs w:val="20"/>
      </w:rPr>
      <w:t>4</w:t>
    </w:r>
    <w:r w:rsidRPr="0025017C">
      <w:rPr>
        <w:rStyle w:val="af"/>
        <w:sz w:val="20"/>
        <w:szCs w:val="20"/>
      </w:rPr>
      <w:fldChar w:fldCharType="end"/>
    </w:r>
  </w:p>
  <w:p w:rsidR="009653E5" w:rsidRPr="00766BB6" w:rsidRDefault="009653E5" w:rsidP="009A5414">
    <w:pPr>
      <w:pStyle w:val="ae"/>
      <w:ind w:right="360"/>
      <w:jc w:val="center"/>
      <w:rPr>
        <w:i/>
        <w:color w:val="333333"/>
        <w:sz w:val="20"/>
        <w:szCs w:val="20"/>
      </w:rPr>
    </w:pPr>
    <w:r>
      <w:rPr>
        <w:i/>
        <w:color w:val="333333"/>
        <w:sz w:val="20"/>
        <w:szCs w:val="20"/>
      </w:rPr>
      <w:t>ООО «Региональное Агентство Оценки, Планирования и Консалтинга»</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53E5" w:rsidRDefault="009653E5" w:rsidP="00F410FB">
    <w:pPr>
      <w:pStyle w:val="ae"/>
      <w:ind w:right="360"/>
      <w:rPr>
        <w:i/>
        <w:color w:val="333333"/>
        <w:sz w:val="20"/>
        <w:szCs w:val="20"/>
      </w:rPr>
    </w:pPr>
  </w:p>
  <w:p w:rsidR="009653E5" w:rsidRDefault="009653E5" w:rsidP="00F410FB">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423E" w:rsidRDefault="0060423E">
      <w:r>
        <w:separator/>
      </w:r>
    </w:p>
  </w:footnote>
  <w:footnote w:type="continuationSeparator" w:id="0">
    <w:p w:rsidR="0060423E" w:rsidRDefault="006042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53E5" w:rsidRPr="00EA0FF3" w:rsidRDefault="009653E5" w:rsidP="000B1EF7">
    <w:pPr>
      <w:pStyle w:val="7"/>
      <w:spacing w:before="80" w:after="80"/>
      <w:jc w:val="center"/>
      <w:rPr>
        <w:b/>
        <w:color w:val="333333"/>
        <w:sz w:val="32"/>
        <w:szCs w:val="32"/>
      </w:rPr>
    </w:pPr>
    <w:r>
      <w:rPr>
        <w:i/>
        <w:color w:val="333333"/>
        <w:sz w:val="20"/>
        <w:szCs w:val="20"/>
      </w:rPr>
      <w:t xml:space="preserve">«Генеральный план </w:t>
    </w:r>
    <w:proofErr w:type="spellStart"/>
    <w:r>
      <w:rPr>
        <w:i/>
        <w:color w:val="333333"/>
        <w:sz w:val="20"/>
        <w:szCs w:val="20"/>
      </w:rPr>
      <w:t>Пестровского</w:t>
    </w:r>
    <w:proofErr w:type="spellEnd"/>
    <w:r>
      <w:rPr>
        <w:i/>
        <w:color w:val="333333"/>
        <w:sz w:val="20"/>
        <w:szCs w:val="20"/>
      </w:rPr>
      <w:t xml:space="preserve"> сельсовета </w:t>
    </w:r>
    <w:proofErr w:type="spellStart"/>
    <w:r>
      <w:rPr>
        <w:i/>
        <w:color w:val="333333"/>
        <w:sz w:val="20"/>
        <w:szCs w:val="20"/>
      </w:rPr>
      <w:t>Камешкирского</w:t>
    </w:r>
    <w:proofErr w:type="spellEnd"/>
    <w:r>
      <w:rPr>
        <w:i/>
        <w:color w:val="333333"/>
        <w:sz w:val="20"/>
        <w:szCs w:val="20"/>
      </w:rPr>
      <w:t xml:space="preserve"> района Пензенской области»</w:t>
    </w:r>
  </w:p>
  <w:p w:rsidR="009653E5" w:rsidRPr="00257FA4" w:rsidRDefault="009653E5" w:rsidP="00854B13">
    <w:pPr>
      <w:pStyle w:val="ac"/>
      <w:pBdr>
        <w:bottom w:val="single" w:sz="6" w:space="0" w:color="auto"/>
      </w:pBdr>
      <w:rPr>
        <w:i/>
        <w:sz w:val="4"/>
        <w:szCs w:val="4"/>
      </w:rPr>
    </w:pPr>
  </w:p>
  <w:p w:rsidR="009653E5" w:rsidRPr="00854B13" w:rsidRDefault="009653E5" w:rsidP="00854B13">
    <w:pPr>
      <w:pStyle w:val="ac"/>
      <w:rPr>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2"/>
    <w:multiLevelType w:val="singleLevel"/>
    <w:tmpl w:val="56A6B6B0"/>
    <w:lvl w:ilvl="0">
      <w:start w:val="1"/>
      <w:numFmt w:val="bullet"/>
      <w:pStyle w:val="3"/>
      <w:lvlText w:val=""/>
      <w:lvlJc w:val="left"/>
      <w:pPr>
        <w:tabs>
          <w:tab w:val="num" w:pos="926"/>
        </w:tabs>
        <w:ind w:left="926" w:hanging="360"/>
      </w:pPr>
      <w:rPr>
        <w:rFonts w:ascii="Symbol" w:hAnsi="Symbol" w:hint="default"/>
      </w:rPr>
    </w:lvl>
  </w:abstractNum>
  <w:abstractNum w:abstractNumId="1">
    <w:nsid w:val="FFFFFF89"/>
    <w:multiLevelType w:val="singleLevel"/>
    <w:tmpl w:val="9BCC7C4E"/>
    <w:lvl w:ilvl="0">
      <w:start w:val="1"/>
      <w:numFmt w:val="bullet"/>
      <w:pStyle w:val="a"/>
      <w:lvlText w:val=""/>
      <w:lvlJc w:val="left"/>
      <w:pPr>
        <w:tabs>
          <w:tab w:val="num" w:pos="360"/>
        </w:tabs>
        <w:ind w:left="360" w:hanging="360"/>
      </w:pPr>
      <w:rPr>
        <w:rFonts w:ascii="Symbol" w:hAnsi="Symbol" w:hint="default"/>
      </w:rPr>
    </w:lvl>
  </w:abstractNum>
  <w:abstractNum w:abstractNumId="2">
    <w:nsid w:val="00000003"/>
    <w:multiLevelType w:val="singleLevel"/>
    <w:tmpl w:val="00000003"/>
    <w:name w:val="WW8Num3"/>
    <w:lvl w:ilvl="0">
      <w:start w:val="1"/>
      <w:numFmt w:val="bullet"/>
      <w:lvlText w:val=""/>
      <w:lvlJc w:val="left"/>
      <w:pPr>
        <w:tabs>
          <w:tab w:val="num" w:pos="720"/>
        </w:tabs>
        <w:ind w:left="720" w:hanging="360"/>
      </w:pPr>
      <w:rPr>
        <w:rFonts w:ascii="Symbol" w:hAnsi="Symbol"/>
      </w:rPr>
    </w:lvl>
  </w:abstractNum>
  <w:abstractNum w:abstractNumId="3">
    <w:nsid w:val="00000005"/>
    <w:multiLevelType w:val="multilevel"/>
    <w:tmpl w:val="00000005"/>
    <w:name w:val="WW8Num5"/>
    <w:lvl w:ilvl="0">
      <w:start w:val="1"/>
      <w:numFmt w:val="bullet"/>
      <w:lvlText w:val=""/>
      <w:lvlJc w:val="left"/>
      <w:pPr>
        <w:tabs>
          <w:tab w:val="num" w:pos="786"/>
        </w:tabs>
        <w:ind w:left="786"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6"/>
    <w:multiLevelType w:val="multilevel"/>
    <w:tmpl w:val="00000006"/>
    <w:name w:val="WW8Num6"/>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5">
    <w:nsid w:val="00000009"/>
    <w:multiLevelType w:val="singleLevel"/>
    <w:tmpl w:val="00000009"/>
    <w:name w:val="WW8Num9"/>
    <w:lvl w:ilvl="0">
      <w:start w:val="1"/>
      <w:numFmt w:val="bullet"/>
      <w:lvlText w:val=""/>
      <w:lvlJc w:val="left"/>
      <w:pPr>
        <w:tabs>
          <w:tab w:val="num" w:pos="1429"/>
        </w:tabs>
        <w:ind w:left="1429" w:hanging="360"/>
      </w:pPr>
      <w:rPr>
        <w:rFonts w:ascii="Wingdings" w:hAnsi="Wingdings"/>
      </w:rPr>
    </w:lvl>
  </w:abstractNum>
  <w:abstractNum w:abstractNumId="6">
    <w:nsid w:val="0000000B"/>
    <w:multiLevelType w:val="singleLevel"/>
    <w:tmpl w:val="0000000B"/>
    <w:name w:val="WW8Num12"/>
    <w:lvl w:ilvl="0">
      <w:start w:val="1"/>
      <w:numFmt w:val="bullet"/>
      <w:lvlText w:val=""/>
      <w:lvlJc w:val="left"/>
      <w:pPr>
        <w:tabs>
          <w:tab w:val="num" w:pos="1004"/>
        </w:tabs>
        <w:ind w:left="1004" w:hanging="360"/>
      </w:pPr>
      <w:rPr>
        <w:rFonts w:ascii="Wingdings" w:hAnsi="Wingdings"/>
      </w:rPr>
    </w:lvl>
  </w:abstractNum>
  <w:abstractNum w:abstractNumId="7">
    <w:nsid w:val="0000000F"/>
    <w:multiLevelType w:val="singleLevel"/>
    <w:tmpl w:val="0000000F"/>
    <w:name w:val="WW8Num15"/>
    <w:lvl w:ilvl="0">
      <w:start w:val="1"/>
      <w:numFmt w:val="bullet"/>
      <w:lvlText w:val=""/>
      <w:lvlJc w:val="left"/>
      <w:pPr>
        <w:tabs>
          <w:tab w:val="num" w:pos="1429"/>
        </w:tabs>
        <w:ind w:left="1429" w:hanging="360"/>
      </w:pPr>
      <w:rPr>
        <w:rFonts w:ascii="Wingdings" w:hAnsi="Wingdings"/>
      </w:rPr>
    </w:lvl>
  </w:abstractNum>
  <w:abstractNum w:abstractNumId="8">
    <w:nsid w:val="00000011"/>
    <w:multiLevelType w:val="singleLevel"/>
    <w:tmpl w:val="00000011"/>
    <w:name w:val="WW8Num17"/>
    <w:lvl w:ilvl="0">
      <w:start w:val="1"/>
      <w:numFmt w:val="bullet"/>
      <w:lvlText w:val=""/>
      <w:lvlJc w:val="left"/>
      <w:pPr>
        <w:tabs>
          <w:tab w:val="num" w:pos="1429"/>
        </w:tabs>
        <w:ind w:left="1429" w:hanging="360"/>
      </w:pPr>
      <w:rPr>
        <w:rFonts w:ascii="Wingdings" w:hAnsi="Wingdings"/>
      </w:rPr>
    </w:lvl>
  </w:abstractNum>
  <w:abstractNum w:abstractNumId="9">
    <w:nsid w:val="00000014"/>
    <w:multiLevelType w:val="multilevel"/>
    <w:tmpl w:val="00000014"/>
    <w:name w:val="WW8Num20"/>
    <w:lvl w:ilvl="0">
      <w:start w:val="1"/>
      <w:numFmt w:val="decimal"/>
      <w:lvlText w:val="%1."/>
      <w:lvlJc w:val="left"/>
      <w:pPr>
        <w:tabs>
          <w:tab w:val="num" w:pos="1025"/>
        </w:tabs>
        <w:ind w:left="1025" w:hanging="284"/>
      </w:pPr>
      <w:rPr>
        <w:rFonts w:ascii="Symbol" w:hAnsi="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0">
    <w:nsid w:val="0000001C"/>
    <w:multiLevelType w:val="singleLevel"/>
    <w:tmpl w:val="0000001C"/>
    <w:name w:val="WW8Num28"/>
    <w:lvl w:ilvl="0">
      <w:start w:val="1"/>
      <w:numFmt w:val="bullet"/>
      <w:lvlText w:val=""/>
      <w:lvlJc w:val="left"/>
      <w:pPr>
        <w:tabs>
          <w:tab w:val="num" w:pos="786"/>
        </w:tabs>
        <w:ind w:left="786" w:hanging="360"/>
      </w:pPr>
      <w:rPr>
        <w:rFonts w:ascii="Symbol" w:hAnsi="Symbol"/>
      </w:rPr>
    </w:lvl>
  </w:abstractNum>
  <w:abstractNum w:abstractNumId="11">
    <w:nsid w:val="0000001E"/>
    <w:multiLevelType w:val="singleLevel"/>
    <w:tmpl w:val="0000001E"/>
    <w:name w:val="WW8Num30"/>
    <w:lvl w:ilvl="0">
      <w:start w:val="1"/>
      <w:numFmt w:val="bullet"/>
      <w:lvlText w:val=""/>
      <w:lvlJc w:val="left"/>
      <w:pPr>
        <w:tabs>
          <w:tab w:val="num" w:pos="720"/>
        </w:tabs>
        <w:ind w:left="720" w:hanging="360"/>
      </w:pPr>
      <w:rPr>
        <w:rFonts w:ascii="Symbol" w:hAnsi="Symbol"/>
      </w:rPr>
    </w:lvl>
  </w:abstractNum>
  <w:abstractNum w:abstractNumId="12">
    <w:nsid w:val="00000021"/>
    <w:multiLevelType w:val="singleLevel"/>
    <w:tmpl w:val="00000021"/>
    <w:name w:val="WW8Num34"/>
    <w:lvl w:ilvl="0">
      <w:start w:val="1"/>
      <w:numFmt w:val="bullet"/>
      <w:lvlText w:val=""/>
      <w:lvlJc w:val="left"/>
      <w:pPr>
        <w:tabs>
          <w:tab w:val="num" w:pos="907"/>
        </w:tabs>
        <w:ind w:left="907" w:hanging="340"/>
      </w:pPr>
      <w:rPr>
        <w:rFonts w:ascii="Symbol" w:hAnsi="Symbol"/>
        <w:sz w:val="18"/>
      </w:rPr>
    </w:lvl>
  </w:abstractNum>
  <w:abstractNum w:abstractNumId="13">
    <w:nsid w:val="00000027"/>
    <w:multiLevelType w:val="singleLevel"/>
    <w:tmpl w:val="00000027"/>
    <w:name w:val="WW8Num39"/>
    <w:lvl w:ilvl="0">
      <w:start w:val="1"/>
      <w:numFmt w:val="bullet"/>
      <w:lvlText w:val=""/>
      <w:lvlJc w:val="left"/>
      <w:pPr>
        <w:tabs>
          <w:tab w:val="num" w:pos="1429"/>
        </w:tabs>
        <w:ind w:left="1429" w:hanging="360"/>
      </w:pPr>
      <w:rPr>
        <w:rFonts w:ascii="Wingdings" w:hAnsi="Wingdings"/>
      </w:rPr>
    </w:lvl>
  </w:abstractNum>
  <w:abstractNum w:abstractNumId="14">
    <w:nsid w:val="0000002C"/>
    <w:multiLevelType w:val="singleLevel"/>
    <w:tmpl w:val="0000002C"/>
    <w:name w:val="WW8Num44"/>
    <w:lvl w:ilvl="0">
      <w:start w:val="1"/>
      <w:numFmt w:val="bullet"/>
      <w:lvlText w:val=""/>
      <w:lvlJc w:val="left"/>
      <w:pPr>
        <w:tabs>
          <w:tab w:val="num" w:pos="1429"/>
        </w:tabs>
        <w:ind w:left="1429" w:hanging="360"/>
      </w:pPr>
      <w:rPr>
        <w:rFonts w:ascii="Wingdings" w:hAnsi="Wingdings"/>
      </w:rPr>
    </w:lvl>
  </w:abstractNum>
  <w:abstractNum w:abstractNumId="15">
    <w:nsid w:val="0000002E"/>
    <w:multiLevelType w:val="multilevel"/>
    <w:tmpl w:val="0000002E"/>
    <w:name w:val="WW8Num46"/>
    <w:lvl w:ilvl="0">
      <w:start w:val="1"/>
      <w:numFmt w:val="bullet"/>
      <w:lvlText w:val=""/>
      <w:lvlJc w:val="left"/>
      <w:pPr>
        <w:tabs>
          <w:tab w:val="num" w:pos="1429"/>
        </w:tabs>
        <w:ind w:left="1429" w:hanging="360"/>
      </w:pPr>
      <w:rPr>
        <w:rFonts w:ascii="Wingdings" w:hAnsi="Wingdings"/>
      </w:rPr>
    </w:lvl>
    <w:lvl w:ilvl="1">
      <w:start w:val="1"/>
      <w:numFmt w:val="bullet"/>
      <w:lvlText w:val="o"/>
      <w:lvlJc w:val="left"/>
      <w:pPr>
        <w:tabs>
          <w:tab w:val="num" w:pos="2160"/>
        </w:tabs>
        <w:ind w:left="2160" w:hanging="360"/>
      </w:pPr>
      <w:rPr>
        <w:rFonts w:ascii="Courier New" w:hAnsi="Courier New" w:cs="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cs="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cs="Courier New"/>
      </w:rPr>
    </w:lvl>
    <w:lvl w:ilvl="8">
      <w:start w:val="1"/>
      <w:numFmt w:val="bullet"/>
      <w:lvlText w:val=""/>
      <w:lvlJc w:val="left"/>
      <w:pPr>
        <w:tabs>
          <w:tab w:val="num" w:pos="7200"/>
        </w:tabs>
        <w:ind w:left="7200" w:hanging="360"/>
      </w:pPr>
      <w:rPr>
        <w:rFonts w:ascii="Wingdings" w:hAnsi="Wingdings"/>
      </w:rPr>
    </w:lvl>
  </w:abstractNum>
  <w:abstractNum w:abstractNumId="16">
    <w:nsid w:val="0C59555C"/>
    <w:multiLevelType w:val="multilevel"/>
    <w:tmpl w:val="7FFED7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0F4A4C2D"/>
    <w:multiLevelType w:val="hybridMultilevel"/>
    <w:tmpl w:val="60307756"/>
    <w:lvl w:ilvl="0" w:tplc="337A181C">
      <w:start w:val="1"/>
      <w:numFmt w:val="bullet"/>
      <w:lvlText w:val=""/>
      <w:lvlJc w:val="left"/>
      <w:pPr>
        <w:ind w:left="1429" w:hanging="360"/>
      </w:pPr>
      <w:rPr>
        <w:rFonts w:ascii="Symbol" w:hAnsi="Symbol" w:hint="default"/>
      </w:rPr>
    </w:lvl>
    <w:lvl w:ilvl="1" w:tplc="64A456C2" w:tentative="1">
      <w:start w:val="1"/>
      <w:numFmt w:val="bullet"/>
      <w:lvlText w:val="o"/>
      <w:lvlJc w:val="left"/>
      <w:pPr>
        <w:ind w:left="2149" w:hanging="360"/>
      </w:pPr>
      <w:rPr>
        <w:rFonts w:ascii="Courier New" w:hAnsi="Courier New" w:cs="Courier New" w:hint="default"/>
      </w:rPr>
    </w:lvl>
    <w:lvl w:ilvl="2" w:tplc="D4BA9E9E" w:tentative="1">
      <w:start w:val="1"/>
      <w:numFmt w:val="bullet"/>
      <w:lvlText w:val=""/>
      <w:lvlJc w:val="left"/>
      <w:pPr>
        <w:ind w:left="2869" w:hanging="360"/>
      </w:pPr>
      <w:rPr>
        <w:rFonts w:ascii="Wingdings" w:hAnsi="Wingdings" w:hint="default"/>
      </w:rPr>
    </w:lvl>
    <w:lvl w:ilvl="3" w:tplc="9F1C8562" w:tentative="1">
      <w:start w:val="1"/>
      <w:numFmt w:val="bullet"/>
      <w:lvlText w:val=""/>
      <w:lvlJc w:val="left"/>
      <w:pPr>
        <w:ind w:left="3589" w:hanging="360"/>
      </w:pPr>
      <w:rPr>
        <w:rFonts w:ascii="Symbol" w:hAnsi="Symbol" w:hint="default"/>
      </w:rPr>
    </w:lvl>
    <w:lvl w:ilvl="4" w:tplc="AA168828" w:tentative="1">
      <w:start w:val="1"/>
      <w:numFmt w:val="bullet"/>
      <w:lvlText w:val="o"/>
      <w:lvlJc w:val="left"/>
      <w:pPr>
        <w:ind w:left="4309" w:hanging="360"/>
      </w:pPr>
      <w:rPr>
        <w:rFonts w:ascii="Courier New" w:hAnsi="Courier New" w:cs="Courier New" w:hint="default"/>
      </w:rPr>
    </w:lvl>
    <w:lvl w:ilvl="5" w:tplc="E7F41542" w:tentative="1">
      <w:start w:val="1"/>
      <w:numFmt w:val="bullet"/>
      <w:lvlText w:val=""/>
      <w:lvlJc w:val="left"/>
      <w:pPr>
        <w:ind w:left="5029" w:hanging="360"/>
      </w:pPr>
      <w:rPr>
        <w:rFonts w:ascii="Wingdings" w:hAnsi="Wingdings" w:hint="default"/>
      </w:rPr>
    </w:lvl>
    <w:lvl w:ilvl="6" w:tplc="024C6966" w:tentative="1">
      <w:start w:val="1"/>
      <w:numFmt w:val="bullet"/>
      <w:lvlText w:val=""/>
      <w:lvlJc w:val="left"/>
      <w:pPr>
        <w:ind w:left="5749" w:hanging="360"/>
      </w:pPr>
      <w:rPr>
        <w:rFonts w:ascii="Symbol" w:hAnsi="Symbol" w:hint="default"/>
      </w:rPr>
    </w:lvl>
    <w:lvl w:ilvl="7" w:tplc="C6CC309C" w:tentative="1">
      <w:start w:val="1"/>
      <w:numFmt w:val="bullet"/>
      <w:lvlText w:val="o"/>
      <w:lvlJc w:val="left"/>
      <w:pPr>
        <w:ind w:left="6469" w:hanging="360"/>
      </w:pPr>
      <w:rPr>
        <w:rFonts w:ascii="Courier New" w:hAnsi="Courier New" w:cs="Courier New" w:hint="default"/>
      </w:rPr>
    </w:lvl>
    <w:lvl w:ilvl="8" w:tplc="5A7A69DA" w:tentative="1">
      <w:start w:val="1"/>
      <w:numFmt w:val="bullet"/>
      <w:lvlText w:val=""/>
      <w:lvlJc w:val="left"/>
      <w:pPr>
        <w:ind w:left="7189" w:hanging="360"/>
      </w:pPr>
      <w:rPr>
        <w:rFonts w:ascii="Wingdings" w:hAnsi="Wingdings" w:hint="default"/>
      </w:rPr>
    </w:lvl>
  </w:abstractNum>
  <w:abstractNum w:abstractNumId="18">
    <w:nsid w:val="18FB7ED7"/>
    <w:multiLevelType w:val="hybridMultilevel"/>
    <w:tmpl w:val="BA02833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1AFC7B03"/>
    <w:multiLevelType w:val="hybridMultilevel"/>
    <w:tmpl w:val="5F00F0B0"/>
    <w:lvl w:ilvl="0" w:tplc="1064231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1BBF2F76"/>
    <w:multiLevelType w:val="hybridMultilevel"/>
    <w:tmpl w:val="A7C8119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22694FC9"/>
    <w:multiLevelType w:val="multilevel"/>
    <w:tmpl w:val="1688BAB6"/>
    <w:lvl w:ilvl="0">
      <w:start w:val="1"/>
      <w:numFmt w:val="bullet"/>
      <w:lvlText w:val=""/>
      <w:lvlJc w:val="left"/>
      <w:pPr>
        <w:tabs>
          <w:tab w:val="num" w:pos="0"/>
        </w:tabs>
        <w:ind w:left="0" w:hanging="360"/>
      </w:pPr>
      <w:rPr>
        <w:rFonts w:ascii="Symbol" w:hAnsi="Symbol" w:hint="default"/>
      </w:rPr>
    </w:lvl>
    <w:lvl w:ilvl="1">
      <w:start w:val="2"/>
      <w:numFmt w:val="decimal"/>
      <w:isLgl/>
      <w:lvlText w:val="%1.%2."/>
      <w:lvlJc w:val="left"/>
      <w:pPr>
        <w:ind w:left="714" w:hanging="540"/>
      </w:pPr>
      <w:rPr>
        <w:rFonts w:hint="default"/>
      </w:rPr>
    </w:lvl>
    <w:lvl w:ilvl="2">
      <w:start w:val="4"/>
      <w:numFmt w:val="decimal"/>
      <w:isLgl/>
      <w:lvlText w:val="%1.%2.%3."/>
      <w:lvlJc w:val="left"/>
      <w:pPr>
        <w:ind w:left="1428" w:hanging="720"/>
      </w:pPr>
      <w:rPr>
        <w:rFonts w:hint="default"/>
      </w:rPr>
    </w:lvl>
    <w:lvl w:ilvl="3">
      <w:start w:val="1"/>
      <w:numFmt w:val="decimal"/>
      <w:isLgl/>
      <w:lvlText w:val="%1.%2.%3.%4."/>
      <w:lvlJc w:val="left"/>
      <w:pPr>
        <w:ind w:left="1962" w:hanging="720"/>
      </w:pPr>
      <w:rPr>
        <w:rFonts w:hint="default"/>
      </w:rPr>
    </w:lvl>
    <w:lvl w:ilvl="4">
      <w:start w:val="1"/>
      <w:numFmt w:val="decimal"/>
      <w:isLgl/>
      <w:lvlText w:val="%1.%2.%3.%4.%5."/>
      <w:lvlJc w:val="left"/>
      <w:pPr>
        <w:ind w:left="2856" w:hanging="1080"/>
      </w:pPr>
      <w:rPr>
        <w:rFonts w:hint="default"/>
      </w:rPr>
    </w:lvl>
    <w:lvl w:ilvl="5">
      <w:start w:val="1"/>
      <w:numFmt w:val="decimal"/>
      <w:isLgl/>
      <w:lvlText w:val="%1.%2.%3.%4.%5.%6."/>
      <w:lvlJc w:val="left"/>
      <w:pPr>
        <w:ind w:left="3390" w:hanging="1080"/>
      </w:pPr>
      <w:rPr>
        <w:rFonts w:hint="default"/>
      </w:rPr>
    </w:lvl>
    <w:lvl w:ilvl="6">
      <w:start w:val="1"/>
      <w:numFmt w:val="decimal"/>
      <w:isLgl/>
      <w:lvlText w:val="%1.%2.%3.%4.%5.%6.%7."/>
      <w:lvlJc w:val="left"/>
      <w:pPr>
        <w:ind w:left="4284" w:hanging="1440"/>
      </w:pPr>
      <w:rPr>
        <w:rFonts w:hint="default"/>
      </w:rPr>
    </w:lvl>
    <w:lvl w:ilvl="7">
      <w:start w:val="1"/>
      <w:numFmt w:val="decimal"/>
      <w:isLgl/>
      <w:lvlText w:val="%1.%2.%3.%4.%5.%6.%7.%8."/>
      <w:lvlJc w:val="left"/>
      <w:pPr>
        <w:ind w:left="4818" w:hanging="1440"/>
      </w:pPr>
      <w:rPr>
        <w:rFonts w:hint="default"/>
      </w:rPr>
    </w:lvl>
    <w:lvl w:ilvl="8">
      <w:start w:val="1"/>
      <w:numFmt w:val="decimal"/>
      <w:isLgl/>
      <w:lvlText w:val="%1.%2.%3.%4.%5.%6.%7.%8.%9."/>
      <w:lvlJc w:val="left"/>
      <w:pPr>
        <w:ind w:left="5712" w:hanging="1800"/>
      </w:pPr>
      <w:rPr>
        <w:rFonts w:hint="default"/>
      </w:rPr>
    </w:lvl>
  </w:abstractNum>
  <w:abstractNum w:abstractNumId="22">
    <w:nsid w:val="29DA3A8C"/>
    <w:multiLevelType w:val="multilevel"/>
    <w:tmpl w:val="D9F07F98"/>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nsid w:val="2C99186A"/>
    <w:multiLevelType w:val="hybridMultilevel"/>
    <w:tmpl w:val="97E6E20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2CA914D9"/>
    <w:multiLevelType w:val="hybridMultilevel"/>
    <w:tmpl w:val="109C909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nsid w:val="2EFF2905"/>
    <w:multiLevelType w:val="hybridMultilevel"/>
    <w:tmpl w:val="E828D9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2F12752C"/>
    <w:multiLevelType w:val="hybridMultilevel"/>
    <w:tmpl w:val="B6F696A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30724E03"/>
    <w:multiLevelType w:val="hybridMultilevel"/>
    <w:tmpl w:val="23DE7A6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347E0B40"/>
    <w:multiLevelType w:val="hybridMultilevel"/>
    <w:tmpl w:val="D99CBA76"/>
    <w:lvl w:ilvl="0" w:tplc="04190001">
      <w:start w:val="1"/>
      <w:numFmt w:val="bullet"/>
      <w:pStyle w:val="1"/>
      <w:lvlText w:val=""/>
      <w:lvlJc w:val="left"/>
      <w:pPr>
        <w:ind w:left="36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37D470DF"/>
    <w:multiLevelType w:val="hybridMultilevel"/>
    <w:tmpl w:val="B204BF58"/>
    <w:name w:val="WW8Num4"/>
    <w:lvl w:ilvl="0" w:tplc="1F8806D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3ED10825"/>
    <w:multiLevelType w:val="hybridMultilevel"/>
    <w:tmpl w:val="0E8A2C14"/>
    <w:name w:val="WW8Num462"/>
    <w:lvl w:ilvl="0" w:tplc="1D68951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AAC69D6"/>
    <w:multiLevelType w:val="hybridMultilevel"/>
    <w:tmpl w:val="BC407802"/>
    <w:lvl w:ilvl="0" w:tplc="67AC9D06">
      <w:start w:val="1"/>
      <w:numFmt w:val="bullet"/>
      <w:lvlText w:val="­"/>
      <w:lvlJc w:val="left"/>
      <w:pPr>
        <w:tabs>
          <w:tab w:val="num" w:pos="720"/>
        </w:tabs>
        <w:ind w:left="720" w:hanging="360"/>
      </w:pPr>
      <w:rPr>
        <w:rFonts w:ascii="Courier New" w:hAnsi="Courier New" w:hint="default"/>
        <w:sz w:val="24"/>
      </w:rPr>
    </w:lvl>
    <w:lvl w:ilvl="1" w:tplc="0419000F">
      <w:start w:val="1"/>
      <w:numFmt w:val="decimal"/>
      <w:lvlText w:val="%2."/>
      <w:lvlJc w:val="left"/>
      <w:pPr>
        <w:tabs>
          <w:tab w:val="num" w:pos="1440"/>
        </w:tabs>
        <w:ind w:left="1440" w:hanging="360"/>
      </w:pPr>
      <w:rPr>
        <w:rFonts w:hint="default"/>
        <w:sz w:val="24"/>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4B9C72F3"/>
    <w:multiLevelType w:val="hybridMultilevel"/>
    <w:tmpl w:val="6A7EF90A"/>
    <w:lvl w:ilvl="0" w:tplc="04190011">
      <w:start w:val="1"/>
      <w:numFmt w:val="decimal"/>
      <w:lvlText w:val="%1)"/>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nsid w:val="4CDE24B3"/>
    <w:multiLevelType w:val="hybridMultilevel"/>
    <w:tmpl w:val="44FE3C2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4CEC362C"/>
    <w:multiLevelType w:val="hybridMultilevel"/>
    <w:tmpl w:val="2D92BDE6"/>
    <w:lvl w:ilvl="0" w:tplc="07AA857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nsid w:val="53357216"/>
    <w:multiLevelType w:val="hybridMultilevel"/>
    <w:tmpl w:val="FCFC0F8A"/>
    <w:lvl w:ilvl="0" w:tplc="F05A691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nsid w:val="59096E96"/>
    <w:multiLevelType w:val="multilevel"/>
    <w:tmpl w:val="D1960D5C"/>
    <w:lvl w:ilvl="0">
      <w:start w:val="1"/>
      <w:numFmt w:val="decimal"/>
      <w:lvlText w:val="%1."/>
      <w:lvlJc w:val="left"/>
      <w:pPr>
        <w:tabs>
          <w:tab w:val="num" w:pos="720"/>
        </w:tabs>
        <w:ind w:left="720" w:hanging="360"/>
      </w:pPr>
      <w:rPr>
        <w:rFonts w:hint="default"/>
      </w:rPr>
    </w:lvl>
    <w:lvl w:ilvl="1">
      <w:start w:val="1"/>
      <w:numFmt w:val="decimal"/>
      <w:pStyle w:val="2"/>
      <w:lvlText w:val="%1.%2."/>
      <w:lvlJc w:val="left"/>
      <w:pPr>
        <w:tabs>
          <w:tab w:val="num" w:pos="792"/>
        </w:tabs>
        <w:ind w:left="792" w:hanging="432"/>
      </w:pPr>
      <w:rPr>
        <w:rFonts w:hint="default"/>
      </w:rPr>
    </w:lvl>
    <w:lvl w:ilvl="2">
      <w:start w:val="1"/>
      <w:numFmt w:val="decimal"/>
      <w:pStyle w:val="30"/>
      <w:lvlText w:val="%1.%2.%3."/>
      <w:lvlJc w:val="left"/>
      <w:pPr>
        <w:tabs>
          <w:tab w:val="num" w:pos="1440"/>
        </w:tabs>
        <w:ind w:left="1224" w:hanging="504"/>
      </w:pPr>
      <w:rPr>
        <w:rFonts w:hint="default"/>
      </w:rPr>
    </w:lvl>
    <w:lvl w:ilvl="3">
      <w:start w:val="1"/>
      <w:numFmt w:val="decimal"/>
      <w:lvlRestart w:val="0"/>
      <w:lvlText w:val="1.1.1.%4"/>
      <w:lvlJc w:val="left"/>
      <w:pPr>
        <w:tabs>
          <w:tab w:val="num" w:pos="1800"/>
        </w:tabs>
        <w:ind w:left="1728" w:hanging="648"/>
      </w:pPr>
      <w:rPr>
        <w:rFonts w:hint="default"/>
      </w:rPr>
    </w:lvl>
    <w:lvl w:ilvl="4">
      <w:start w:val="1"/>
      <w:numFmt w:val="none"/>
      <w:lvlText w:val=""/>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nsid w:val="5AED7205"/>
    <w:multiLevelType w:val="hybridMultilevel"/>
    <w:tmpl w:val="39D069D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5BBE4220"/>
    <w:multiLevelType w:val="hybridMultilevel"/>
    <w:tmpl w:val="EA0C51FC"/>
    <w:lvl w:ilvl="0" w:tplc="47285BC4">
      <w:start w:val="1"/>
      <w:numFmt w:val="bullet"/>
      <w:lvlText w:val=""/>
      <w:lvlJc w:val="left"/>
      <w:pPr>
        <w:tabs>
          <w:tab w:val="num" w:pos="1004"/>
        </w:tabs>
        <w:ind w:left="1004"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5FC300C2"/>
    <w:multiLevelType w:val="hybridMultilevel"/>
    <w:tmpl w:val="5F90A71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617D3914"/>
    <w:multiLevelType w:val="singleLevel"/>
    <w:tmpl w:val="04190001"/>
    <w:lvl w:ilvl="0">
      <w:start w:val="1"/>
      <w:numFmt w:val="bullet"/>
      <w:lvlText w:val=""/>
      <w:lvlJc w:val="left"/>
      <w:pPr>
        <w:tabs>
          <w:tab w:val="num" w:pos="720"/>
        </w:tabs>
        <w:ind w:left="720" w:hanging="360"/>
      </w:pPr>
      <w:rPr>
        <w:rFonts w:ascii="Symbol" w:hAnsi="Symbol" w:hint="default"/>
      </w:rPr>
    </w:lvl>
  </w:abstractNum>
  <w:abstractNum w:abstractNumId="41">
    <w:nsid w:val="61AE10C2"/>
    <w:multiLevelType w:val="hybridMultilevel"/>
    <w:tmpl w:val="200E382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62982C55"/>
    <w:multiLevelType w:val="hybridMultilevel"/>
    <w:tmpl w:val="DAC2E98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643D318F"/>
    <w:multiLevelType w:val="hybridMultilevel"/>
    <w:tmpl w:val="23527680"/>
    <w:lvl w:ilvl="0" w:tplc="4EA21A8E">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44">
    <w:nsid w:val="6DD01AC6"/>
    <w:multiLevelType w:val="hybridMultilevel"/>
    <w:tmpl w:val="AE708F3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45">
    <w:nsid w:val="717F6ADA"/>
    <w:multiLevelType w:val="hybridMultilevel"/>
    <w:tmpl w:val="E2CE7324"/>
    <w:lvl w:ilvl="0" w:tplc="67AC9D06">
      <w:start w:val="1"/>
      <w:numFmt w:val="bullet"/>
      <w:lvlText w:val="­"/>
      <w:lvlJc w:val="left"/>
      <w:pPr>
        <w:tabs>
          <w:tab w:val="num" w:pos="720"/>
        </w:tabs>
        <w:ind w:left="720" w:hanging="360"/>
      </w:pPr>
      <w:rPr>
        <w:rFonts w:ascii="Courier New" w:hAnsi="Courier New" w:hint="default"/>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nsid w:val="728C242E"/>
    <w:multiLevelType w:val="hybridMultilevel"/>
    <w:tmpl w:val="3FB0D55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36"/>
  </w:num>
  <w:num w:numId="3">
    <w:abstractNumId w:val="1"/>
  </w:num>
  <w:num w:numId="4">
    <w:abstractNumId w:val="22"/>
  </w:num>
  <w:num w:numId="5">
    <w:abstractNumId w:val="45"/>
  </w:num>
  <w:num w:numId="6">
    <w:abstractNumId w:val="38"/>
  </w:num>
  <w:num w:numId="7">
    <w:abstractNumId w:val="31"/>
  </w:num>
  <w:num w:numId="8">
    <w:abstractNumId w:val="37"/>
  </w:num>
  <w:num w:numId="9">
    <w:abstractNumId w:val="25"/>
  </w:num>
  <w:num w:numId="10">
    <w:abstractNumId w:val="16"/>
  </w:num>
  <w:num w:numId="11">
    <w:abstractNumId w:val="40"/>
  </w:num>
  <w:num w:numId="12">
    <w:abstractNumId w:val="28"/>
  </w:num>
  <w:num w:numId="13">
    <w:abstractNumId w:val="33"/>
  </w:num>
  <w:num w:numId="14">
    <w:abstractNumId w:val="39"/>
  </w:num>
  <w:num w:numId="15">
    <w:abstractNumId w:val="42"/>
  </w:num>
  <w:num w:numId="16">
    <w:abstractNumId w:val="23"/>
  </w:num>
  <w:num w:numId="17">
    <w:abstractNumId w:val="17"/>
  </w:num>
  <w:num w:numId="18">
    <w:abstractNumId w:val="21"/>
  </w:num>
  <w:num w:numId="19">
    <w:abstractNumId w:val="24"/>
  </w:num>
  <w:num w:numId="20">
    <w:abstractNumId w:val="32"/>
  </w:num>
  <w:num w:numId="21">
    <w:abstractNumId w:val="20"/>
  </w:num>
  <w:num w:numId="22">
    <w:abstractNumId w:val="26"/>
  </w:num>
  <w:num w:numId="23">
    <w:abstractNumId w:val="27"/>
  </w:num>
  <w:num w:numId="24">
    <w:abstractNumId w:val="46"/>
  </w:num>
  <w:num w:numId="25">
    <w:abstractNumId w:val="41"/>
  </w:num>
  <w:num w:numId="26">
    <w:abstractNumId w:val="18"/>
  </w:num>
  <w:num w:numId="27">
    <w:abstractNumId w:val="43"/>
  </w:num>
  <w:num w:numId="28">
    <w:abstractNumId w:val="35"/>
  </w:num>
  <w:num w:numId="29">
    <w:abstractNumId w:val="19"/>
  </w:num>
  <w:num w:numId="30">
    <w:abstractNumId w:val="34"/>
  </w:num>
  <w:num w:numId="3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activeWritingStyle w:appName="MSWord" w:lang="ru-RU" w:vendorID="64" w:dllVersion="131078" w:nlCheck="1" w:checkStyle="0"/>
  <w:activeWritingStyle w:appName="MSWord" w:lang="en-US" w:vendorID="64" w:dllVersion="131078" w:nlCheck="1" w:checkStyle="0"/>
  <w:activeWritingStyle w:appName="MSWord" w:lang="de-DE"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7289"/>
    <w:rsid w:val="00000A43"/>
    <w:rsid w:val="00002E8E"/>
    <w:rsid w:val="000044BE"/>
    <w:rsid w:val="000047DD"/>
    <w:rsid w:val="00005AB8"/>
    <w:rsid w:val="00005E4E"/>
    <w:rsid w:val="00005FF7"/>
    <w:rsid w:val="000068F7"/>
    <w:rsid w:val="000070E5"/>
    <w:rsid w:val="00007B81"/>
    <w:rsid w:val="000126BC"/>
    <w:rsid w:val="00013338"/>
    <w:rsid w:val="00013E10"/>
    <w:rsid w:val="00014914"/>
    <w:rsid w:val="00014BAC"/>
    <w:rsid w:val="00014E13"/>
    <w:rsid w:val="00014F5C"/>
    <w:rsid w:val="00015244"/>
    <w:rsid w:val="000157CA"/>
    <w:rsid w:val="00015FC8"/>
    <w:rsid w:val="000167F7"/>
    <w:rsid w:val="00016D83"/>
    <w:rsid w:val="0002078E"/>
    <w:rsid w:val="00020FEF"/>
    <w:rsid w:val="00022613"/>
    <w:rsid w:val="000231E8"/>
    <w:rsid w:val="000234F8"/>
    <w:rsid w:val="00023783"/>
    <w:rsid w:val="00023828"/>
    <w:rsid w:val="00023F4E"/>
    <w:rsid w:val="000240D8"/>
    <w:rsid w:val="000265EB"/>
    <w:rsid w:val="00026CD4"/>
    <w:rsid w:val="00027189"/>
    <w:rsid w:val="000278AF"/>
    <w:rsid w:val="0003132A"/>
    <w:rsid w:val="0003161A"/>
    <w:rsid w:val="00034C01"/>
    <w:rsid w:val="000353EC"/>
    <w:rsid w:val="00035BA5"/>
    <w:rsid w:val="00035FFC"/>
    <w:rsid w:val="00036A03"/>
    <w:rsid w:val="000372D4"/>
    <w:rsid w:val="00037EBD"/>
    <w:rsid w:val="00037F3E"/>
    <w:rsid w:val="00040150"/>
    <w:rsid w:val="00040415"/>
    <w:rsid w:val="00040D3E"/>
    <w:rsid w:val="00040EE7"/>
    <w:rsid w:val="000421AD"/>
    <w:rsid w:val="00042CAD"/>
    <w:rsid w:val="00043BA1"/>
    <w:rsid w:val="00044950"/>
    <w:rsid w:val="00044E19"/>
    <w:rsid w:val="00044FEE"/>
    <w:rsid w:val="00045DD1"/>
    <w:rsid w:val="00045FB2"/>
    <w:rsid w:val="00046164"/>
    <w:rsid w:val="000463F6"/>
    <w:rsid w:val="0004785C"/>
    <w:rsid w:val="00051475"/>
    <w:rsid w:val="00051751"/>
    <w:rsid w:val="00051C18"/>
    <w:rsid w:val="00052033"/>
    <w:rsid w:val="00052C23"/>
    <w:rsid w:val="00053A74"/>
    <w:rsid w:val="0005447B"/>
    <w:rsid w:val="000544FE"/>
    <w:rsid w:val="00054778"/>
    <w:rsid w:val="000549A9"/>
    <w:rsid w:val="00056283"/>
    <w:rsid w:val="00056520"/>
    <w:rsid w:val="00056999"/>
    <w:rsid w:val="00056A0B"/>
    <w:rsid w:val="0005730E"/>
    <w:rsid w:val="00061A4B"/>
    <w:rsid w:val="00061E5E"/>
    <w:rsid w:val="00062F9B"/>
    <w:rsid w:val="00064470"/>
    <w:rsid w:val="00065573"/>
    <w:rsid w:val="0006558F"/>
    <w:rsid w:val="00065667"/>
    <w:rsid w:val="00066622"/>
    <w:rsid w:val="00067826"/>
    <w:rsid w:val="00071311"/>
    <w:rsid w:val="00071AD5"/>
    <w:rsid w:val="00071FF7"/>
    <w:rsid w:val="00072BB0"/>
    <w:rsid w:val="00072F20"/>
    <w:rsid w:val="0007389B"/>
    <w:rsid w:val="000738B6"/>
    <w:rsid w:val="00073D1B"/>
    <w:rsid w:val="000778DC"/>
    <w:rsid w:val="00080F84"/>
    <w:rsid w:val="000815FE"/>
    <w:rsid w:val="000819E4"/>
    <w:rsid w:val="000828FE"/>
    <w:rsid w:val="00082A9D"/>
    <w:rsid w:val="00083014"/>
    <w:rsid w:val="00083CCE"/>
    <w:rsid w:val="00083D2A"/>
    <w:rsid w:val="00083D87"/>
    <w:rsid w:val="00084306"/>
    <w:rsid w:val="000844D1"/>
    <w:rsid w:val="00084C7B"/>
    <w:rsid w:val="0008526D"/>
    <w:rsid w:val="000867C9"/>
    <w:rsid w:val="00086EC1"/>
    <w:rsid w:val="000873EF"/>
    <w:rsid w:val="00087B3E"/>
    <w:rsid w:val="0009161D"/>
    <w:rsid w:val="00092E07"/>
    <w:rsid w:val="00093F9C"/>
    <w:rsid w:val="000944D9"/>
    <w:rsid w:val="00094B32"/>
    <w:rsid w:val="00094FF4"/>
    <w:rsid w:val="00095553"/>
    <w:rsid w:val="000956B3"/>
    <w:rsid w:val="00096256"/>
    <w:rsid w:val="000963DD"/>
    <w:rsid w:val="00096571"/>
    <w:rsid w:val="00096A83"/>
    <w:rsid w:val="000A1BE6"/>
    <w:rsid w:val="000A2B8C"/>
    <w:rsid w:val="000A3782"/>
    <w:rsid w:val="000A3BC7"/>
    <w:rsid w:val="000A5414"/>
    <w:rsid w:val="000A5DB1"/>
    <w:rsid w:val="000A620E"/>
    <w:rsid w:val="000A6D0D"/>
    <w:rsid w:val="000A7EA9"/>
    <w:rsid w:val="000B17B9"/>
    <w:rsid w:val="000B1EF7"/>
    <w:rsid w:val="000B1F82"/>
    <w:rsid w:val="000B2468"/>
    <w:rsid w:val="000B25DF"/>
    <w:rsid w:val="000B26F3"/>
    <w:rsid w:val="000B2CF2"/>
    <w:rsid w:val="000B31BD"/>
    <w:rsid w:val="000B37C5"/>
    <w:rsid w:val="000B4269"/>
    <w:rsid w:val="000B46DE"/>
    <w:rsid w:val="000B5150"/>
    <w:rsid w:val="000B53CA"/>
    <w:rsid w:val="000B6401"/>
    <w:rsid w:val="000C038E"/>
    <w:rsid w:val="000C131F"/>
    <w:rsid w:val="000C180C"/>
    <w:rsid w:val="000C2E1E"/>
    <w:rsid w:val="000C3B74"/>
    <w:rsid w:val="000C4076"/>
    <w:rsid w:val="000C4119"/>
    <w:rsid w:val="000D0270"/>
    <w:rsid w:val="000D0D0D"/>
    <w:rsid w:val="000D1B24"/>
    <w:rsid w:val="000D22CC"/>
    <w:rsid w:val="000D245F"/>
    <w:rsid w:val="000D2737"/>
    <w:rsid w:val="000D295F"/>
    <w:rsid w:val="000D36F3"/>
    <w:rsid w:val="000D37B5"/>
    <w:rsid w:val="000D3B50"/>
    <w:rsid w:val="000D4060"/>
    <w:rsid w:val="000D46F0"/>
    <w:rsid w:val="000D6344"/>
    <w:rsid w:val="000D66CD"/>
    <w:rsid w:val="000D675D"/>
    <w:rsid w:val="000D69E1"/>
    <w:rsid w:val="000D70C0"/>
    <w:rsid w:val="000D7AEE"/>
    <w:rsid w:val="000E13DA"/>
    <w:rsid w:val="000E1BE5"/>
    <w:rsid w:val="000E2FAB"/>
    <w:rsid w:val="000E3EA5"/>
    <w:rsid w:val="000E43B9"/>
    <w:rsid w:val="000E5912"/>
    <w:rsid w:val="000E5C6F"/>
    <w:rsid w:val="000E6716"/>
    <w:rsid w:val="000E6AA1"/>
    <w:rsid w:val="000E7FB9"/>
    <w:rsid w:val="000F075B"/>
    <w:rsid w:val="000F1135"/>
    <w:rsid w:val="000F193D"/>
    <w:rsid w:val="000F3697"/>
    <w:rsid w:val="000F4A82"/>
    <w:rsid w:val="000F551E"/>
    <w:rsid w:val="000F6441"/>
    <w:rsid w:val="000F7680"/>
    <w:rsid w:val="0010052F"/>
    <w:rsid w:val="00100CFA"/>
    <w:rsid w:val="00101A4C"/>
    <w:rsid w:val="00101EB4"/>
    <w:rsid w:val="00102197"/>
    <w:rsid w:val="001024D9"/>
    <w:rsid w:val="00102886"/>
    <w:rsid w:val="00102C33"/>
    <w:rsid w:val="00102E6C"/>
    <w:rsid w:val="001051F8"/>
    <w:rsid w:val="00105DDC"/>
    <w:rsid w:val="001069CA"/>
    <w:rsid w:val="00107F44"/>
    <w:rsid w:val="00110951"/>
    <w:rsid w:val="00110E1B"/>
    <w:rsid w:val="00113494"/>
    <w:rsid w:val="0011378F"/>
    <w:rsid w:val="00113EEC"/>
    <w:rsid w:val="00114717"/>
    <w:rsid w:val="00115820"/>
    <w:rsid w:val="001158ED"/>
    <w:rsid w:val="001159FA"/>
    <w:rsid w:val="001161E7"/>
    <w:rsid w:val="00116351"/>
    <w:rsid w:val="00117132"/>
    <w:rsid w:val="001202CD"/>
    <w:rsid w:val="0012145C"/>
    <w:rsid w:val="001217F6"/>
    <w:rsid w:val="001220FC"/>
    <w:rsid w:val="001227C6"/>
    <w:rsid w:val="00122E51"/>
    <w:rsid w:val="001230A9"/>
    <w:rsid w:val="00124C35"/>
    <w:rsid w:val="00126024"/>
    <w:rsid w:val="00126349"/>
    <w:rsid w:val="00127039"/>
    <w:rsid w:val="00127E3C"/>
    <w:rsid w:val="0013034D"/>
    <w:rsid w:val="001303C5"/>
    <w:rsid w:val="00130A14"/>
    <w:rsid w:val="001314D3"/>
    <w:rsid w:val="00131BD9"/>
    <w:rsid w:val="00131D0C"/>
    <w:rsid w:val="00132450"/>
    <w:rsid w:val="001326E6"/>
    <w:rsid w:val="00133263"/>
    <w:rsid w:val="001343CE"/>
    <w:rsid w:val="00135A60"/>
    <w:rsid w:val="001361D4"/>
    <w:rsid w:val="00136360"/>
    <w:rsid w:val="0013674B"/>
    <w:rsid w:val="00140288"/>
    <w:rsid w:val="00140A1C"/>
    <w:rsid w:val="00140E1C"/>
    <w:rsid w:val="00142919"/>
    <w:rsid w:val="00142B1D"/>
    <w:rsid w:val="00144278"/>
    <w:rsid w:val="00144F70"/>
    <w:rsid w:val="00145002"/>
    <w:rsid w:val="00145F22"/>
    <w:rsid w:val="00146371"/>
    <w:rsid w:val="00147506"/>
    <w:rsid w:val="00147614"/>
    <w:rsid w:val="00150397"/>
    <w:rsid w:val="001505D3"/>
    <w:rsid w:val="001507FE"/>
    <w:rsid w:val="00151D8E"/>
    <w:rsid w:val="001533FD"/>
    <w:rsid w:val="00153AE5"/>
    <w:rsid w:val="00154E0B"/>
    <w:rsid w:val="00154F0E"/>
    <w:rsid w:val="001552E1"/>
    <w:rsid w:val="001555E9"/>
    <w:rsid w:val="00155865"/>
    <w:rsid w:val="001566D8"/>
    <w:rsid w:val="00157E16"/>
    <w:rsid w:val="00160545"/>
    <w:rsid w:val="00162303"/>
    <w:rsid w:val="00162D5D"/>
    <w:rsid w:val="0016326D"/>
    <w:rsid w:val="00164F12"/>
    <w:rsid w:val="0016590C"/>
    <w:rsid w:val="00165AE6"/>
    <w:rsid w:val="00165C11"/>
    <w:rsid w:val="00166238"/>
    <w:rsid w:val="00167C3F"/>
    <w:rsid w:val="00172188"/>
    <w:rsid w:val="00172A3B"/>
    <w:rsid w:val="001736EC"/>
    <w:rsid w:val="001743B0"/>
    <w:rsid w:val="00174BBA"/>
    <w:rsid w:val="001759D0"/>
    <w:rsid w:val="00175CCF"/>
    <w:rsid w:val="001778DD"/>
    <w:rsid w:val="001804F0"/>
    <w:rsid w:val="00180BCB"/>
    <w:rsid w:val="001811C5"/>
    <w:rsid w:val="001820AF"/>
    <w:rsid w:val="001836A1"/>
    <w:rsid w:val="00185B57"/>
    <w:rsid w:val="0018780E"/>
    <w:rsid w:val="001879F3"/>
    <w:rsid w:val="00190645"/>
    <w:rsid w:val="0019064B"/>
    <w:rsid w:val="00190DF0"/>
    <w:rsid w:val="0019170C"/>
    <w:rsid w:val="0019235F"/>
    <w:rsid w:val="00192A88"/>
    <w:rsid w:val="00192AAB"/>
    <w:rsid w:val="00192E00"/>
    <w:rsid w:val="00193353"/>
    <w:rsid w:val="00193C38"/>
    <w:rsid w:val="00193CF3"/>
    <w:rsid w:val="001946B5"/>
    <w:rsid w:val="00194CF9"/>
    <w:rsid w:val="00196FC7"/>
    <w:rsid w:val="001A016D"/>
    <w:rsid w:val="001A050F"/>
    <w:rsid w:val="001A0FC5"/>
    <w:rsid w:val="001A114D"/>
    <w:rsid w:val="001A12B4"/>
    <w:rsid w:val="001A1C79"/>
    <w:rsid w:val="001A48F3"/>
    <w:rsid w:val="001A4B3F"/>
    <w:rsid w:val="001A5CF9"/>
    <w:rsid w:val="001A616D"/>
    <w:rsid w:val="001A671B"/>
    <w:rsid w:val="001A7A0B"/>
    <w:rsid w:val="001A7A16"/>
    <w:rsid w:val="001B124E"/>
    <w:rsid w:val="001B1A20"/>
    <w:rsid w:val="001B20F4"/>
    <w:rsid w:val="001B2A02"/>
    <w:rsid w:val="001B352A"/>
    <w:rsid w:val="001B3C4B"/>
    <w:rsid w:val="001B5F55"/>
    <w:rsid w:val="001B65F5"/>
    <w:rsid w:val="001B741B"/>
    <w:rsid w:val="001B7BC4"/>
    <w:rsid w:val="001C033F"/>
    <w:rsid w:val="001C2398"/>
    <w:rsid w:val="001C269B"/>
    <w:rsid w:val="001C3293"/>
    <w:rsid w:val="001C3346"/>
    <w:rsid w:val="001C619C"/>
    <w:rsid w:val="001C61A1"/>
    <w:rsid w:val="001C6EC7"/>
    <w:rsid w:val="001D1758"/>
    <w:rsid w:val="001D24F3"/>
    <w:rsid w:val="001D2D4E"/>
    <w:rsid w:val="001D47C6"/>
    <w:rsid w:val="001D55F1"/>
    <w:rsid w:val="001D6DBB"/>
    <w:rsid w:val="001D6EE9"/>
    <w:rsid w:val="001D701E"/>
    <w:rsid w:val="001D7D84"/>
    <w:rsid w:val="001E01CF"/>
    <w:rsid w:val="001E09DA"/>
    <w:rsid w:val="001E1FDF"/>
    <w:rsid w:val="001E284C"/>
    <w:rsid w:val="001E2AFD"/>
    <w:rsid w:val="001E2B68"/>
    <w:rsid w:val="001E306B"/>
    <w:rsid w:val="001E3084"/>
    <w:rsid w:val="001E3F09"/>
    <w:rsid w:val="001E40DC"/>
    <w:rsid w:val="001E44D6"/>
    <w:rsid w:val="001E4FF9"/>
    <w:rsid w:val="001E51CB"/>
    <w:rsid w:val="001E5AA6"/>
    <w:rsid w:val="001E678E"/>
    <w:rsid w:val="001E74EF"/>
    <w:rsid w:val="001E7C85"/>
    <w:rsid w:val="001E7EB2"/>
    <w:rsid w:val="001F0BC4"/>
    <w:rsid w:val="001F121D"/>
    <w:rsid w:val="001F21F1"/>
    <w:rsid w:val="001F270C"/>
    <w:rsid w:val="001F2986"/>
    <w:rsid w:val="001F29F7"/>
    <w:rsid w:val="001F317E"/>
    <w:rsid w:val="001F33C8"/>
    <w:rsid w:val="001F342E"/>
    <w:rsid w:val="001F44A8"/>
    <w:rsid w:val="001F5E47"/>
    <w:rsid w:val="001F7BA7"/>
    <w:rsid w:val="00200D04"/>
    <w:rsid w:val="0020128F"/>
    <w:rsid w:val="0020243E"/>
    <w:rsid w:val="00203F47"/>
    <w:rsid w:val="00204669"/>
    <w:rsid w:val="00204FB5"/>
    <w:rsid w:val="002054CA"/>
    <w:rsid w:val="00205CDD"/>
    <w:rsid w:val="00205CE7"/>
    <w:rsid w:val="00205CFD"/>
    <w:rsid w:val="00206729"/>
    <w:rsid w:val="00206D1F"/>
    <w:rsid w:val="00206E1A"/>
    <w:rsid w:val="00210B26"/>
    <w:rsid w:val="002111FB"/>
    <w:rsid w:val="0021161E"/>
    <w:rsid w:val="0021281D"/>
    <w:rsid w:val="002132E2"/>
    <w:rsid w:val="00213486"/>
    <w:rsid w:val="00213673"/>
    <w:rsid w:val="00213967"/>
    <w:rsid w:val="0021397B"/>
    <w:rsid w:val="00213D0E"/>
    <w:rsid w:val="002140AA"/>
    <w:rsid w:val="002145F9"/>
    <w:rsid w:val="00214704"/>
    <w:rsid w:val="002149DA"/>
    <w:rsid w:val="00214B2A"/>
    <w:rsid w:val="002153D5"/>
    <w:rsid w:val="002172D3"/>
    <w:rsid w:val="00220075"/>
    <w:rsid w:val="00220894"/>
    <w:rsid w:val="00220F5A"/>
    <w:rsid w:val="0022170B"/>
    <w:rsid w:val="00222112"/>
    <w:rsid w:val="00224E7A"/>
    <w:rsid w:val="0022597E"/>
    <w:rsid w:val="00225E77"/>
    <w:rsid w:val="00225FC6"/>
    <w:rsid w:val="00226D62"/>
    <w:rsid w:val="0023001F"/>
    <w:rsid w:val="00230C4B"/>
    <w:rsid w:val="0023331C"/>
    <w:rsid w:val="0023338F"/>
    <w:rsid w:val="0023394B"/>
    <w:rsid w:val="00234F03"/>
    <w:rsid w:val="002353F5"/>
    <w:rsid w:val="002360A8"/>
    <w:rsid w:val="002367C3"/>
    <w:rsid w:val="00236BB3"/>
    <w:rsid w:val="0023736A"/>
    <w:rsid w:val="00240409"/>
    <w:rsid w:val="0024177A"/>
    <w:rsid w:val="00242001"/>
    <w:rsid w:val="002421F6"/>
    <w:rsid w:val="00242D6B"/>
    <w:rsid w:val="00242EC5"/>
    <w:rsid w:val="0024375A"/>
    <w:rsid w:val="002444CA"/>
    <w:rsid w:val="00244886"/>
    <w:rsid w:val="00244DE0"/>
    <w:rsid w:val="002463D9"/>
    <w:rsid w:val="0024797B"/>
    <w:rsid w:val="00247D33"/>
    <w:rsid w:val="00250364"/>
    <w:rsid w:val="002509F2"/>
    <w:rsid w:val="00251199"/>
    <w:rsid w:val="002513B3"/>
    <w:rsid w:val="002516EE"/>
    <w:rsid w:val="00251ADE"/>
    <w:rsid w:val="00252B94"/>
    <w:rsid w:val="00253AD8"/>
    <w:rsid w:val="00253C76"/>
    <w:rsid w:val="00256FA9"/>
    <w:rsid w:val="002576DC"/>
    <w:rsid w:val="002578AD"/>
    <w:rsid w:val="0026077B"/>
    <w:rsid w:val="00260F4F"/>
    <w:rsid w:val="00261825"/>
    <w:rsid w:val="0026224B"/>
    <w:rsid w:val="00263121"/>
    <w:rsid w:val="00264AC0"/>
    <w:rsid w:val="002655E1"/>
    <w:rsid w:val="0026595F"/>
    <w:rsid w:val="0026632C"/>
    <w:rsid w:val="00266525"/>
    <w:rsid w:val="00266E3A"/>
    <w:rsid w:val="00267677"/>
    <w:rsid w:val="00267CED"/>
    <w:rsid w:val="00270DD0"/>
    <w:rsid w:val="00273CC6"/>
    <w:rsid w:val="00274B88"/>
    <w:rsid w:val="00276941"/>
    <w:rsid w:val="00276B92"/>
    <w:rsid w:val="00277381"/>
    <w:rsid w:val="00277388"/>
    <w:rsid w:val="00277F3B"/>
    <w:rsid w:val="0028151E"/>
    <w:rsid w:val="00281B68"/>
    <w:rsid w:val="00281D66"/>
    <w:rsid w:val="002822B9"/>
    <w:rsid w:val="002841D8"/>
    <w:rsid w:val="00284E8B"/>
    <w:rsid w:val="002862E0"/>
    <w:rsid w:val="0028719E"/>
    <w:rsid w:val="00287914"/>
    <w:rsid w:val="00287DF6"/>
    <w:rsid w:val="00287EBE"/>
    <w:rsid w:val="00290086"/>
    <w:rsid w:val="00292401"/>
    <w:rsid w:val="00293AEE"/>
    <w:rsid w:val="00294A35"/>
    <w:rsid w:val="00296131"/>
    <w:rsid w:val="0029627F"/>
    <w:rsid w:val="0029682E"/>
    <w:rsid w:val="00297031"/>
    <w:rsid w:val="00297BBB"/>
    <w:rsid w:val="002A0C08"/>
    <w:rsid w:val="002A13D1"/>
    <w:rsid w:val="002A2110"/>
    <w:rsid w:val="002A28A6"/>
    <w:rsid w:val="002A336C"/>
    <w:rsid w:val="002A4C93"/>
    <w:rsid w:val="002A6D23"/>
    <w:rsid w:val="002B0CE5"/>
    <w:rsid w:val="002B1200"/>
    <w:rsid w:val="002B1213"/>
    <w:rsid w:val="002B1241"/>
    <w:rsid w:val="002B1615"/>
    <w:rsid w:val="002B408C"/>
    <w:rsid w:val="002B4937"/>
    <w:rsid w:val="002B4B8F"/>
    <w:rsid w:val="002B5136"/>
    <w:rsid w:val="002B530B"/>
    <w:rsid w:val="002B585A"/>
    <w:rsid w:val="002B5ECB"/>
    <w:rsid w:val="002B7277"/>
    <w:rsid w:val="002B7366"/>
    <w:rsid w:val="002B7DE2"/>
    <w:rsid w:val="002C0E39"/>
    <w:rsid w:val="002C19DA"/>
    <w:rsid w:val="002C1DE1"/>
    <w:rsid w:val="002C253C"/>
    <w:rsid w:val="002C2A3B"/>
    <w:rsid w:val="002C3B67"/>
    <w:rsid w:val="002C4973"/>
    <w:rsid w:val="002C4E4D"/>
    <w:rsid w:val="002C5116"/>
    <w:rsid w:val="002C581D"/>
    <w:rsid w:val="002C5AF8"/>
    <w:rsid w:val="002D1245"/>
    <w:rsid w:val="002D1EC4"/>
    <w:rsid w:val="002D2C82"/>
    <w:rsid w:val="002D2EEF"/>
    <w:rsid w:val="002D3A3C"/>
    <w:rsid w:val="002D4D08"/>
    <w:rsid w:val="002D527A"/>
    <w:rsid w:val="002D568E"/>
    <w:rsid w:val="002D5845"/>
    <w:rsid w:val="002E00F0"/>
    <w:rsid w:val="002E0319"/>
    <w:rsid w:val="002E0A86"/>
    <w:rsid w:val="002E21D7"/>
    <w:rsid w:val="002E3679"/>
    <w:rsid w:val="002E5CF7"/>
    <w:rsid w:val="002E654C"/>
    <w:rsid w:val="002F0069"/>
    <w:rsid w:val="002F0157"/>
    <w:rsid w:val="002F0DC3"/>
    <w:rsid w:val="002F0EB1"/>
    <w:rsid w:val="002F16E2"/>
    <w:rsid w:val="002F1B08"/>
    <w:rsid w:val="002F1B4F"/>
    <w:rsid w:val="002F247A"/>
    <w:rsid w:val="002F32EF"/>
    <w:rsid w:val="002F3602"/>
    <w:rsid w:val="002F37AB"/>
    <w:rsid w:val="002F424A"/>
    <w:rsid w:val="002F4534"/>
    <w:rsid w:val="002F4628"/>
    <w:rsid w:val="002F4BBD"/>
    <w:rsid w:val="002F4CCB"/>
    <w:rsid w:val="002F52ED"/>
    <w:rsid w:val="002F53D2"/>
    <w:rsid w:val="002F6555"/>
    <w:rsid w:val="002F6990"/>
    <w:rsid w:val="003001E1"/>
    <w:rsid w:val="0030060E"/>
    <w:rsid w:val="00300CD2"/>
    <w:rsid w:val="003018FE"/>
    <w:rsid w:val="00302080"/>
    <w:rsid w:val="003027A9"/>
    <w:rsid w:val="00302FDC"/>
    <w:rsid w:val="003031FA"/>
    <w:rsid w:val="00303557"/>
    <w:rsid w:val="00303CFB"/>
    <w:rsid w:val="0030525C"/>
    <w:rsid w:val="00306D4D"/>
    <w:rsid w:val="00306E1D"/>
    <w:rsid w:val="003070F5"/>
    <w:rsid w:val="00310E29"/>
    <w:rsid w:val="00312580"/>
    <w:rsid w:val="003127A1"/>
    <w:rsid w:val="003136A2"/>
    <w:rsid w:val="00313D69"/>
    <w:rsid w:val="0031404C"/>
    <w:rsid w:val="00314851"/>
    <w:rsid w:val="00314AB9"/>
    <w:rsid w:val="00315429"/>
    <w:rsid w:val="00315CDC"/>
    <w:rsid w:val="00315F30"/>
    <w:rsid w:val="0031611C"/>
    <w:rsid w:val="003164CF"/>
    <w:rsid w:val="00316631"/>
    <w:rsid w:val="00316852"/>
    <w:rsid w:val="00316EDD"/>
    <w:rsid w:val="003203E6"/>
    <w:rsid w:val="00321CA1"/>
    <w:rsid w:val="003221F6"/>
    <w:rsid w:val="00322737"/>
    <w:rsid w:val="00323D16"/>
    <w:rsid w:val="00323DF1"/>
    <w:rsid w:val="003241E7"/>
    <w:rsid w:val="00324555"/>
    <w:rsid w:val="003245FF"/>
    <w:rsid w:val="0032573A"/>
    <w:rsid w:val="003260D6"/>
    <w:rsid w:val="00326367"/>
    <w:rsid w:val="0032674D"/>
    <w:rsid w:val="00326A91"/>
    <w:rsid w:val="00326BC8"/>
    <w:rsid w:val="00326F65"/>
    <w:rsid w:val="00327F9B"/>
    <w:rsid w:val="003307A9"/>
    <w:rsid w:val="003322C3"/>
    <w:rsid w:val="00332615"/>
    <w:rsid w:val="0033264B"/>
    <w:rsid w:val="00333C1C"/>
    <w:rsid w:val="003352BA"/>
    <w:rsid w:val="0033585D"/>
    <w:rsid w:val="00335932"/>
    <w:rsid w:val="00340049"/>
    <w:rsid w:val="003408CC"/>
    <w:rsid w:val="00341186"/>
    <w:rsid w:val="00344BDA"/>
    <w:rsid w:val="00345412"/>
    <w:rsid w:val="003458F4"/>
    <w:rsid w:val="00345C55"/>
    <w:rsid w:val="0034633E"/>
    <w:rsid w:val="00350BA0"/>
    <w:rsid w:val="00350E14"/>
    <w:rsid w:val="00351025"/>
    <w:rsid w:val="00351092"/>
    <w:rsid w:val="00351323"/>
    <w:rsid w:val="00352779"/>
    <w:rsid w:val="00352BA0"/>
    <w:rsid w:val="00352F5B"/>
    <w:rsid w:val="003539F0"/>
    <w:rsid w:val="00354040"/>
    <w:rsid w:val="00355670"/>
    <w:rsid w:val="003557D7"/>
    <w:rsid w:val="003561A1"/>
    <w:rsid w:val="00356F7F"/>
    <w:rsid w:val="00357F81"/>
    <w:rsid w:val="0036113F"/>
    <w:rsid w:val="00361238"/>
    <w:rsid w:val="0036129E"/>
    <w:rsid w:val="003617E7"/>
    <w:rsid w:val="00362498"/>
    <w:rsid w:val="003629BD"/>
    <w:rsid w:val="00363688"/>
    <w:rsid w:val="003645D4"/>
    <w:rsid w:val="00364F54"/>
    <w:rsid w:val="003653CB"/>
    <w:rsid w:val="003657EC"/>
    <w:rsid w:val="00365D92"/>
    <w:rsid w:val="00366C49"/>
    <w:rsid w:val="0036707D"/>
    <w:rsid w:val="003700A1"/>
    <w:rsid w:val="00370486"/>
    <w:rsid w:val="00370735"/>
    <w:rsid w:val="00370EB3"/>
    <w:rsid w:val="00371EEC"/>
    <w:rsid w:val="003735BA"/>
    <w:rsid w:val="003744CC"/>
    <w:rsid w:val="00374623"/>
    <w:rsid w:val="00375A7D"/>
    <w:rsid w:val="003763EB"/>
    <w:rsid w:val="003814B7"/>
    <w:rsid w:val="00381A71"/>
    <w:rsid w:val="00382126"/>
    <w:rsid w:val="00384B28"/>
    <w:rsid w:val="0038685A"/>
    <w:rsid w:val="00386A33"/>
    <w:rsid w:val="00386DA7"/>
    <w:rsid w:val="00387775"/>
    <w:rsid w:val="0038793D"/>
    <w:rsid w:val="00387D2C"/>
    <w:rsid w:val="00390151"/>
    <w:rsid w:val="0039032F"/>
    <w:rsid w:val="003909F3"/>
    <w:rsid w:val="00391788"/>
    <w:rsid w:val="0039194C"/>
    <w:rsid w:val="0039351E"/>
    <w:rsid w:val="00394001"/>
    <w:rsid w:val="003942F2"/>
    <w:rsid w:val="003949DD"/>
    <w:rsid w:val="0039537A"/>
    <w:rsid w:val="00395558"/>
    <w:rsid w:val="00395C7A"/>
    <w:rsid w:val="00396A55"/>
    <w:rsid w:val="00397436"/>
    <w:rsid w:val="00397ECA"/>
    <w:rsid w:val="00397F16"/>
    <w:rsid w:val="003A0AB1"/>
    <w:rsid w:val="003A0EB8"/>
    <w:rsid w:val="003A1023"/>
    <w:rsid w:val="003A1216"/>
    <w:rsid w:val="003A1E97"/>
    <w:rsid w:val="003A21DA"/>
    <w:rsid w:val="003A2218"/>
    <w:rsid w:val="003A2716"/>
    <w:rsid w:val="003A34F1"/>
    <w:rsid w:val="003A4B8B"/>
    <w:rsid w:val="003A51A2"/>
    <w:rsid w:val="003A58C8"/>
    <w:rsid w:val="003A640A"/>
    <w:rsid w:val="003A65A2"/>
    <w:rsid w:val="003A7B2A"/>
    <w:rsid w:val="003B02F0"/>
    <w:rsid w:val="003B032E"/>
    <w:rsid w:val="003B051C"/>
    <w:rsid w:val="003B132C"/>
    <w:rsid w:val="003B144A"/>
    <w:rsid w:val="003B164A"/>
    <w:rsid w:val="003B18A8"/>
    <w:rsid w:val="003B25B8"/>
    <w:rsid w:val="003B288E"/>
    <w:rsid w:val="003B2CAD"/>
    <w:rsid w:val="003B41E0"/>
    <w:rsid w:val="003B45E6"/>
    <w:rsid w:val="003B5AAD"/>
    <w:rsid w:val="003B5B28"/>
    <w:rsid w:val="003B61E8"/>
    <w:rsid w:val="003B69B5"/>
    <w:rsid w:val="003B6A95"/>
    <w:rsid w:val="003B6BAB"/>
    <w:rsid w:val="003B6DF2"/>
    <w:rsid w:val="003B758E"/>
    <w:rsid w:val="003B75B6"/>
    <w:rsid w:val="003B7CB3"/>
    <w:rsid w:val="003C19C2"/>
    <w:rsid w:val="003C2B9C"/>
    <w:rsid w:val="003C2DAB"/>
    <w:rsid w:val="003C336A"/>
    <w:rsid w:val="003C4B08"/>
    <w:rsid w:val="003C6426"/>
    <w:rsid w:val="003C6877"/>
    <w:rsid w:val="003D0169"/>
    <w:rsid w:val="003D09A9"/>
    <w:rsid w:val="003D2D54"/>
    <w:rsid w:val="003D3848"/>
    <w:rsid w:val="003D3B2A"/>
    <w:rsid w:val="003D3F61"/>
    <w:rsid w:val="003D4003"/>
    <w:rsid w:val="003D4B83"/>
    <w:rsid w:val="003D5841"/>
    <w:rsid w:val="003D676F"/>
    <w:rsid w:val="003E038B"/>
    <w:rsid w:val="003E0516"/>
    <w:rsid w:val="003E0BD9"/>
    <w:rsid w:val="003E0E3D"/>
    <w:rsid w:val="003E1A5B"/>
    <w:rsid w:val="003E298E"/>
    <w:rsid w:val="003E2ECA"/>
    <w:rsid w:val="003E2F26"/>
    <w:rsid w:val="003E31FB"/>
    <w:rsid w:val="003E40A9"/>
    <w:rsid w:val="003E4DC2"/>
    <w:rsid w:val="003E4E90"/>
    <w:rsid w:val="003E58FA"/>
    <w:rsid w:val="003E6146"/>
    <w:rsid w:val="003E6A69"/>
    <w:rsid w:val="003E6BCE"/>
    <w:rsid w:val="003E704A"/>
    <w:rsid w:val="003E72CB"/>
    <w:rsid w:val="003E7D59"/>
    <w:rsid w:val="003E7DE9"/>
    <w:rsid w:val="003F1CCE"/>
    <w:rsid w:val="003F2A97"/>
    <w:rsid w:val="003F3A0D"/>
    <w:rsid w:val="003F4F01"/>
    <w:rsid w:val="003F5519"/>
    <w:rsid w:val="004013B5"/>
    <w:rsid w:val="00401639"/>
    <w:rsid w:val="00401DE6"/>
    <w:rsid w:val="004020EF"/>
    <w:rsid w:val="00406B8E"/>
    <w:rsid w:val="0040795C"/>
    <w:rsid w:val="00407AE5"/>
    <w:rsid w:val="00407C6E"/>
    <w:rsid w:val="00410387"/>
    <w:rsid w:val="0041097D"/>
    <w:rsid w:val="004116C3"/>
    <w:rsid w:val="004122FF"/>
    <w:rsid w:val="004128A8"/>
    <w:rsid w:val="00412C16"/>
    <w:rsid w:val="004157BD"/>
    <w:rsid w:val="004159A5"/>
    <w:rsid w:val="004159F2"/>
    <w:rsid w:val="0042071C"/>
    <w:rsid w:val="0042216B"/>
    <w:rsid w:val="004223B0"/>
    <w:rsid w:val="00423289"/>
    <w:rsid w:val="00423BF0"/>
    <w:rsid w:val="00424DB3"/>
    <w:rsid w:val="0042526E"/>
    <w:rsid w:val="0042535E"/>
    <w:rsid w:val="0042547A"/>
    <w:rsid w:val="00425791"/>
    <w:rsid w:val="004258D0"/>
    <w:rsid w:val="00426051"/>
    <w:rsid w:val="00426332"/>
    <w:rsid w:val="00426B1D"/>
    <w:rsid w:val="004278F1"/>
    <w:rsid w:val="004300DF"/>
    <w:rsid w:val="00430112"/>
    <w:rsid w:val="00430136"/>
    <w:rsid w:val="004305C6"/>
    <w:rsid w:val="00431784"/>
    <w:rsid w:val="004325DC"/>
    <w:rsid w:val="00432947"/>
    <w:rsid w:val="004329FC"/>
    <w:rsid w:val="004340A0"/>
    <w:rsid w:val="00434224"/>
    <w:rsid w:val="00436187"/>
    <w:rsid w:val="0044048A"/>
    <w:rsid w:val="0044086F"/>
    <w:rsid w:val="00440DDD"/>
    <w:rsid w:val="004421FD"/>
    <w:rsid w:val="004429DE"/>
    <w:rsid w:val="00443B05"/>
    <w:rsid w:val="00444179"/>
    <w:rsid w:val="00445024"/>
    <w:rsid w:val="0044642F"/>
    <w:rsid w:val="00446CFE"/>
    <w:rsid w:val="00446D71"/>
    <w:rsid w:val="004478D8"/>
    <w:rsid w:val="00447B54"/>
    <w:rsid w:val="004507D6"/>
    <w:rsid w:val="004512DA"/>
    <w:rsid w:val="004536F5"/>
    <w:rsid w:val="0045426D"/>
    <w:rsid w:val="00454465"/>
    <w:rsid w:val="00454C47"/>
    <w:rsid w:val="00455260"/>
    <w:rsid w:val="004555D0"/>
    <w:rsid w:val="004561CD"/>
    <w:rsid w:val="00456C2E"/>
    <w:rsid w:val="00457102"/>
    <w:rsid w:val="004600E4"/>
    <w:rsid w:val="00460847"/>
    <w:rsid w:val="00460EB6"/>
    <w:rsid w:val="00460F2D"/>
    <w:rsid w:val="00461B39"/>
    <w:rsid w:val="004637D4"/>
    <w:rsid w:val="00466987"/>
    <w:rsid w:val="00466E56"/>
    <w:rsid w:val="00470BE8"/>
    <w:rsid w:val="00471223"/>
    <w:rsid w:val="00472131"/>
    <w:rsid w:val="00472277"/>
    <w:rsid w:val="004733CF"/>
    <w:rsid w:val="00473774"/>
    <w:rsid w:val="0047674E"/>
    <w:rsid w:val="00481188"/>
    <w:rsid w:val="00481337"/>
    <w:rsid w:val="00481386"/>
    <w:rsid w:val="0048185D"/>
    <w:rsid w:val="00481EA7"/>
    <w:rsid w:val="00482CD4"/>
    <w:rsid w:val="00482E0C"/>
    <w:rsid w:val="004831A6"/>
    <w:rsid w:val="004859C1"/>
    <w:rsid w:val="00485EC3"/>
    <w:rsid w:val="00486E02"/>
    <w:rsid w:val="00487B40"/>
    <w:rsid w:val="00487BBB"/>
    <w:rsid w:val="0049014A"/>
    <w:rsid w:val="00491249"/>
    <w:rsid w:val="004926D0"/>
    <w:rsid w:val="0049357D"/>
    <w:rsid w:val="00493896"/>
    <w:rsid w:val="00493E41"/>
    <w:rsid w:val="00493EBA"/>
    <w:rsid w:val="0049472E"/>
    <w:rsid w:val="00494860"/>
    <w:rsid w:val="004958FF"/>
    <w:rsid w:val="00496F2F"/>
    <w:rsid w:val="00497501"/>
    <w:rsid w:val="004A0039"/>
    <w:rsid w:val="004A1037"/>
    <w:rsid w:val="004A1400"/>
    <w:rsid w:val="004A14C9"/>
    <w:rsid w:val="004A2D08"/>
    <w:rsid w:val="004A2EDD"/>
    <w:rsid w:val="004A4880"/>
    <w:rsid w:val="004A4CEF"/>
    <w:rsid w:val="004A778E"/>
    <w:rsid w:val="004B2C3C"/>
    <w:rsid w:val="004B404F"/>
    <w:rsid w:val="004B4D4A"/>
    <w:rsid w:val="004B5C86"/>
    <w:rsid w:val="004B5D66"/>
    <w:rsid w:val="004B5F96"/>
    <w:rsid w:val="004B624C"/>
    <w:rsid w:val="004B6DC3"/>
    <w:rsid w:val="004B6FFD"/>
    <w:rsid w:val="004C11A3"/>
    <w:rsid w:val="004C15EB"/>
    <w:rsid w:val="004C18BC"/>
    <w:rsid w:val="004C20E8"/>
    <w:rsid w:val="004C232B"/>
    <w:rsid w:val="004C282E"/>
    <w:rsid w:val="004C4695"/>
    <w:rsid w:val="004C4D5D"/>
    <w:rsid w:val="004C584D"/>
    <w:rsid w:val="004C5A44"/>
    <w:rsid w:val="004C5EE7"/>
    <w:rsid w:val="004C64EF"/>
    <w:rsid w:val="004C721F"/>
    <w:rsid w:val="004C738B"/>
    <w:rsid w:val="004D0EE5"/>
    <w:rsid w:val="004D17B2"/>
    <w:rsid w:val="004D3221"/>
    <w:rsid w:val="004D37D9"/>
    <w:rsid w:val="004D382C"/>
    <w:rsid w:val="004D3DAA"/>
    <w:rsid w:val="004D4E25"/>
    <w:rsid w:val="004D5633"/>
    <w:rsid w:val="004D5E3C"/>
    <w:rsid w:val="004D611A"/>
    <w:rsid w:val="004D678D"/>
    <w:rsid w:val="004D6A14"/>
    <w:rsid w:val="004D76FD"/>
    <w:rsid w:val="004E0082"/>
    <w:rsid w:val="004E0541"/>
    <w:rsid w:val="004E0A9F"/>
    <w:rsid w:val="004E0F6B"/>
    <w:rsid w:val="004E26B5"/>
    <w:rsid w:val="004E3322"/>
    <w:rsid w:val="004E3DB1"/>
    <w:rsid w:val="004E4592"/>
    <w:rsid w:val="004E46BB"/>
    <w:rsid w:val="004E5A4B"/>
    <w:rsid w:val="004E69F7"/>
    <w:rsid w:val="004F0639"/>
    <w:rsid w:val="004F106E"/>
    <w:rsid w:val="004F1F44"/>
    <w:rsid w:val="004F4538"/>
    <w:rsid w:val="004F56B5"/>
    <w:rsid w:val="004F61BE"/>
    <w:rsid w:val="004F6FC5"/>
    <w:rsid w:val="00500C57"/>
    <w:rsid w:val="0050200D"/>
    <w:rsid w:val="00502269"/>
    <w:rsid w:val="00502F27"/>
    <w:rsid w:val="0050305B"/>
    <w:rsid w:val="00503131"/>
    <w:rsid w:val="00504393"/>
    <w:rsid w:val="0050539E"/>
    <w:rsid w:val="0050562D"/>
    <w:rsid w:val="00507835"/>
    <w:rsid w:val="0051076E"/>
    <w:rsid w:val="00510DFB"/>
    <w:rsid w:val="00511F18"/>
    <w:rsid w:val="005155F0"/>
    <w:rsid w:val="00515DE6"/>
    <w:rsid w:val="00517973"/>
    <w:rsid w:val="0052034E"/>
    <w:rsid w:val="0052270A"/>
    <w:rsid w:val="00522871"/>
    <w:rsid w:val="00522B14"/>
    <w:rsid w:val="00522E4A"/>
    <w:rsid w:val="00523EA7"/>
    <w:rsid w:val="0052501D"/>
    <w:rsid w:val="0052579D"/>
    <w:rsid w:val="00525F49"/>
    <w:rsid w:val="005263E8"/>
    <w:rsid w:val="0052665C"/>
    <w:rsid w:val="00531F60"/>
    <w:rsid w:val="00531F78"/>
    <w:rsid w:val="005321CC"/>
    <w:rsid w:val="005344C5"/>
    <w:rsid w:val="00535879"/>
    <w:rsid w:val="00535A0C"/>
    <w:rsid w:val="0053644C"/>
    <w:rsid w:val="00537C10"/>
    <w:rsid w:val="00537C7C"/>
    <w:rsid w:val="005400E1"/>
    <w:rsid w:val="005401BE"/>
    <w:rsid w:val="0054068C"/>
    <w:rsid w:val="00543604"/>
    <w:rsid w:val="005448F7"/>
    <w:rsid w:val="00545236"/>
    <w:rsid w:val="00545AC4"/>
    <w:rsid w:val="005467C0"/>
    <w:rsid w:val="0055030C"/>
    <w:rsid w:val="0055199E"/>
    <w:rsid w:val="0055316E"/>
    <w:rsid w:val="0055430F"/>
    <w:rsid w:val="00554497"/>
    <w:rsid w:val="005551B2"/>
    <w:rsid w:val="0055704F"/>
    <w:rsid w:val="0055750E"/>
    <w:rsid w:val="00557D76"/>
    <w:rsid w:val="00560A41"/>
    <w:rsid w:val="00560E0B"/>
    <w:rsid w:val="005617B3"/>
    <w:rsid w:val="00561AC7"/>
    <w:rsid w:val="00562582"/>
    <w:rsid w:val="00562BD6"/>
    <w:rsid w:val="005632E0"/>
    <w:rsid w:val="005639AA"/>
    <w:rsid w:val="0056442F"/>
    <w:rsid w:val="00565297"/>
    <w:rsid w:val="005666E8"/>
    <w:rsid w:val="005710A2"/>
    <w:rsid w:val="0057288F"/>
    <w:rsid w:val="00573EF9"/>
    <w:rsid w:val="005743F6"/>
    <w:rsid w:val="00574977"/>
    <w:rsid w:val="00574B2B"/>
    <w:rsid w:val="00574C23"/>
    <w:rsid w:val="0057651A"/>
    <w:rsid w:val="00580059"/>
    <w:rsid w:val="00580EE9"/>
    <w:rsid w:val="00581217"/>
    <w:rsid w:val="005812B9"/>
    <w:rsid w:val="00582513"/>
    <w:rsid w:val="00582EC5"/>
    <w:rsid w:val="0058450E"/>
    <w:rsid w:val="00584898"/>
    <w:rsid w:val="00585827"/>
    <w:rsid w:val="0058604D"/>
    <w:rsid w:val="00586234"/>
    <w:rsid w:val="00587536"/>
    <w:rsid w:val="00590D86"/>
    <w:rsid w:val="00591797"/>
    <w:rsid w:val="00591BCC"/>
    <w:rsid w:val="00592911"/>
    <w:rsid w:val="005929EE"/>
    <w:rsid w:val="005936F3"/>
    <w:rsid w:val="00593C29"/>
    <w:rsid w:val="005950F4"/>
    <w:rsid w:val="005957A8"/>
    <w:rsid w:val="00595AE1"/>
    <w:rsid w:val="0059699A"/>
    <w:rsid w:val="0059732E"/>
    <w:rsid w:val="00597B48"/>
    <w:rsid w:val="005A31D6"/>
    <w:rsid w:val="005A4E92"/>
    <w:rsid w:val="005A7E60"/>
    <w:rsid w:val="005B04D9"/>
    <w:rsid w:val="005B0628"/>
    <w:rsid w:val="005B2257"/>
    <w:rsid w:val="005B3508"/>
    <w:rsid w:val="005B46BC"/>
    <w:rsid w:val="005B4F32"/>
    <w:rsid w:val="005B5F20"/>
    <w:rsid w:val="005B6314"/>
    <w:rsid w:val="005B6C20"/>
    <w:rsid w:val="005B6D4A"/>
    <w:rsid w:val="005B722E"/>
    <w:rsid w:val="005B7D48"/>
    <w:rsid w:val="005C0624"/>
    <w:rsid w:val="005C0C1C"/>
    <w:rsid w:val="005C1A33"/>
    <w:rsid w:val="005C3AAE"/>
    <w:rsid w:val="005C43D7"/>
    <w:rsid w:val="005C528E"/>
    <w:rsid w:val="005C5A95"/>
    <w:rsid w:val="005D0DFC"/>
    <w:rsid w:val="005D14D6"/>
    <w:rsid w:val="005D267A"/>
    <w:rsid w:val="005D385C"/>
    <w:rsid w:val="005D3933"/>
    <w:rsid w:val="005D4570"/>
    <w:rsid w:val="005D5140"/>
    <w:rsid w:val="005D52DC"/>
    <w:rsid w:val="005D5B4B"/>
    <w:rsid w:val="005D650E"/>
    <w:rsid w:val="005D7DD0"/>
    <w:rsid w:val="005D7F40"/>
    <w:rsid w:val="005E1231"/>
    <w:rsid w:val="005E1352"/>
    <w:rsid w:val="005E24A6"/>
    <w:rsid w:val="005E2D5E"/>
    <w:rsid w:val="005E3AD0"/>
    <w:rsid w:val="005E472E"/>
    <w:rsid w:val="005E4C99"/>
    <w:rsid w:val="005E4FC2"/>
    <w:rsid w:val="005E5318"/>
    <w:rsid w:val="005E5657"/>
    <w:rsid w:val="005E5D99"/>
    <w:rsid w:val="005E69A0"/>
    <w:rsid w:val="005E6CF7"/>
    <w:rsid w:val="005E6EFE"/>
    <w:rsid w:val="005E7051"/>
    <w:rsid w:val="005F0C13"/>
    <w:rsid w:val="005F3F8B"/>
    <w:rsid w:val="005F40F6"/>
    <w:rsid w:val="005F4CCA"/>
    <w:rsid w:val="005F50A4"/>
    <w:rsid w:val="005F5386"/>
    <w:rsid w:val="005F6223"/>
    <w:rsid w:val="005F632F"/>
    <w:rsid w:val="005F6694"/>
    <w:rsid w:val="006016B9"/>
    <w:rsid w:val="00601A20"/>
    <w:rsid w:val="00602E9C"/>
    <w:rsid w:val="00603175"/>
    <w:rsid w:val="00603823"/>
    <w:rsid w:val="00603B7F"/>
    <w:rsid w:val="0060423E"/>
    <w:rsid w:val="006049A5"/>
    <w:rsid w:val="00605498"/>
    <w:rsid w:val="00605D58"/>
    <w:rsid w:val="0060734D"/>
    <w:rsid w:val="0060781D"/>
    <w:rsid w:val="00611301"/>
    <w:rsid w:val="00613948"/>
    <w:rsid w:val="0061493D"/>
    <w:rsid w:val="0061504F"/>
    <w:rsid w:val="00616165"/>
    <w:rsid w:val="006162F2"/>
    <w:rsid w:val="00617F2D"/>
    <w:rsid w:val="00617F83"/>
    <w:rsid w:val="0062020B"/>
    <w:rsid w:val="006205BE"/>
    <w:rsid w:val="0062066F"/>
    <w:rsid w:val="006207DA"/>
    <w:rsid w:val="00620ACB"/>
    <w:rsid w:val="006226EA"/>
    <w:rsid w:val="00623512"/>
    <w:rsid w:val="00624C78"/>
    <w:rsid w:val="00624F1D"/>
    <w:rsid w:val="00625F83"/>
    <w:rsid w:val="0062620F"/>
    <w:rsid w:val="0062630F"/>
    <w:rsid w:val="00627368"/>
    <w:rsid w:val="0062738D"/>
    <w:rsid w:val="00627C77"/>
    <w:rsid w:val="00627FBF"/>
    <w:rsid w:val="00630764"/>
    <w:rsid w:val="00630FF0"/>
    <w:rsid w:val="006317D5"/>
    <w:rsid w:val="00632E80"/>
    <w:rsid w:val="00632F72"/>
    <w:rsid w:val="006339C9"/>
    <w:rsid w:val="00634548"/>
    <w:rsid w:val="006350A6"/>
    <w:rsid w:val="006352D3"/>
    <w:rsid w:val="00636C43"/>
    <w:rsid w:val="00637238"/>
    <w:rsid w:val="0064198A"/>
    <w:rsid w:val="00641F67"/>
    <w:rsid w:val="006424D4"/>
    <w:rsid w:val="006426CA"/>
    <w:rsid w:val="0064292C"/>
    <w:rsid w:val="00642AF7"/>
    <w:rsid w:val="006436A2"/>
    <w:rsid w:val="006439A6"/>
    <w:rsid w:val="00644548"/>
    <w:rsid w:val="00645E80"/>
    <w:rsid w:val="006463AD"/>
    <w:rsid w:val="00646D3A"/>
    <w:rsid w:val="00647F5B"/>
    <w:rsid w:val="00652331"/>
    <w:rsid w:val="00653664"/>
    <w:rsid w:val="00654436"/>
    <w:rsid w:val="006554AE"/>
    <w:rsid w:val="006559BF"/>
    <w:rsid w:val="006561F1"/>
    <w:rsid w:val="00656D7F"/>
    <w:rsid w:val="0066057D"/>
    <w:rsid w:val="006607E6"/>
    <w:rsid w:val="006608A6"/>
    <w:rsid w:val="006613C0"/>
    <w:rsid w:val="006615DB"/>
    <w:rsid w:val="00662FB0"/>
    <w:rsid w:val="006630B4"/>
    <w:rsid w:val="00663A46"/>
    <w:rsid w:val="00663AFC"/>
    <w:rsid w:val="00663BCE"/>
    <w:rsid w:val="00663BEA"/>
    <w:rsid w:val="0066482F"/>
    <w:rsid w:val="00664AF0"/>
    <w:rsid w:val="006655F4"/>
    <w:rsid w:val="00665F60"/>
    <w:rsid w:val="00667000"/>
    <w:rsid w:val="00667748"/>
    <w:rsid w:val="00670ABD"/>
    <w:rsid w:val="00671529"/>
    <w:rsid w:val="006716DF"/>
    <w:rsid w:val="00671BF1"/>
    <w:rsid w:val="006721C0"/>
    <w:rsid w:val="006723F9"/>
    <w:rsid w:val="006728B9"/>
    <w:rsid w:val="00673D0A"/>
    <w:rsid w:val="0067504C"/>
    <w:rsid w:val="00675C60"/>
    <w:rsid w:val="00675F3D"/>
    <w:rsid w:val="00676077"/>
    <w:rsid w:val="00676835"/>
    <w:rsid w:val="00676EF9"/>
    <w:rsid w:val="00680FAF"/>
    <w:rsid w:val="00682F72"/>
    <w:rsid w:val="00683C4E"/>
    <w:rsid w:val="00684EA3"/>
    <w:rsid w:val="00685826"/>
    <w:rsid w:val="0068626C"/>
    <w:rsid w:val="00686848"/>
    <w:rsid w:val="00686C94"/>
    <w:rsid w:val="00687354"/>
    <w:rsid w:val="0069001E"/>
    <w:rsid w:val="006911CA"/>
    <w:rsid w:val="00691D42"/>
    <w:rsid w:val="00691DAF"/>
    <w:rsid w:val="00692879"/>
    <w:rsid w:val="006929C7"/>
    <w:rsid w:val="00693017"/>
    <w:rsid w:val="0069304C"/>
    <w:rsid w:val="00693C88"/>
    <w:rsid w:val="0069463C"/>
    <w:rsid w:val="00696236"/>
    <w:rsid w:val="006963E8"/>
    <w:rsid w:val="006A0D9B"/>
    <w:rsid w:val="006A1465"/>
    <w:rsid w:val="006A33F9"/>
    <w:rsid w:val="006A5053"/>
    <w:rsid w:val="006A56FC"/>
    <w:rsid w:val="006A6063"/>
    <w:rsid w:val="006A60C3"/>
    <w:rsid w:val="006A6512"/>
    <w:rsid w:val="006A6702"/>
    <w:rsid w:val="006A7261"/>
    <w:rsid w:val="006A729D"/>
    <w:rsid w:val="006A742E"/>
    <w:rsid w:val="006A79FF"/>
    <w:rsid w:val="006A7F76"/>
    <w:rsid w:val="006B2109"/>
    <w:rsid w:val="006B3442"/>
    <w:rsid w:val="006B35A1"/>
    <w:rsid w:val="006B4064"/>
    <w:rsid w:val="006B43C8"/>
    <w:rsid w:val="006B6A38"/>
    <w:rsid w:val="006B76E2"/>
    <w:rsid w:val="006B7A71"/>
    <w:rsid w:val="006C0648"/>
    <w:rsid w:val="006C1A9F"/>
    <w:rsid w:val="006C1F96"/>
    <w:rsid w:val="006C256A"/>
    <w:rsid w:val="006C32E5"/>
    <w:rsid w:val="006C35AB"/>
    <w:rsid w:val="006C44F5"/>
    <w:rsid w:val="006C4A31"/>
    <w:rsid w:val="006C5387"/>
    <w:rsid w:val="006C57B1"/>
    <w:rsid w:val="006D0586"/>
    <w:rsid w:val="006D0A5D"/>
    <w:rsid w:val="006D0CAB"/>
    <w:rsid w:val="006D2133"/>
    <w:rsid w:val="006D4680"/>
    <w:rsid w:val="006D4CD1"/>
    <w:rsid w:val="006D62C5"/>
    <w:rsid w:val="006D7361"/>
    <w:rsid w:val="006E0C10"/>
    <w:rsid w:val="006E2488"/>
    <w:rsid w:val="006E2B30"/>
    <w:rsid w:val="006E2C98"/>
    <w:rsid w:val="006E32FF"/>
    <w:rsid w:val="006E41CC"/>
    <w:rsid w:val="006E48B7"/>
    <w:rsid w:val="006E55C4"/>
    <w:rsid w:val="006E5863"/>
    <w:rsid w:val="006E5C4C"/>
    <w:rsid w:val="006E7879"/>
    <w:rsid w:val="006F0478"/>
    <w:rsid w:val="006F12C0"/>
    <w:rsid w:val="006F1444"/>
    <w:rsid w:val="006F2684"/>
    <w:rsid w:val="006F367C"/>
    <w:rsid w:val="006F4707"/>
    <w:rsid w:val="006F4F57"/>
    <w:rsid w:val="006F4FCD"/>
    <w:rsid w:val="006F578E"/>
    <w:rsid w:val="006F59D7"/>
    <w:rsid w:val="006F59E1"/>
    <w:rsid w:val="006F6243"/>
    <w:rsid w:val="006F7110"/>
    <w:rsid w:val="006F7F4F"/>
    <w:rsid w:val="007006C1"/>
    <w:rsid w:val="00700823"/>
    <w:rsid w:val="007009C1"/>
    <w:rsid w:val="00702308"/>
    <w:rsid w:val="00702962"/>
    <w:rsid w:val="007046E1"/>
    <w:rsid w:val="00705F02"/>
    <w:rsid w:val="00706DE9"/>
    <w:rsid w:val="00707367"/>
    <w:rsid w:val="00707461"/>
    <w:rsid w:val="00707FCD"/>
    <w:rsid w:val="0071041E"/>
    <w:rsid w:val="007104B2"/>
    <w:rsid w:val="007106C6"/>
    <w:rsid w:val="00710D37"/>
    <w:rsid w:val="007112E8"/>
    <w:rsid w:val="007113E9"/>
    <w:rsid w:val="00712262"/>
    <w:rsid w:val="0071258B"/>
    <w:rsid w:val="0071299B"/>
    <w:rsid w:val="00713040"/>
    <w:rsid w:val="0071350A"/>
    <w:rsid w:val="00714B13"/>
    <w:rsid w:val="00714F9D"/>
    <w:rsid w:val="007155F5"/>
    <w:rsid w:val="00715A11"/>
    <w:rsid w:val="00716625"/>
    <w:rsid w:val="007167DA"/>
    <w:rsid w:val="00716D72"/>
    <w:rsid w:val="00717E21"/>
    <w:rsid w:val="00720C3C"/>
    <w:rsid w:val="00721740"/>
    <w:rsid w:val="00721885"/>
    <w:rsid w:val="00722737"/>
    <w:rsid w:val="00722DC2"/>
    <w:rsid w:val="0072566A"/>
    <w:rsid w:val="0072597C"/>
    <w:rsid w:val="0072642F"/>
    <w:rsid w:val="00726C24"/>
    <w:rsid w:val="007277E3"/>
    <w:rsid w:val="007306EB"/>
    <w:rsid w:val="007307B7"/>
    <w:rsid w:val="00730F8A"/>
    <w:rsid w:val="0073110D"/>
    <w:rsid w:val="00731A38"/>
    <w:rsid w:val="00731F4D"/>
    <w:rsid w:val="0073263B"/>
    <w:rsid w:val="00733D93"/>
    <w:rsid w:val="00734B70"/>
    <w:rsid w:val="00735C1A"/>
    <w:rsid w:val="00735DC7"/>
    <w:rsid w:val="0073638D"/>
    <w:rsid w:val="00740579"/>
    <w:rsid w:val="00741004"/>
    <w:rsid w:val="007434AD"/>
    <w:rsid w:val="00743DA5"/>
    <w:rsid w:val="0074478B"/>
    <w:rsid w:val="00745042"/>
    <w:rsid w:val="00746341"/>
    <w:rsid w:val="007464D6"/>
    <w:rsid w:val="00746B6F"/>
    <w:rsid w:val="00750313"/>
    <w:rsid w:val="00750D64"/>
    <w:rsid w:val="007510E5"/>
    <w:rsid w:val="00753739"/>
    <w:rsid w:val="0075440C"/>
    <w:rsid w:val="00755EA1"/>
    <w:rsid w:val="00756CFC"/>
    <w:rsid w:val="007570AE"/>
    <w:rsid w:val="007571B5"/>
    <w:rsid w:val="0075786C"/>
    <w:rsid w:val="00761861"/>
    <w:rsid w:val="00762210"/>
    <w:rsid w:val="007641C9"/>
    <w:rsid w:val="00765318"/>
    <w:rsid w:val="00766009"/>
    <w:rsid w:val="00766B28"/>
    <w:rsid w:val="00766BB6"/>
    <w:rsid w:val="00767769"/>
    <w:rsid w:val="00770C17"/>
    <w:rsid w:val="00770C71"/>
    <w:rsid w:val="00771075"/>
    <w:rsid w:val="007710D5"/>
    <w:rsid w:val="00771C17"/>
    <w:rsid w:val="00772C5B"/>
    <w:rsid w:val="00772C8C"/>
    <w:rsid w:val="00773257"/>
    <w:rsid w:val="0077396A"/>
    <w:rsid w:val="00773A0D"/>
    <w:rsid w:val="007750A7"/>
    <w:rsid w:val="007756C3"/>
    <w:rsid w:val="00777FD5"/>
    <w:rsid w:val="00780AD0"/>
    <w:rsid w:val="0078111B"/>
    <w:rsid w:val="007817E5"/>
    <w:rsid w:val="007819F3"/>
    <w:rsid w:val="00783558"/>
    <w:rsid w:val="007835E0"/>
    <w:rsid w:val="0078463C"/>
    <w:rsid w:val="007859B8"/>
    <w:rsid w:val="00786491"/>
    <w:rsid w:val="00791346"/>
    <w:rsid w:val="0079261F"/>
    <w:rsid w:val="007928D7"/>
    <w:rsid w:val="00792C7F"/>
    <w:rsid w:val="0079383D"/>
    <w:rsid w:val="00793ECA"/>
    <w:rsid w:val="0079447D"/>
    <w:rsid w:val="00795864"/>
    <w:rsid w:val="00796B04"/>
    <w:rsid w:val="007A0AB2"/>
    <w:rsid w:val="007A10B9"/>
    <w:rsid w:val="007A14D3"/>
    <w:rsid w:val="007A1E2A"/>
    <w:rsid w:val="007A2199"/>
    <w:rsid w:val="007A2602"/>
    <w:rsid w:val="007A26C7"/>
    <w:rsid w:val="007A3036"/>
    <w:rsid w:val="007A344E"/>
    <w:rsid w:val="007A3A50"/>
    <w:rsid w:val="007A3EEB"/>
    <w:rsid w:val="007A444C"/>
    <w:rsid w:val="007A5DD5"/>
    <w:rsid w:val="007A6346"/>
    <w:rsid w:val="007A6C90"/>
    <w:rsid w:val="007B0528"/>
    <w:rsid w:val="007B0B4D"/>
    <w:rsid w:val="007B25E7"/>
    <w:rsid w:val="007B3F26"/>
    <w:rsid w:val="007B45FA"/>
    <w:rsid w:val="007B4B90"/>
    <w:rsid w:val="007B5168"/>
    <w:rsid w:val="007B5CC1"/>
    <w:rsid w:val="007B610D"/>
    <w:rsid w:val="007B6404"/>
    <w:rsid w:val="007B69B9"/>
    <w:rsid w:val="007B6D97"/>
    <w:rsid w:val="007B6F27"/>
    <w:rsid w:val="007B7E20"/>
    <w:rsid w:val="007B7F8B"/>
    <w:rsid w:val="007C0CE9"/>
    <w:rsid w:val="007C163A"/>
    <w:rsid w:val="007C268F"/>
    <w:rsid w:val="007C37CC"/>
    <w:rsid w:val="007C4F05"/>
    <w:rsid w:val="007C707F"/>
    <w:rsid w:val="007C744D"/>
    <w:rsid w:val="007D11E9"/>
    <w:rsid w:val="007D1566"/>
    <w:rsid w:val="007D2754"/>
    <w:rsid w:val="007D30DA"/>
    <w:rsid w:val="007D3778"/>
    <w:rsid w:val="007D4642"/>
    <w:rsid w:val="007D4E50"/>
    <w:rsid w:val="007D5F82"/>
    <w:rsid w:val="007D60E5"/>
    <w:rsid w:val="007E1809"/>
    <w:rsid w:val="007E3157"/>
    <w:rsid w:val="007E4185"/>
    <w:rsid w:val="007E48CC"/>
    <w:rsid w:val="007E4DEB"/>
    <w:rsid w:val="007E4F4E"/>
    <w:rsid w:val="007E61B0"/>
    <w:rsid w:val="007E6A32"/>
    <w:rsid w:val="007E724D"/>
    <w:rsid w:val="007E7404"/>
    <w:rsid w:val="007E7A2F"/>
    <w:rsid w:val="007F20CB"/>
    <w:rsid w:val="007F259D"/>
    <w:rsid w:val="007F3334"/>
    <w:rsid w:val="007F3413"/>
    <w:rsid w:val="007F3C02"/>
    <w:rsid w:val="00801638"/>
    <w:rsid w:val="00801DE3"/>
    <w:rsid w:val="00802A39"/>
    <w:rsid w:val="0080328B"/>
    <w:rsid w:val="00803CE0"/>
    <w:rsid w:val="008048BF"/>
    <w:rsid w:val="00805168"/>
    <w:rsid w:val="00805659"/>
    <w:rsid w:val="00806A42"/>
    <w:rsid w:val="00807380"/>
    <w:rsid w:val="00807EF8"/>
    <w:rsid w:val="0081005A"/>
    <w:rsid w:val="00810271"/>
    <w:rsid w:val="0081048D"/>
    <w:rsid w:val="00810D34"/>
    <w:rsid w:val="00812026"/>
    <w:rsid w:val="0081258B"/>
    <w:rsid w:val="008127B5"/>
    <w:rsid w:val="0081303F"/>
    <w:rsid w:val="008145CB"/>
    <w:rsid w:val="00814C68"/>
    <w:rsid w:val="00815A0A"/>
    <w:rsid w:val="00817645"/>
    <w:rsid w:val="008200DC"/>
    <w:rsid w:val="00822205"/>
    <w:rsid w:val="00822556"/>
    <w:rsid w:val="00823484"/>
    <w:rsid w:val="00825893"/>
    <w:rsid w:val="00825BA3"/>
    <w:rsid w:val="00825FE4"/>
    <w:rsid w:val="0082614A"/>
    <w:rsid w:val="008265E4"/>
    <w:rsid w:val="0082776F"/>
    <w:rsid w:val="00830D8E"/>
    <w:rsid w:val="00830DDE"/>
    <w:rsid w:val="00831DDF"/>
    <w:rsid w:val="00833B3E"/>
    <w:rsid w:val="00835BDE"/>
    <w:rsid w:val="0083675F"/>
    <w:rsid w:val="00836FFA"/>
    <w:rsid w:val="00837890"/>
    <w:rsid w:val="00837BE8"/>
    <w:rsid w:val="0084095C"/>
    <w:rsid w:val="0084119A"/>
    <w:rsid w:val="00842362"/>
    <w:rsid w:val="00842427"/>
    <w:rsid w:val="00843662"/>
    <w:rsid w:val="008466B6"/>
    <w:rsid w:val="00846E82"/>
    <w:rsid w:val="008470FE"/>
    <w:rsid w:val="00847458"/>
    <w:rsid w:val="008479BB"/>
    <w:rsid w:val="00847D91"/>
    <w:rsid w:val="008505D0"/>
    <w:rsid w:val="00851A42"/>
    <w:rsid w:val="00852DB8"/>
    <w:rsid w:val="00852EAB"/>
    <w:rsid w:val="0085439E"/>
    <w:rsid w:val="008544A4"/>
    <w:rsid w:val="00854B13"/>
    <w:rsid w:val="00855A97"/>
    <w:rsid w:val="008561E3"/>
    <w:rsid w:val="008565E3"/>
    <w:rsid w:val="00856B09"/>
    <w:rsid w:val="00860D31"/>
    <w:rsid w:val="00861E8B"/>
    <w:rsid w:val="00862280"/>
    <w:rsid w:val="008629E5"/>
    <w:rsid w:val="00862CD6"/>
    <w:rsid w:val="008633B1"/>
    <w:rsid w:val="00863876"/>
    <w:rsid w:val="00863A16"/>
    <w:rsid w:val="00863B50"/>
    <w:rsid w:val="008651CD"/>
    <w:rsid w:val="00866A38"/>
    <w:rsid w:val="00866C78"/>
    <w:rsid w:val="00870259"/>
    <w:rsid w:val="008702CC"/>
    <w:rsid w:val="00870929"/>
    <w:rsid w:val="00871CB1"/>
    <w:rsid w:val="008728E7"/>
    <w:rsid w:val="008734F1"/>
    <w:rsid w:val="008740FF"/>
    <w:rsid w:val="00874128"/>
    <w:rsid w:val="00880821"/>
    <w:rsid w:val="0088146D"/>
    <w:rsid w:val="00881690"/>
    <w:rsid w:val="0088199D"/>
    <w:rsid w:val="008822E7"/>
    <w:rsid w:val="008827A9"/>
    <w:rsid w:val="008828B1"/>
    <w:rsid w:val="0088380C"/>
    <w:rsid w:val="008838DE"/>
    <w:rsid w:val="00883EBB"/>
    <w:rsid w:val="0088438B"/>
    <w:rsid w:val="00885C5B"/>
    <w:rsid w:val="00885CAD"/>
    <w:rsid w:val="00885E18"/>
    <w:rsid w:val="0088673D"/>
    <w:rsid w:val="008872CD"/>
    <w:rsid w:val="00887BFC"/>
    <w:rsid w:val="00887E17"/>
    <w:rsid w:val="00890436"/>
    <w:rsid w:val="008916A7"/>
    <w:rsid w:val="00891850"/>
    <w:rsid w:val="0089286C"/>
    <w:rsid w:val="0089358E"/>
    <w:rsid w:val="0089424B"/>
    <w:rsid w:val="008943E4"/>
    <w:rsid w:val="0089455D"/>
    <w:rsid w:val="00894A58"/>
    <w:rsid w:val="00895724"/>
    <w:rsid w:val="0089590E"/>
    <w:rsid w:val="0089640F"/>
    <w:rsid w:val="008A0032"/>
    <w:rsid w:val="008A0186"/>
    <w:rsid w:val="008A028C"/>
    <w:rsid w:val="008A06B1"/>
    <w:rsid w:val="008A1017"/>
    <w:rsid w:val="008A17C6"/>
    <w:rsid w:val="008A1ACC"/>
    <w:rsid w:val="008A1BF4"/>
    <w:rsid w:val="008A228D"/>
    <w:rsid w:val="008A33C8"/>
    <w:rsid w:val="008A3BB7"/>
    <w:rsid w:val="008A40D5"/>
    <w:rsid w:val="008A4993"/>
    <w:rsid w:val="008A548F"/>
    <w:rsid w:val="008A5F1F"/>
    <w:rsid w:val="008A6296"/>
    <w:rsid w:val="008A6502"/>
    <w:rsid w:val="008A6950"/>
    <w:rsid w:val="008A72FA"/>
    <w:rsid w:val="008A757A"/>
    <w:rsid w:val="008B031E"/>
    <w:rsid w:val="008B0B3B"/>
    <w:rsid w:val="008B1007"/>
    <w:rsid w:val="008B1CFB"/>
    <w:rsid w:val="008B2138"/>
    <w:rsid w:val="008B46BF"/>
    <w:rsid w:val="008B5391"/>
    <w:rsid w:val="008B64E9"/>
    <w:rsid w:val="008B6E4E"/>
    <w:rsid w:val="008B717D"/>
    <w:rsid w:val="008B739C"/>
    <w:rsid w:val="008B77E8"/>
    <w:rsid w:val="008C24CA"/>
    <w:rsid w:val="008C394C"/>
    <w:rsid w:val="008C550D"/>
    <w:rsid w:val="008C6A73"/>
    <w:rsid w:val="008C79E5"/>
    <w:rsid w:val="008D012E"/>
    <w:rsid w:val="008D0A9A"/>
    <w:rsid w:val="008D2330"/>
    <w:rsid w:val="008D2FDA"/>
    <w:rsid w:val="008D39B5"/>
    <w:rsid w:val="008D4658"/>
    <w:rsid w:val="008D5491"/>
    <w:rsid w:val="008D6B76"/>
    <w:rsid w:val="008D7371"/>
    <w:rsid w:val="008D798A"/>
    <w:rsid w:val="008E04C4"/>
    <w:rsid w:val="008E0DEB"/>
    <w:rsid w:val="008E1CF2"/>
    <w:rsid w:val="008E231D"/>
    <w:rsid w:val="008E26B0"/>
    <w:rsid w:val="008E2750"/>
    <w:rsid w:val="008E2DF6"/>
    <w:rsid w:val="008E466B"/>
    <w:rsid w:val="008E4FCD"/>
    <w:rsid w:val="008E5A48"/>
    <w:rsid w:val="008E5B74"/>
    <w:rsid w:val="008E5DBF"/>
    <w:rsid w:val="008E67A5"/>
    <w:rsid w:val="008E6B89"/>
    <w:rsid w:val="008F02E6"/>
    <w:rsid w:val="008F0B99"/>
    <w:rsid w:val="008F158F"/>
    <w:rsid w:val="008F21A3"/>
    <w:rsid w:val="008F26F0"/>
    <w:rsid w:val="008F3A30"/>
    <w:rsid w:val="008F4C92"/>
    <w:rsid w:val="008F582F"/>
    <w:rsid w:val="008F64FC"/>
    <w:rsid w:val="008F69FF"/>
    <w:rsid w:val="00900454"/>
    <w:rsid w:val="009006BD"/>
    <w:rsid w:val="00900CD6"/>
    <w:rsid w:val="00901B68"/>
    <w:rsid w:val="009027FE"/>
    <w:rsid w:val="00902C63"/>
    <w:rsid w:val="00902E2D"/>
    <w:rsid w:val="00902FA8"/>
    <w:rsid w:val="0090324F"/>
    <w:rsid w:val="009038BB"/>
    <w:rsid w:val="00903DC0"/>
    <w:rsid w:val="00904236"/>
    <w:rsid w:val="00904462"/>
    <w:rsid w:val="0090479C"/>
    <w:rsid w:val="00904F56"/>
    <w:rsid w:val="00905595"/>
    <w:rsid w:val="00905820"/>
    <w:rsid w:val="00911690"/>
    <w:rsid w:val="00912F2E"/>
    <w:rsid w:val="009137CC"/>
    <w:rsid w:val="0091460A"/>
    <w:rsid w:val="009164D2"/>
    <w:rsid w:val="00916CAB"/>
    <w:rsid w:val="0091754B"/>
    <w:rsid w:val="009176DC"/>
    <w:rsid w:val="009212E6"/>
    <w:rsid w:val="009227B6"/>
    <w:rsid w:val="00922D91"/>
    <w:rsid w:val="00923561"/>
    <w:rsid w:val="00923E2C"/>
    <w:rsid w:val="00924E4D"/>
    <w:rsid w:val="00925C1E"/>
    <w:rsid w:val="00925E12"/>
    <w:rsid w:val="00927871"/>
    <w:rsid w:val="00930BAD"/>
    <w:rsid w:val="00931FFE"/>
    <w:rsid w:val="00932459"/>
    <w:rsid w:val="00933327"/>
    <w:rsid w:val="00933E8C"/>
    <w:rsid w:val="0093443D"/>
    <w:rsid w:val="00935CA7"/>
    <w:rsid w:val="00936508"/>
    <w:rsid w:val="009368FF"/>
    <w:rsid w:val="00936E73"/>
    <w:rsid w:val="00937829"/>
    <w:rsid w:val="00937BF3"/>
    <w:rsid w:val="00941124"/>
    <w:rsid w:val="00941646"/>
    <w:rsid w:val="00942FE4"/>
    <w:rsid w:val="009431C2"/>
    <w:rsid w:val="00943649"/>
    <w:rsid w:val="00943B24"/>
    <w:rsid w:val="009453AC"/>
    <w:rsid w:val="00945A14"/>
    <w:rsid w:val="00946091"/>
    <w:rsid w:val="00950005"/>
    <w:rsid w:val="00950B8A"/>
    <w:rsid w:val="00951077"/>
    <w:rsid w:val="009518BE"/>
    <w:rsid w:val="0095198F"/>
    <w:rsid w:val="00952321"/>
    <w:rsid w:val="00952762"/>
    <w:rsid w:val="00952C5D"/>
    <w:rsid w:val="00952C80"/>
    <w:rsid w:val="00953E54"/>
    <w:rsid w:val="00954363"/>
    <w:rsid w:val="00954435"/>
    <w:rsid w:val="00954859"/>
    <w:rsid w:val="00954AF4"/>
    <w:rsid w:val="00956027"/>
    <w:rsid w:val="009563BF"/>
    <w:rsid w:val="009601CF"/>
    <w:rsid w:val="009608D1"/>
    <w:rsid w:val="00960B20"/>
    <w:rsid w:val="00961CF3"/>
    <w:rsid w:val="009622F8"/>
    <w:rsid w:val="00962770"/>
    <w:rsid w:val="00964E8B"/>
    <w:rsid w:val="009653E5"/>
    <w:rsid w:val="0096559A"/>
    <w:rsid w:val="0096696F"/>
    <w:rsid w:val="00966CD6"/>
    <w:rsid w:val="0096712D"/>
    <w:rsid w:val="00967F97"/>
    <w:rsid w:val="00970EB2"/>
    <w:rsid w:val="009722CD"/>
    <w:rsid w:val="00972424"/>
    <w:rsid w:val="009730F7"/>
    <w:rsid w:val="00973240"/>
    <w:rsid w:val="00974311"/>
    <w:rsid w:val="00974370"/>
    <w:rsid w:val="0097457B"/>
    <w:rsid w:val="00975420"/>
    <w:rsid w:val="00975762"/>
    <w:rsid w:val="0097707C"/>
    <w:rsid w:val="009808F6"/>
    <w:rsid w:val="00980EB7"/>
    <w:rsid w:val="009811B9"/>
    <w:rsid w:val="0098167E"/>
    <w:rsid w:val="00982E42"/>
    <w:rsid w:val="009830BD"/>
    <w:rsid w:val="00983384"/>
    <w:rsid w:val="009834F7"/>
    <w:rsid w:val="0098392F"/>
    <w:rsid w:val="0098587A"/>
    <w:rsid w:val="00985A47"/>
    <w:rsid w:val="00986018"/>
    <w:rsid w:val="00986047"/>
    <w:rsid w:val="00986EEA"/>
    <w:rsid w:val="0098739F"/>
    <w:rsid w:val="00987E80"/>
    <w:rsid w:val="00990085"/>
    <w:rsid w:val="009901C7"/>
    <w:rsid w:val="00990253"/>
    <w:rsid w:val="00990D37"/>
    <w:rsid w:val="00990D48"/>
    <w:rsid w:val="009912F2"/>
    <w:rsid w:val="00991553"/>
    <w:rsid w:val="00992C8A"/>
    <w:rsid w:val="0099322E"/>
    <w:rsid w:val="00993356"/>
    <w:rsid w:val="00993771"/>
    <w:rsid w:val="009940E2"/>
    <w:rsid w:val="00994330"/>
    <w:rsid w:val="009946FD"/>
    <w:rsid w:val="0099578C"/>
    <w:rsid w:val="00995FF4"/>
    <w:rsid w:val="00996942"/>
    <w:rsid w:val="00996BE7"/>
    <w:rsid w:val="00996E2A"/>
    <w:rsid w:val="00997486"/>
    <w:rsid w:val="009A07AE"/>
    <w:rsid w:val="009A1574"/>
    <w:rsid w:val="009A225C"/>
    <w:rsid w:val="009A2737"/>
    <w:rsid w:val="009A2775"/>
    <w:rsid w:val="009A2823"/>
    <w:rsid w:val="009A3239"/>
    <w:rsid w:val="009A39A5"/>
    <w:rsid w:val="009A3B2D"/>
    <w:rsid w:val="009A4221"/>
    <w:rsid w:val="009A47AC"/>
    <w:rsid w:val="009A5414"/>
    <w:rsid w:val="009A5AC1"/>
    <w:rsid w:val="009A5AFD"/>
    <w:rsid w:val="009A5DFD"/>
    <w:rsid w:val="009A60B6"/>
    <w:rsid w:val="009A6260"/>
    <w:rsid w:val="009A68A4"/>
    <w:rsid w:val="009A6F6A"/>
    <w:rsid w:val="009A79E1"/>
    <w:rsid w:val="009A7A08"/>
    <w:rsid w:val="009B032F"/>
    <w:rsid w:val="009B06A2"/>
    <w:rsid w:val="009B0AFB"/>
    <w:rsid w:val="009B13BE"/>
    <w:rsid w:val="009B1A04"/>
    <w:rsid w:val="009B2810"/>
    <w:rsid w:val="009B2977"/>
    <w:rsid w:val="009B2A14"/>
    <w:rsid w:val="009B2D82"/>
    <w:rsid w:val="009B3AE2"/>
    <w:rsid w:val="009B44F7"/>
    <w:rsid w:val="009B484A"/>
    <w:rsid w:val="009B4C32"/>
    <w:rsid w:val="009B4C61"/>
    <w:rsid w:val="009B5F10"/>
    <w:rsid w:val="009B61D0"/>
    <w:rsid w:val="009B6DC0"/>
    <w:rsid w:val="009B754A"/>
    <w:rsid w:val="009C1B17"/>
    <w:rsid w:val="009C20EF"/>
    <w:rsid w:val="009C46A2"/>
    <w:rsid w:val="009C5B2F"/>
    <w:rsid w:val="009C5EFD"/>
    <w:rsid w:val="009C6683"/>
    <w:rsid w:val="009C77D9"/>
    <w:rsid w:val="009C7B77"/>
    <w:rsid w:val="009D0D80"/>
    <w:rsid w:val="009D19BF"/>
    <w:rsid w:val="009D1C6E"/>
    <w:rsid w:val="009D2DF1"/>
    <w:rsid w:val="009D3280"/>
    <w:rsid w:val="009D330A"/>
    <w:rsid w:val="009D34BE"/>
    <w:rsid w:val="009D371F"/>
    <w:rsid w:val="009D50D3"/>
    <w:rsid w:val="009D57E0"/>
    <w:rsid w:val="009D5ECB"/>
    <w:rsid w:val="009E225B"/>
    <w:rsid w:val="009E23E5"/>
    <w:rsid w:val="009E2467"/>
    <w:rsid w:val="009E2733"/>
    <w:rsid w:val="009E2A98"/>
    <w:rsid w:val="009E3C78"/>
    <w:rsid w:val="009E3EC1"/>
    <w:rsid w:val="009E4B59"/>
    <w:rsid w:val="009E4BF4"/>
    <w:rsid w:val="009E4C97"/>
    <w:rsid w:val="009E4CE2"/>
    <w:rsid w:val="009E4DCD"/>
    <w:rsid w:val="009E52DF"/>
    <w:rsid w:val="009E6205"/>
    <w:rsid w:val="009E6AED"/>
    <w:rsid w:val="009E6CD6"/>
    <w:rsid w:val="009E764D"/>
    <w:rsid w:val="009E7CB1"/>
    <w:rsid w:val="009E7DF9"/>
    <w:rsid w:val="009F086A"/>
    <w:rsid w:val="009F0A04"/>
    <w:rsid w:val="009F0B0D"/>
    <w:rsid w:val="009F0D1B"/>
    <w:rsid w:val="009F1202"/>
    <w:rsid w:val="009F3CDF"/>
    <w:rsid w:val="009F4C25"/>
    <w:rsid w:val="009F5069"/>
    <w:rsid w:val="009F61F9"/>
    <w:rsid w:val="009F6BBB"/>
    <w:rsid w:val="00A00515"/>
    <w:rsid w:val="00A00745"/>
    <w:rsid w:val="00A009DD"/>
    <w:rsid w:val="00A01ED7"/>
    <w:rsid w:val="00A02133"/>
    <w:rsid w:val="00A0328F"/>
    <w:rsid w:val="00A0355F"/>
    <w:rsid w:val="00A035FE"/>
    <w:rsid w:val="00A043EA"/>
    <w:rsid w:val="00A05011"/>
    <w:rsid w:val="00A05B7F"/>
    <w:rsid w:val="00A07C24"/>
    <w:rsid w:val="00A07F2B"/>
    <w:rsid w:val="00A10533"/>
    <w:rsid w:val="00A10C96"/>
    <w:rsid w:val="00A1115A"/>
    <w:rsid w:val="00A112F9"/>
    <w:rsid w:val="00A12490"/>
    <w:rsid w:val="00A128A8"/>
    <w:rsid w:val="00A12A6C"/>
    <w:rsid w:val="00A13F67"/>
    <w:rsid w:val="00A140BF"/>
    <w:rsid w:val="00A14E06"/>
    <w:rsid w:val="00A15E48"/>
    <w:rsid w:val="00A15F71"/>
    <w:rsid w:val="00A17FA7"/>
    <w:rsid w:val="00A207AD"/>
    <w:rsid w:val="00A21391"/>
    <w:rsid w:val="00A21822"/>
    <w:rsid w:val="00A21B9F"/>
    <w:rsid w:val="00A22345"/>
    <w:rsid w:val="00A22819"/>
    <w:rsid w:val="00A22B42"/>
    <w:rsid w:val="00A23CD0"/>
    <w:rsid w:val="00A24B32"/>
    <w:rsid w:val="00A2555A"/>
    <w:rsid w:val="00A25C24"/>
    <w:rsid w:val="00A25F95"/>
    <w:rsid w:val="00A261DB"/>
    <w:rsid w:val="00A26803"/>
    <w:rsid w:val="00A27467"/>
    <w:rsid w:val="00A312FE"/>
    <w:rsid w:val="00A314B6"/>
    <w:rsid w:val="00A31E1D"/>
    <w:rsid w:val="00A3254A"/>
    <w:rsid w:val="00A32D30"/>
    <w:rsid w:val="00A335FB"/>
    <w:rsid w:val="00A3372D"/>
    <w:rsid w:val="00A344E7"/>
    <w:rsid w:val="00A34E0C"/>
    <w:rsid w:val="00A36B6D"/>
    <w:rsid w:val="00A40371"/>
    <w:rsid w:val="00A40E4B"/>
    <w:rsid w:val="00A4187B"/>
    <w:rsid w:val="00A41A7E"/>
    <w:rsid w:val="00A41A80"/>
    <w:rsid w:val="00A4385C"/>
    <w:rsid w:val="00A45196"/>
    <w:rsid w:val="00A456CC"/>
    <w:rsid w:val="00A45FCF"/>
    <w:rsid w:val="00A46C4A"/>
    <w:rsid w:val="00A46E73"/>
    <w:rsid w:val="00A4784B"/>
    <w:rsid w:val="00A478B5"/>
    <w:rsid w:val="00A501B0"/>
    <w:rsid w:val="00A5097D"/>
    <w:rsid w:val="00A514D1"/>
    <w:rsid w:val="00A51A61"/>
    <w:rsid w:val="00A5224C"/>
    <w:rsid w:val="00A5239A"/>
    <w:rsid w:val="00A52820"/>
    <w:rsid w:val="00A53D24"/>
    <w:rsid w:val="00A547A3"/>
    <w:rsid w:val="00A554C6"/>
    <w:rsid w:val="00A5581D"/>
    <w:rsid w:val="00A563D6"/>
    <w:rsid w:val="00A566C6"/>
    <w:rsid w:val="00A56E18"/>
    <w:rsid w:val="00A56F69"/>
    <w:rsid w:val="00A60D01"/>
    <w:rsid w:val="00A61A37"/>
    <w:rsid w:val="00A620D4"/>
    <w:rsid w:val="00A628EC"/>
    <w:rsid w:val="00A63398"/>
    <w:rsid w:val="00A6588F"/>
    <w:rsid w:val="00A65BCC"/>
    <w:rsid w:val="00A65D79"/>
    <w:rsid w:val="00A66178"/>
    <w:rsid w:val="00A70061"/>
    <w:rsid w:val="00A70676"/>
    <w:rsid w:val="00A729DF"/>
    <w:rsid w:val="00A74C46"/>
    <w:rsid w:val="00A754EB"/>
    <w:rsid w:val="00A755B1"/>
    <w:rsid w:val="00A759E3"/>
    <w:rsid w:val="00A75A00"/>
    <w:rsid w:val="00A76106"/>
    <w:rsid w:val="00A806C6"/>
    <w:rsid w:val="00A80C79"/>
    <w:rsid w:val="00A81218"/>
    <w:rsid w:val="00A81449"/>
    <w:rsid w:val="00A817C8"/>
    <w:rsid w:val="00A84444"/>
    <w:rsid w:val="00A85863"/>
    <w:rsid w:val="00A8695D"/>
    <w:rsid w:val="00A87F45"/>
    <w:rsid w:val="00A912AE"/>
    <w:rsid w:val="00A91890"/>
    <w:rsid w:val="00A91C5D"/>
    <w:rsid w:val="00A92303"/>
    <w:rsid w:val="00A925DA"/>
    <w:rsid w:val="00A93388"/>
    <w:rsid w:val="00A939B3"/>
    <w:rsid w:val="00A94215"/>
    <w:rsid w:val="00A95893"/>
    <w:rsid w:val="00A962D2"/>
    <w:rsid w:val="00A96CDC"/>
    <w:rsid w:val="00A96D73"/>
    <w:rsid w:val="00AA0179"/>
    <w:rsid w:val="00AA06B1"/>
    <w:rsid w:val="00AA110E"/>
    <w:rsid w:val="00AA13F6"/>
    <w:rsid w:val="00AA1489"/>
    <w:rsid w:val="00AA1613"/>
    <w:rsid w:val="00AA253D"/>
    <w:rsid w:val="00AA418C"/>
    <w:rsid w:val="00AA45AE"/>
    <w:rsid w:val="00AA5189"/>
    <w:rsid w:val="00AA6A1D"/>
    <w:rsid w:val="00AA7AE4"/>
    <w:rsid w:val="00AB03AB"/>
    <w:rsid w:val="00AB072D"/>
    <w:rsid w:val="00AB08CF"/>
    <w:rsid w:val="00AB0CCB"/>
    <w:rsid w:val="00AB158E"/>
    <w:rsid w:val="00AB253A"/>
    <w:rsid w:val="00AB2927"/>
    <w:rsid w:val="00AB2CD8"/>
    <w:rsid w:val="00AB42CE"/>
    <w:rsid w:val="00AB4B4C"/>
    <w:rsid w:val="00AB6D84"/>
    <w:rsid w:val="00AB6FD2"/>
    <w:rsid w:val="00AB76C9"/>
    <w:rsid w:val="00AC0DED"/>
    <w:rsid w:val="00AC10DF"/>
    <w:rsid w:val="00AC22BD"/>
    <w:rsid w:val="00AC2F10"/>
    <w:rsid w:val="00AC32CD"/>
    <w:rsid w:val="00AC3C18"/>
    <w:rsid w:val="00AC4268"/>
    <w:rsid w:val="00AC5652"/>
    <w:rsid w:val="00AC6334"/>
    <w:rsid w:val="00AC6841"/>
    <w:rsid w:val="00AC6B59"/>
    <w:rsid w:val="00AC702C"/>
    <w:rsid w:val="00AC72ED"/>
    <w:rsid w:val="00AC736B"/>
    <w:rsid w:val="00AD0112"/>
    <w:rsid w:val="00AD0120"/>
    <w:rsid w:val="00AD072D"/>
    <w:rsid w:val="00AD306B"/>
    <w:rsid w:val="00AD3C8D"/>
    <w:rsid w:val="00AD3E6D"/>
    <w:rsid w:val="00AD55DD"/>
    <w:rsid w:val="00AD7154"/>
    <w:rsid w:val="00AD7569"/>
    <w:rsid w:val="00AD7C29"/>
    <w:rsid w:val="00AE098C"/>
    <w:rsid w:val="00AE35E7"/>
    <w:rsid w:val="00AE3784"/>
    <w:rsid w:val="00AE3980"/>
    <w:rsid w:val="00AE3CA0"/>
    <w:rsid w:val="00AE402F"/>
    <w:rsid w:val="00AE62E0"/>
    <w:rsid w:val="00AE6DA6"/>
    <w:rsid w:val="00AE7C07"/>
    <w:rsid w:val="00AF0E22"/>
    <w:rsid w:val="00AF1C0B"/>
    <w:rsid w:val="00AF1D39"/>
    <w:rsid w:val="00AF1D81"/>
    <w:rsid w:val="00AF1D8F"/>
    <w:rsid w:val="00AF1ECB"/>
    <w:rsid w:val="00AF2893"/>
    <w:rsid w:val="00AF301A"/>
    <w:rsid w:val="00AF3190"/>
    <w:rsid w:val="00AF369C"/>
    <w:rsid w:val="00AF36A9"/>
    <w:rsid w:val="00AF3BF1"/>
    <w:rsid w:val="00AF4AEE"/>
    <w:rsid w:val="00AF77AC"/>
    <w:rsid w:val="00B00ADF"/>
    <w:rsid w:val="00B020AA"/>
    <w:rsid w:val="00B04779"/>
    <w:rsid w:val="00B04AD3"/>
    <w:rsid w:val="00B073B5"/>
    <w:rsid w:val="00B07669"/>
    <w:rsid w:val="00B07BA5"/>
    <w:rsid w:val="00B10D8A"/>
    <w:rsid w:val="00B11B04"/>
    <w:rsid w:val="00B12532"/>
    <w:rsid w:val="00B137A0"/>
    <w:rsid w:val="00B147FC"/>
    <w:rsid w:val="00B152CB"/>
    <w:rsid w:val="00B1542D"/>
    <w:rsid w:val="00B16B0E"/>
    <w:rsid w:val="00B2031D"/>
    <w:rsid w:val="00B203AD"/>
    <w:rsid w:val="00B20CF5"/>
    <w:rsid w:val="00B20E96"/>
    <w:rsid w:val="00B21AF7"/>
    <w:rsid w:val="00B224A0"/>
    <w:rsid w:val="00B22955"/>
    <w:rsid w:val="00B2318A"/>
    <w:rsid w:val="00B239C0"/>
    <w:rsid w:val="00B23E73"/>
    <w:rsid w:val="00B23F55"/>
    <w:rsid w:val="00B24BA8"/>
    <w:rsid w:val="00B25BF4"/>
    <w:rsid w:val="00B25E55"/>
    <w:rsid w:val="00B25F86"/>
    <w:rsid w:val="00B26811"/>
    <w:rsid w:val="00B26C61"/>
    <w:rsid w:val="00B2755D"/>
    <w:rsid w:val="00B31474"/>
    <w:rsid w:val="00B31724"/>
    <w:rsid w:val="00B31881"/>
    <w:rsid w:val="00B32350"/>
    <w:rsid w:val="00B32F1B"/>
    <w:rsid w:val="00B33636"/>
    <w:rsid w:val="00B348BF"/>
    <w:rsid w:val="00B34F6D"/>
    <w:rsid w:val="00B35115"/>
    <w:rsid w:val="00B3743A"/>
    <w:rsid w:val="00B37748"/>
    <w:rsid w:val="00B37AE6"/>
    <w:rsid w:val="00B4081C"/>
    <w:rsid w:val="00B409E7"/>
    <w:rsid w:val="00B410A7"/>
    <w:rsid w:val="00B41A72"/>
    <w:rsid w:val="00B4220D"/>
    <w:rsid w:val="00B42748"/>
    <w:rsid w:val="00B4343E"/>
    <w:rsid w:val="00B435D0"/>
    <w:rsid w:val="00B44387"/>
    <w:rsid w:val="00B44427"/>
    <w:rsid w:val="00B44B70"/>
    <w:rsid w:val="00B4584E"/>
    <w:rsid w:val="00B45EF5"/>
    <w:rsid w:val="00B46BC5"/>
    <w:rsid w:val="00B479E9"/>
    <w:rsid w:val="00B51437"/>
    <w:rsid w:val="00B51CEB"/>
    <w:rsid w:val="00B51E4D"/>
    <w:rsid w:val="00B51FE9"/>
    <w:rsid w:val="00B5245D"/>
    <w:rsid w:val="00B53EA3"/>
    <w:rsid w:val="00B54B4A"/>
    <w:rsid w:val="00B54B4D"/>
    <w:rsid w:val="00B54B78"/>
    <w:rsid w:val="00B54CC5"/>
    <w:rsid w:val="00B60598"/>
    <w:rsid w:val="00B6097C"/>
    <w:rsid w:val="00B6098B"/>
    <w:rsid w:val="00B60BD7"/>
    <w:rsid w:val="00B60E78"/>
    <w:rsid w:val="00B60FE8"/>
    <w:rsid w:val="00B6140A"/>
    <w:rsid w:val="00B63F3A"/>
    <w:rsid w:val="00B64144"/>
    <w:rsid w:val="00B64160"/>
    <w:rsid w:val="00B6596D"/>
    <w:rsid w:val="00B66D6B"/>
    <w:rsid w:val="00B674F0"/>
    <w:rsid w:val="00B67D4B"/>
    <w:rsid w:val="00B700AE"/>
    <w:rsid w:val="00B71BEE"/>
    <w:rsid w:val="00B72320"/>
    <w:rsid w:val="00B72519"/>
    <w:rsid w:val="00B725FD"/>
    <w:rsid w:val="00B735F4"/>
    <w:rsid w:val="00B73711"/>
    <w:rsid w:val="00B73BF4"/>
    <w:rsid w:val="00B750AE"/>
    <w:rsid w:val="00B75365"/>
    <w:rsid w:val="00B75C22"/>
    <w:rsid w:val="00B76F01"/>
    <w:rsid w:val="00B7798C"/>
    <w:rsid w:val="00B80756"/>
    <w:rsid w:val="00B80843"/>
    <w:rsid w:val="00B80BDA"/>
    <w:rsid w:val="00B81C03"/>
    <w:rsid w:val="00B82E52"/>
    <w:rsid w:val="00B8341F"/>
    <w:rsid w:val="00B83470"/>
    <w:rsid w:val="00B838BA"/>
    <w:rsid w:val="00B84A18"/>
    <w:rsid w:val="00B85206"/>
    <w:rsid w:val="00B8741F"/>
    <w:rsid w:val="00B8765C"/>
    <w:rsid w:val="00B876DA"/>
    <w:rsid w:val="00B878BB"/>
    <w:rsid w:val="00B9082A"/>
    <w:rsid w:val="00B91050"/>
    <w:rsid w:val="00B91951"/>
    <w:rsid w:val="00B92BFF"/>
    <w:rsid w:val="00B937AC"/>
    <w:rsid w:val="00B93CA8"/>
    <w:rsid w:val="00B94C6C"/>
    <w:rsid w:val="00B963DF"/>
    <w:rsid w:val="00B9684C"/>
    <w:rsid w:val="00BA07D2"/>
    <w:rsid w:val="00BA357A"/>
    <w:rsid w:val="00BA37EE"/>
    <w:rsid w:val="00BA3D44"/>
    <w:rsid w:val="00BA4B4A"/>
    <w:rsid w:val="00BA4E2B"/>
    <w:rsid w:val="00BA66BF"/>
    <w:rsid w:val="00BA751F"/>
    <w:rsid w:val="00BA7564"/>
    <w:rsid w:val="00BB2575"/>
    <w:rsid w:val="00BB302B"/>
    <w:rsid w:val="00BB42DB"/>
    <w:rsid w:val="00BB4A9A"/>
    <w:rsid w:val="00BB4CDE"/>
    <w:rsid w:val="00BB4D66"/>
    <w:rsid w:val="00BB4F5B"/>
    <w:rsid w:val="00BB5A39"/>
    <w:rsid w:val="00BB5DA3"/>
    <w:rsid w:val="00BB73DD"/>
    <w:rsid w:val="00BB78FA"/>
    <w:rsid w:val="00BC0FD3"/>
    <w:rsid w:val="00BC219D"/>
    <w:rsid w:val="00BC2961"/>
    <w:rsid w:val="00BC2BEE"/>
    <w:rsid w:val="00BC3026"/>
    <w:rsid w:val="00BC3AB3"/>
    <w:rsid w:val="00BC3C2E"/>
    <w:rsid w:val="00BC3F2F"/>
    <w:rsid w:val="00BC4514"/>
    <w:rsid w:val="00BC4C96"/>
    <w:rsid w:val="00BC4F0B"/>
    <w:rsid w:val="00BC54F8"/>
    <w:rsid w:val="00BC5846"/>
    <w:rsid w:val="00BC5C9A"/>
    <w:rsid w:val="00BC64F4"/>
    <w:rsid w:val="00BC6EBB"/>
    <w:rsid w:val="00BC750F"/>
    <w:rsid w:val="00BC7626"/>
    <w:rsid w:val="00BD0061"/>
    <w:rsid w:val="00BD0540"/>
    <w:rsid w:val="00BD1ACA"/>
    <w:rsid w:val="00BD1EC2"/>
    <w:rsid w:val="00BD1FAB"/>
    <w:rsid w:val="00BD2DB1"/>
    <w:rsid w:val="00BD441F"/>
    <w:rsid w:val="00BD6121"/>
    <w:rsid w:val="00BD6828"/>
    <w:rsid w:val="00BE05DB"/>
    <w:rsid w:val="00BE110A"/>
    <w:rsid w:val="00BE116D"/>
    <w:rsid w:val="00BE1D15"/>
    <w:rsid w:val="00BE1EDA"/>
    <w:rsid w:val="00BE215D"/>
    <w:rsid w:val="00BE295F"/>
    <w:rsid w:val="00BE2F24"/>
    <w:rsid w:val="00BE3FFF"/>
    <w:rsid w:val="00BE403D"/>
    <w:rsid w:val="00BE50BB"/>
    <w:rsid w:val="00BE50E1"/>
    <w:rsid w:val="00BE52A2"/>
    <w:rsid w:val="00BE6A44"/>
    <w:rsid w:val="00BE700D"/>
    <w:rsid w:val="00BE7941"/>
    <w:rsid w:val="00BE7FD1"/>
    <w:rsid w:val="00BF046E"/>
    <w:rsid w:val="00BF0672"/>
    <w:rsid w:val="00BF13FC"/>
    <w:rsid w:val="00BF18FB"/>
    <w:rsid w:val="00BF2108"/>
    <w:rsid w:val="00BF2668"/>
    <w:rsid w:val="00BF3A37"/>
    <w:rsid w:val="00BF3E1D"/>
    <w:rsid w:val="00BF4106"/>
    <w:rsid w:val="00BF5A5A"/>
    <w:rsid w:val="00BF5C10"/>
    <w:rsid w:val="00BF5C35"/>
    <w:rsid w:val="00BF77CE"/>
    <w:rsid w:val="00C00144"/>
    <w:rsid w:val="00C00303"/>
    <w:rsid w:val="00C00447"/>
    <w:rsid w:val="00C00474"/>
    <w:rsid w:val="00C00BA4"/>
    <w:rsid w:val="00C00D2B"/>
    <w:rsid w:val="00C00EB9"/>
    <w:rsid w:val="00C01B00"/>
    <w:rsid w:val="00C03592"/>
    <w:rsid w:val="00C0428F"/>
    <w:rsid w:val="00C043DE"/>
    <w:rsid w:val="00C04447"/>
    <w:rsid w:val="00C04C65"/>
    <w:rsid w:val="00C04D45"/>
    <w:rsid w:val="00C050D8"/>
    <w:rsid w:val="00C05277"/>
    <w:rsid w:val="00C0535F"/>
    <w:rsid w:val="00C0538B"/>
    <w:rsid w:val="00C06690"/>
    <w:rsid w:val="00C06AB9"/>
    <w:rsid w:val="00C077FC"/>
    <w:rsid w:val="00C07E5F"/>
    <w:rsid w:val="00C1025D"/>
    <w:rsid w:val="00C10FB7"/>
    <w:rsid w:val="00C10FCF"/>
    <w:rsid w:val="00C111B2"/>
    <w:rsid w:val="00C127E0"/>
    <w:rsid w:val="00C12BC5"/>
    <w:rsid w:val="00C1367F"/>
    <w:rsid w:val="00C1415D"/>
    <w:rsid w:val="00C1461A"/>
    <w:rsid w:val="00C168B0"/>
    <w:rsid w:val="00C177CE"/>
    <w:rsid w:val="00C20958"/>
    <w:rsid w:val="00C21885"/>
    <w:rsid w:val="00C22990"/>
    <w:rsid w:val="00C24244"/>
    <w:rsid w:val="00C24C0C"/>
    <w:rsid w:val="00C25EB1"/>
    <w:rsid w:val="00C2610A"/>
    <w:rsid w:val="00C26CFE"/>
    <w:rsid w:val="00C309D0"/>
    <w:rsid w:val="00C30E62"/>
    <w:rsid w:val="00C31D37"/>
    <w:rsid w:val="00C33495"/>
    <w:rsid w:val="00C41BF4"/>
    <w:rsid w:val="00C4329F"/>
    <w:rsid w:val="00C44DC2"/>
    <w:rsid w:val="00C4579C"/>
    <w:rsid w:val="00C457B4"/>
    <w:rsid w:val="00C45A8B"/>
    <w:rsid w:val="00C45D8E"/>
    <w:rsid w:val="00C503F3"/>
    <w:rsid w:val="00C50518"/>
    <w:rsid w:val="00C505DE"/>
    <w:rsid w:val="00C50FEC"/>
    <w:rsid w:val="00C516B2"/>
    <w:rsid w:val="00C54650"/>
    <w:rsid w:val="00C54C2A"/>
    <w:rsid w:val="00C54D32"/>
    <w:rsid w:val="00C56847"/>
    <w:rsid w:val="00C57094"/>
    <w:rsid w:val="00C609F0"/>
    <w:rsid w:val="00C60AEF"/>
    <w:rsid w:val="00C61672"/>
    <w:rsid w:val="00C61E46"/>
    <w:rsid w:val="00C63333"/>
    <w:rsid w:val="00C64200"/>
    <w:rsid w:val="00C65AD7"/>
    <w:rsid w:val="00C66CC2"/>
    <w:rsid w:val="00C67114"/>
    <w:rsid w:val="00C67C97"/>
    <w:rsid w:val="00C71C35"/>
    <w:rsid w:val="00C72DDA"/>
    <w:rsid w:val="00C74FDB"/>
    <w:rsid w:val="00C75797"/>
    <w:rsid w:val="00C75D6B"/>
    <w:rsid w:val="00C7606E"/>
    <w:rsid w:val="00C77A6F"/>
    <w:rsid w:val="00C77C75"/>
    <w:rsid w:val="00C801A2"/>
    <w:rsid w:val="00C8020A"/>
    <w:rsid w:val="00C80297"/>
    <w:rsid w:val="00C807F3"/>
    <w:rsid w:val="00C82421"/>
    <w:rsid w:val="00C82F5C"/>
    <w:rsid w:val="00C832FE"/>
    <w:rsid w:val="00C841B5"/>
    <w:rsid w:val="00C85165"/>
    <w:rsid w:val="00C85DAB"/>
    <w:rsid w:val="00C85F81"/>
    <w:rsid w:val="00C87337"/>
    <w:rsid w:val="00C90348"/>
    <w:rsid w:val="00C90A90"/>
    <w:rsid w:val="00C90B2C"/>
    <w:rsid w:val="00C911CD"/>
    <w:rsid w:val="00C91F04"/>
    <w:rsid w:val="00C92F68"/>
    <w:rsid w:val="00C938AC"/>
    <w:rsid w:val="00C954E9"/>
    <w:rsid w:val="00C95927"/>
    <w:rsid w:val="00C961D5"/>
    <w:rsid w:val="00C96307"/>
    <w:rsid w:val="00C96ADD"/>
    <w:rsid w:val="00C974AD"/>
    <w:rsid w:val="00CA0C5C"/>
    <w:rsid w:val="00CA1522"/>
    <w:rsid w:val="00CA2053"/>
    <w:rsid w:val="00CA3733"/>
    <w:rsid w:val="00CA3E33"/>
    <w:rsid w:val="00CA3E93"/>
    <w:rsid w:val="00CA4111"/>
    <w:rsid w:val="00CA4289"/>
    <w:rsid w:val="00CA4EB8"/>
    <w:rsid w:val="00CA5646"/>
    <w:rsid w:val="00CA6767"/>
    <w:rsid w:val="00CB031B"/>
    <w:rsid w:val="00CB08F0"/>
    <w:rsid w:val="00CB2800"/>
    <w:rsid w:val="00CB2DAD"/>
    <w:rsid w:val="00CB2DAE"/>
    <w:rsid w:val="00CB3E49"/>
    <w:rsid w:val="00CB3E80"/>
    <w:rsid w:val="00CB471C"/>
    <w:rsid w:val="00CB4967"/>
    <w:rsid w:val="00CB5621"/>
    <w:rsid w:val="00CB636C"/>
    <w:rsid w:val="00CB6EDE"/>
    <w:rsid w:val="00CB7112"/>
    <w:rsid w:val="00CB7990"/>
    <w:rsid w:val="00CB7F73"/>
    <w:rsid w:val="00CC06F2"/>
    <w:rsid w:val="00CC075F"/>
    <w:rsid w:val="00CC0CBD"/>
    <w:rsid w:val="00CC155C"/>
    <w:rsid w:val="00CC1870"/>
    <w:rsid w:val="00CC2C30"/>
    <w:rsid w:val="00CC37CF"/>
    <w:rsid w:val="00CC3845"/>
    <w:rsid w:val="00CC4021"/>
    <w:rsid w:val="00CC53C3"/>
    <w:rsid w:val="00CC5A0F"/>
    <w:rsid w:val="00CC60E9"/>
    <w:rsid w:val="00CC6172"/>
    <w:rsid w:val="00CC63EB"/>
    <w:rsid w:val="00CC7A5F"/>
    <w:rsid w:val="00CC7D14"/>
    <w:rsid w:val="00CD2A02"/>
    <w:rsid w:val="00CD2DF8"/>
    <w:rsid w:val="00CD2E49"/>
    <w:rsid w:val="00CD38CC"/>
    <w:rsid w:val="00CD579E"/>
    <w:rsid w:val="00CD5B26"/>
    <w:rsid w:val="00CD5B66"/>
    <w:rsid w:val="00CD6032"/>
    <w:rsid w:val="00CD6E57"/>
    <w:rsid w:val="00CE0045"/>
    <w:rsid w:val="00CE090D"/>
    <w:rsid w:val="00CE2776"/>
    <w:rsid w:val="00CE2FF6"/>
    <w:rsid w:val="00CE425E"/>
    <w:rsid w:val="00CE506E"/>
    <w:rsid w:val="00CE55D7"/>
    <w:rsid w:val="00CE5B00"/>
    <w:rsid w:val="00CE63A7"/>
    <w:rsid w:val="00CE63AB"/>
    <w:rsid w:val="00CE793A"/>
    <w:rsid w:val="00CF095D"/>
    <w:rsid w:val="00CF2006"/>
    <w:rsid w:val="00CF2613"/>
    <w:rsid w:val="00CF2AD8"/>
    <w:rsid w:val="00CF2E02"/>
    <w:rsid w:val="00CF3289"/>
    <w:rsid w:val="00CF32D7"/>
    <w:rsid w:val="00CF33EC"/>
    <w:rsid w:val="00CF38E6"/>
    <w:rsid w:val="00CF4218"/>
    <w:rsid w:val="00CF5859"/>
    <w:rsid w:val="00CF5B06"/>
    <w:rsid w:val="00CF5B4F"/>
    <w:rsid w:val="00CF5E05"/>
    <w:rsid w:val="00CF6558"/>
    <w:rsid w:val="00CF69ED"/>
    <w:rsid w:val="00CF6B6D"/>
    <w:rsid w:val="00CF738A"/>
    <w:rsid w:val="00CF742D"/>
    <w:rsid w:val="00CF7A49"/>
    <w:rsid w:val="00CF7F2B"/>
    <w:rsid w:val="00D002F1"/>
    <w:rsid w:val="00D01147"/>
    <w:rsid w:val="00D01827"/>
    <w:rsid w:val="00D02DD0"/>
    <w:rsid w:val="00D0336E"/>
    <w:rsid w:val="00D03685"/>
    <w:rsid w:val="00D037DE"/>
    <w:rsid w:val="00D03E7A"/>
    <w:rsid w:val="00D05263"/>
    <w:rsid w:val="00D06031"/>
    <w:rsid w:val="00D07324"/>
    <w:rsid w:val="00D079CB"/>
    <w:rsid w:val="00D07B5D"/>
    <w:rsid w:val="00D1042F"/>
    <w:rsid w:val="00D10DA1"/>
    <w:rsid w:val="00D10DFF"/>
    <w:rsid w:val="00D10EF8"/>
    <w:rsid w:val="00D11EFF"/>
    <w:rsid w:val="00D1333A"/>
    <w:rsid w:val="00D1369F"/>
    <w:rsid w:val="00D142E0"/>
    <w:rsid w:val="00D150BC"/>
    <w:rsid w:val="00D153DC"/>
    <w:rsid w:val="00D154C0"/>
    <w:rsid w:val="00D154CF"/>
    <w:rsid w:val="00D15EF3"/>
    <w:rsid w:val="00D165D9"/>
    <w:rsid w:val="00D16ABD"/>
    <w:rsid w:val="00D1769A"/>
    <w:rsid w:val="00D17C83"/>
    <w:rsid w:val="00D17FF2"/>
    <w:rsid w:val="00D21643"/>
    <w:rsid w:val="00D22D42"/>
    <w:rsid w:val="00D23356"/>
    <w:rsid w:val="00D23754"/>
    <w:rsid w:val="00D23A05"/>
    <w:rsid w:val="00D2407C"/>
    <w:rsid w:val="00D24726"/>
    <w:rsid w:val="00D247DD"/>
    <w:rsid w:val="00D253E7"/>
    <w:rsid w:val="00D25696"/>
    <w:rsid w:val="00D259A5"/>
    <w:rsid w:val="00D25C31"/>
    <w:rsid w:val="00D26437"/>
    <w:rsid w:val="00D30039"/>
    <w:rsid w:val="00D305E7"/>
    <w:rsid w:val="00D3109C"/>
    <w:rsid w:val="00D31CDB"/>
    <w:rsid w:val="00D32127"/>
    <w:rsid w:val="00D32490"/>
    <w:rsid w:val="00D3262A"/>
    <w:rsid w:val="00D33673"/>
    <w:rsid w:val="00D35127"/>
    <w:rsid w:val="00D351E4"/>
    <w:rsid w:val="00D36421"/>
    <w:rsid w:val="00D400D0"/>
    <w:rsid w:val="00D40A2F"/>
    <w:rsid w:val="00D40C10"/>
    <w:rsid w:val="00D41A5A"/>
    <w:rsid w:val="00D42F99"/>
    <w:rsid w:val="00D4321C"/>
    <w:rsid w:val="00D43482"/>
    <w:rsid w:val="00D434B4"/>
    <w:rsid w:val="00D43AE6"/>
    <w:rsid w:val="00D44092"/>
    <w:rsid w:val="00D44E3E"/>
    <w:rsid w:val="00D46EE8"/>
    <w:rsid w:val="00D47298"/>
    <w:rsid w:val="00D47D58"/>
    <w:rsid w:val="00D50A29"/>
    <w:rsid w:val="00D50E14"/>
    <w:rsid w:val="00D5158D"/>
    <w:rsid w:val="00D5170A"/>
    <w:rsid w:val="00D51EC1"/>
    <w:rsid w:val="00D52A32"/>
    <w:rsid w:val="00D53A46"/>
    <w:rsid w:val="00D55836"/>
    <w:rsid w:val="00D56960"/>
    <w:rsid w:val="00D56C53"/>
    <w:rsid w:val="00D56CAE"/>
    <w:rsid w:val="00D5702D"/>
    <w:rsid w:val="00D5706D"/>
    <w:rsid w:val="00D5712B"/>
    <w:rsid w:val="00D61411"/>
    <w:rsid w:val="00D61CED"/>
    <w:rsid w:val="00D61DB0"/>
    <w:rsid w:val="00D621C0"/>
    <w:rsid w:val="00D623B0"/>
    <w:rsid w:val="00D62426"/>
    <w:rsid w:val="00D63D40"/>
    <w:rsid w:val="00D63EEC"/>
    <w:rsid w:val="00D67D75"/>
    <w:rsid w:val="00D67D8A"/>
    <w:rsid w:val="00D70EE3"/>
    <w:rsid w:val="00D71B4B"/>
    <w:rsid w:val="00D72091"/>
    <w:rsid w:val="00D72EC1"/>
    <w:rsid w:val="00D73351"/>
    <w:rsid w:val="00D733D6"/>
    <w:rsid w:val="00D73D38"/>
    <w:rsid w:val="00D740EB"/>
    <w:rsid w:val="00D74960"/>
    <w:rsid w:val="00D74F3D"/>
    <w:rsid w:val="00D7641C"/>
    <w:rsid w:val="00D76C34"/>
    <w:rsid w:val="00D76CBF"/>
    <w:rsid w:val="00D77214"/>
    <w:rsid w:val="00D77525"/>
    <w:rsid w:val="00D77BC8"/>
    <w:rsid w:val="00D77FD6"/>
    <w:rsid w:val="00D805C6"/>
    <w:rsid w:val="00D80AB7"/>
    <w:rsid w:val="00D80CA0"/>
    <w:rsid w:val="00D80DA4"/>
    <w:rsid w:val="00D81222"/>
    <w:rsid w:val="00D81A1D"/>
    <w:rsid w:val="00D82732"/>
    <w:rsid w:val="00D82BDA"/>
    <w:rsid w:val="00D83994"/>
    <w:rsid w:val="00D8445A"/>
    <w:rsid w:val="00D8459F"/>
    <w:rsid w:val="00D8470C"/>
    <w:rsid w:val="00D84A3A"/>
    <w:rsid w:val="00D85196"/>
    <w:rsid w:val="00D8664C"/>
    <w:rsid w:val="00D870D7"/>
    <w:rsid w:val="00D8748E"/>
    <w:rsid w:val="00D90193"/>
    <w:rsid w:val="00D901DB"/>
    <w:rsid w:val="00D90F95"/>
    <w:rsid w:val="00D91119"/>
    <w:rsid w:val="00D911DD"/>
    <w:rsid w:val="00D91480"/>
    <w:rsid w:val="00D9175B"/>
    <w:rsid w:val="00D91AFC"/>
    <w:rsid w:val="00D92628"/>
    <w:rsid w:val="00D938A1"/>
    <w:rsid w:val="00D9435A"/>
    <w:rsid w:val="00D949B1"/>
    <w:rsid w:val="00D9536C"/>
    <w:rsid w:val="00D96367"/>
    <w:rsid w:val="00D97F78"/>
    <w:rsid w:val="00DA0D37"/>
    <w:rsid w:val="00DA1A42"/>
    <w:rsid w:val="00DA1F39"/>
    <w:rsid w:val="00DA235B"/>
    <w:rsid w:val="00DA25FF"/>
    <w:rsid w:val="00DA30B7"/>
    <w:rsid w:val="00DA364A"/>
    <w:rsid w:val="00DA3DD0"/>
    <w:rsid w:val="00DA3F24"/>
    <w:rsid w:val="00DA42C8"/>
    <w:rsid w:val="00DA5835"/>
    <w:rsid w:val="00DA5BAD"/>
    <w:rsid w:val="00DA620F"/>
    <w:rsid w:val="00DA6211"/>
    <w:rsid w:val="00DA6BF6"/>
    <w:rsid w:val="00DA7760"/>
    <w:rsid w:val="00DA7BF3"/>
    <w:rsid w:val="00DB0193"/>
    <w:rsid w:val="00DB1B08"/>
    <w:rsid w:val="00DB295D"/>
    <w:rsid w:val="00DB29D6"/>
    <w:rsid w:val="00DB3686"/>
    <w:rsid w:val="00DB3906"/>
    <w:rsid w:val="00DB39C8"/>
    <w:rsid w:val="00DB3F14"/>
    <w:rsid w:val="00DB3FCA"/>
    <w:rsid w:val="00DB45EB"/>
    <w:rsid w:val="00DB5D1D"/>
    <w:rsid w:val="00DB78F4"/>
    <w:rsid w:val="00DC04B2"/>
    <w:rsid w:val="00DC0964"/>
    <w:rsid w:val="00DC2E4B"/>
    <w:rsid w:val="00DC4EDE"/>
    <w:rsid w:val="00DC4FEE"/>
    <w:rsid w:val="00DC7060"/>
    <w:rsid w:val="00DC721A"/>
    <w:rsid w:val="00DD0699"/>
    <w:rsid w:val="00DD142E"/>
    <w:rsid w:val="00DD2A5C"/>
    <w:rsid w:val="00DD2F14"/>
    <w:rsid w:val="00DD3455"/>
    <w:rsid w:val="00DD394A"/>
    <w:rsid w:val="00DD39AF"/>
    <w:rsid w:val="00DD3C85"/>
    <w:rsid w:val="00DD51BA"/>
    <w:rsid w:val="00DD7289"/>
    <w:rsid w:val="00DD7CF7"/>
    <w:rsid w:val="00DE0A23"/>
    <w:rsid w:val="00DE1248"/>
    <w:rsid w:val="00DE3295"/>
    <w:rsid w:val="00DE4383"/>
    <w:rsid w:val="00DE47DD"/>
    <w:rsid w:val="00DE48DB"/>
    <w:rsid w:val="00DE4AFB"/>
    <w:rsid w:val="00DE57C7"/>
    <w:rsid w:val="00DE5CEF"/>
    <w:rsid w:val="00DE6554"/>
    <w:rsid w:val="00DE699E"/>
    <w:rsid w:val="00DE7297"/>
    <w:rsid w:val="00DE7385"/>
    <w:rsid w:val="00DE771A"/>
    <w:rsid w:val="00DE7FD8"/>
    <w:rsid w:val="00DF1DF9"/>
    <w:rsid w:val="00DF398A"/>
    <w:rsid w:val="00DF4639"/>
    <w:rsid w:val="00DF528E"/>
    <w:rsid w:val="00DF6802"/>
    <w:rsid w:val="00DF6C50"/>
    <w:rsid w:val="00DF7C21"/>
    <w:rsid w:val="00DF7FB6"/>
    <w:rsid w:val="00E01B0C"/>
    <w:rsid w:val="00E024D8"/>
    <w:rsid w:val="00E0366B"/>
    <w:rsid w:val="00E03F10"/>
    <w:rsid w:val="00E04262"/>
    <w:rsid w:val="00E04571"/>
    <w:rsid w:val="00E0464E"/>
    <w:rsid w:val="00E0537A"/>
    <w:rsid w:val="00E05AC1"/>
    <w:rsid w:val="00E05E32"/>
    <w:rsid w:val="00E05E85"/>
    <w:rsid w:val="00E06D9C"/>
    <w:rsid w:val="00E110D1"/>
    <w:rsid w:val="00E1156B"/>
    <w:rsid w:val="00E12543"/>
    <w:rsid w:val="00E12620"/>
    <w:rsid w:val="00E13962"/>
    <w:rsid w:val="00E147DF"/>
    <w:rsid w:val="00E14E46"/>
    <w:rsid w:val="00E150FF"/>
    <w:rsid w:val="00E1514D"/>
    <w:rsid w:val="00E15312"/>
    <w:rsid w:val="00E17294"/>
    <w:rsid w:val="00E1766E"/>
    <w:rsid w:val="00E176E5"/>
    <w:rsid w:val="00E17A79"/>
    <w:rsid w:val="00E17FDF"/>
    <w:rsid w:val="00E203C9"/>
    <w:rsid w:val="00E20517"/>
    <w:rsid w:val="00E205CC"/>
    <w:rsid w:val="00E206F4"/>
    <w:rsid w:val="00E20ECE"/>
    <w:rsid w:val="00E224F7"/>
    <w:rsid w:val="00E22789"/>
    <w:rsid w:val="00E23F66"/>
    <w:rsid w:val="00E2473C"/>
    <w:rsid w:val="00E24F1A"/>
    <w:rsid w:val="00E26C6D"/>
    <w:rsid w:val="00E27A60"/>
    <w:rsid w:val="00E27F5B"/>
    <w:rsid w:val="00E30353"/>
    <w:rsid w:val="00E31C70"/>
    <w:rsid w:val="00E31D4B"/>
    <w:rsid w:val="00E32A6D"/>
    <w:rsid w:val="00E32C62"/>
    <w:rsid w:val="00E32E85"/>
    <w:rsid w:val="00E32F50"/>
    <w:rsid w:val="00E3398A"/>
    <w:rsid w:val="00E35305"/>
    <w:rsid w:val="00E35E32"/>
    <w:rsid w:val="00E36763"/>
    <w:rsid w:val="00E400AA"/>
    <w:rsid w:val="00E40148"/>
    <w:rsid w:val="00E409C5"/>
    <w:rsid w:val="00E434CF"/>
    <w:rsid w:val="00E45053"/>
    <w:rsid w:val="00E45E92"/>
    <w:rsid w:val="00E46135"/>
    <w:rsid w:val="00E46624"/>
    <w:rsid w:val="00E47EC1"/>
    <w:rsid w:val="00E47F75"/>
    <w:rsid w:val="00E50236"/>
    <w:rsid w:val="00E503CE"/>
    <w:rsid w:val="00E50F4C"/>
    <w:rsid w:val="00E52E3F"/>
    <w:rsid w:val="00E53A36"/>
    <w:rsid w:val="00E543A5"/>
    <w:rsid w:val="00E55351"/>
    <w:rsid w:val="00E561B7"/>
    <w:rsid w:val="00E569C9"/>
    <w:rsid w:val="00E57CA9"/>
    <w:rsid w:val="00E57DEC"/>
    <w:rsid w:val="00E57F6A"/>
    <w:rsid w:val="00E60368"/>
    <w:rsid w:val="00E6305F"/>
    <w:rsid w:val="00E64B9E"/>
    <w:rsid w:val="00E652E3"/>
    <w:rsid w:val="00E65848"/>
    <w:rsid w:val="00E65898"/>
    <w:rsid w:val="00E65D63"/>
    <w:rsid w:val="00E66314"/>
    <w:rsid w:val="00E70081"/>
    <w:rsid w:val="00E70952"/>
    <w:rsid w:val="00E70DF9"/>
    <w:rsid w:val="00E73160"/>
    <w:rsid w:val="00E741F4"/>
    <w:rsid w:val="00E80912"/>
    <w:rsid w:val="00E81A05"/>
    <w:rsid w:val="00E82388"/>
    <w:rsid w:val="00E82A88"/>
    <w:rsid w:val="00E82FF6"/>
    <w:rsid w:val="00E853C2"/>
    <w:rsid w:val="00E856AE"/>
    <w:rsid w:val="00E85D08"/>
    <w:rsid w:val="00E85D7D"/>
    <w:rsid w:val="00E8622A"/>
    <w:rsid w:val="00E86237"/>
    <w:rsid w:val="00E86EB2"/>
    <w:rsid w:val="00E87579"/>
    <w:rsid w:val="00E87A18"/>
    <w:rsid w:val="00E904C9"/>
    <w:rsid w:val="00E9072B"/>
    <w:rsid w:val="00E91A16"/>
    <w:rsid w:val="00E9263F"/>
    <w:rsid w:val="00E928D3"/>
    <w:rsid w:val="00E93083"/>
    <w:rsid w:val="00E94172"/>
    <w:rsid w:val="00E94EE4"/>
    <w:rsid w:val="00E979BB"/>
    <w:rsid w:val="00E97BAB"/>
    <w:rsid w:val="00E97C17"/>
    <w:rsid w:val="00EA0197"/>
    <w:rsid w:val="00EA0D9E"/>
    <w:rsid w:val="00EA0FF3"/>
    <w:rsid w:val="00EA1781"/>
    <w:rsid w:val="00EA212D"/>
    <w:rsid w:val="00EA21D2"/>
    <w:rsid w:val="00EA33C3"/>
    <w:rsid w:val="00EA48D4"/>
    <w:rsid w:val="00EA4F9B"/>
    <w:rsid w:val="00EA568B"/>
    <w:rsid w:val="00EA5FE0"/>
    <w:rsid w:val="00EA613F"/>
    <w:rsid w:val="00EA61BF"/>
    <w:rsid w:val="00EB08AF"/>
    <w:rsid w:val="00EB0C5C"/>
    <w:rsid w:val="00EB2428"/>
    <w:rsid w:val="00EB4EE9"/>
    <w:rsid w:val="00EB58E5"/>
    <w:rsid w:val="00EB64A2"/>
    <w:rsid w:val="00EB64B3"/>
    <w:rsid w:val="00EB6691"/>
    <w:rsid w:val="00EC026B"/>
    <w:rsid w:val="00EC112E"/>
    <w:rsid w:val="00EC2BC8"/>
    <w:rsid w:val="00EC2CFA"/>
    <w:rsid w:val="00EC346B"/>
    <w:rsid w:val="00EC4596"/>
    <w:rsid w:val="00EC54D3"/>
    <w:rsid w:val="00EC5789"/>
    <w:rsid w:val="00EC5CFB"/>
    <w:rsid w:val="00EC6B24"/>
    <w:rsid w:val="00ED0AD9"/>
    <w:rsid w:val="00ED485D"/>
    <w:rsid w:val="00ED4BED"/>
    <w:rsid w:val="00ED5221"/>
    <w:rsid w:val="00ED6670"/>
    <w:rsid w:val="00ED6907"/>
    <w:rsid w:val="00ED6BA8"/>
    <w:rsid w:val="00ED70DF"/>
    <w:rsid w:val="00ED73B2"/>
    <w:rsid w:val="00EE0470"/>
    <w:rsid w:val="00EE0CCA"/>
    <w:rsid w:val="00EE0F8E"/>
    <w:rsid w:val="00EE1098"/>
    <w:rsid w:val="00EE16B5"/>
    <w:rsid w:val="00EE181A"/>
    <w:rsid w:val="00EE2D65"/>
    <w:rsid w:val="00EE2F1B"/>
    <w:rsid w:val="00EE31E2"/>
    <w:rsid w:val="00EE3315"/>
    <w:rsid w:val="00EE41DB"/>
    <w:rsid w:val="00EE47B9"/>
    <w:rsid w:val="00EE47F6"/>
    <w:rsid w:val="00EE5257"/>
    <w:rsid w:val="00EE685E"/>
    <w:rsid w:val="00EE6B52"/>
    <w:rsid w:val="00EE7304"/>
    <w:rsid w:val="00EE7904"/>
    <w:rsid w:val="00EF077B"/>
    <w:rsid w:val="00EF21C3"/>
    <w:rsid w:val="00EF3548"/>
    <w:rsid w:val="00EF35A1"/>
    <w:rsid w:val="00EF3BB0"/>
    <w:rsid w:val="00EF44EB"/>
    <w:rsid w:val="00EF6124"/>
    <w:rsid w:val="00F011E7"/>
    <w:rsid w:val="00F01533"/>
    <w:rsid w:val="00F01B43"/>
    <w:rsid w:val="00F01D15"/>
    <w:rsid w:val="00F02E6A"/>
    <w:rsid w:val="00F0385D"/>
    <w:rsid w:val="00F038B4"/>
    <w:rsid w:val="00F045D2"/>
    <w:rsid w:val="00F05D74"/>
    <w:rsid w:val="00F06851"/>
    <w:rsid w:val="00F070C9"/>
    <w:rsid w:val="00F07135"/>
    <w:rsid w:val="00F0740A"/>
    <w:rsid w:val="00F07628"/>
    <w:rsid w:val="00F1065C"/>
    <w:rsid w:val="00F10CD8"/>
    <w:rsid w:val="00F10F99"/>
    <w:rsid w:val="00F1181B"/>
    <w:rsid w:val="00F11A02"/>
    <w:rsid w:val="00F127EC"/>
    <w:rsid w:val="00F12BC2"/>
    <w:rsid w:val="00F1395A"/>
    <w:rsid w:val="00F15783"/>
    <w:rsid w:val="00F15BCD"/>
    <w:rsid w:val="00F17799"/>
    <w:rsid w:val="00F2197C"/>
    <w:rsid w:val="00F21C7B"/>
    <w:rsid w:val="00F22384"/>
    <w:rsid w:val="00F23429"/>
    <w:rsid w:val="00F237F9"/>
    <w:rsid w:val="00F23CAF"/>
    <w:rsid w:val="00F241F0"/>
    <w:rsid w:val="00F25002"/>
    <w:rsid w:val="00F27D43"/>
    <w:rsid w:val="00F30935"/>
    <w:rsid w:val="00F30F74"/>
    <w:rsid w:val="00F3153A"/>
    <w:rsid w:val="00F319BC"/>
    <w:rsid w:val="00F327A4"/>
    <w:rsid w:val="00F327EC"/>
    <w:rsid w:val="00F32846"/>
    <w:rsid w:val="00F32AA8"/>
    <w:rsid w:val="00F32D94"/>
    <w:rsid w:val="00F33358"/>
    <w:rsid w:val="00F34367"/>
    <w:rsid w:val="00F344D7"/>
    <w:rsid w:val="00F34FA4"/>
    <w:rsid w:val="00F35D6C"/>
    <w:rsid w:val="00F36B4E"/>
    <w:rsid w:val="00F370E1"/>
    <w:rsid w:val="00F37A23"/>
    <w:rsid w:val="00F37FFA"/>
    <w:rsid w:val="00F410FB"/>
    <w:rsid w:val="00F41C7A"/>
    <w:rsid w:val="00F42F62"/>
    <w:rsid w:val="00F43756"/>
    <w:rsid w:val="00F43E42"/>
    <w:rsid w:val="00F4487C"/>
    <w:rsid w:val="00F44F11"/>
    <w:rsid w:val="00F4582A"/>
    <w:rsid w:val="00F460C7"/>
    <w:rsid w:val="00F468E2"/>
    <w:rsid w:val="00F473B8"/>
    <w:rsid w:val="00F47BE9"/>
    <w:rsid w:val="00F47C27"/>
    <w:rsid w:val="00F50055"/>
    <w:rsid w:val="00F50292"/>
    <w:rsid w:val="00F503C2"/>
    <w:rsid w:val="00F50A67"/>
    <w:rsid w:val="00F51712"/>
    <w:rsid w:val="00F518E6"/>
    <w:rsid w:val="00F5299C"/>
    <w:rsid w:val="00F52AD5"/>
    <w:rsid w:val="00F52BC0"/>
    <w:rsid w:val="00F54143"/>
    <w:rsid w:val="00F54F3F"/>
    <w:rsid w:val="00F552D0"/>
    <w:rsid w:val="00F56D07"/>
    <w:rsid w:val="00F57616"/>
    <w:rsid w:val="00F62280"/>
    <w:rsid w:val="00F63D63"/>
    <w:rsid w:val="00F6530E"/>
    <w:rsid w:val="00F66C16"/>
    <w:rsid w:val="00F67160"/>
    <w:rsid w:val="00F67691"/>
    <w:rsid w:val="00F706E1"/>
    <w:rsid w:val="00F70F34"/>
    <w:rsid w:val="00F71811"/>
    <w:rsid w:val="00F741FF"/>
    <w:rsid w:val="00F745C6"/>
    <w:rsid w:val="00F74801"/>
    <w:rsid w:val="00F74C27"/>
    <w:rsid w:val="00F74F20"/>
    <w:rsid w:val="00F815E9"/>
    <w:rsid w:val="00F81880"/>
    <w:rsid w:val="00F818FF"/>
    <w:rsid w:val="00F81B0A"/>
    <w:rsid w:val="00F864E6"/>
    <w:rsid w:val="00F874AB"/>
    <w:rsid w:val="00F87E10"/>
    <w:rsid w:val="00F9163D"/>
    <w:rsid w:val="00F91B1B"/>
    <w:rsid w:val="00F91B5A"/>
    <w:rsid w:val="00F92952"/>
    <w:rsid w:val="00F93751"/>
    <w:rsid w:val="00F93A2C"/>
    <w:rsid w:val="00F93EC4"/>
    <w:rsid w:val="00F9547D"/>
    <w:rsid w:val="00F9558C"/>
    <w:rsid w:val="00F961C4"/>
    <w:rsid w:val="00F965D0"/>
    <w:rsid w:val="00F97797"/>
    <w:rsid w:val="00F978C8"/>
    <w:rsid w:val="00FA0B81"/>
    <w:rsid w:val="00FA135F"/>
    <w:rsid w:val="00FA16F1"/>
    <w:rsid w:val="00FA2979"/>
    <w:rsid w:val="00FA31CF"/>
    <w:rsid w:val="00FA3405"/>
    <w:rsid w:val="00FA3B83"/>
    <w:rsid w:val="00FA3C65"/>
    <w:rsid w:val="00FA5369"/>
    <w:rsid w:val="00FA54D4"/>
    <w:rsid w:val="00FA5731"/>
    <w:rsid w:val="00FA5F0D"/>
    <w:rsid w:val="00FA6696"/>
    <w:rsid w:val="00FA6DF4"/>
    <w:rsid w:val="00FA6EEE"/>
    <w:rsid w:val="00FB064E"/>
    <w:rsid w:val="00FB0EC1"/>
    <w:rsid w:val="00FB0F41"/>
    <w:rsid w:val="00FB118F"/>
    <w:rsid w:val="00FB2206"/>
    <w:rsid w:val="00FB2F3A"/>
    <w:rsid w:val="00FB3658"/>
    <w:rsid w:val="00FB42E3"/>
    <w:rsid w:val="00FB4F45"/>
    <w:rsid w:val="00FB4FFF"/>
    <w:rsid w:val="00FB58E5"/>
    <w:rsid w:val="00FB64F2"/>
    <w:rsid w:val="00FB6D01"/>
    <w:rsid w:val="00FB7762"/>
    <w:rsid w:val="00FB7A55"/>
    <w:rsid w:val="00FC0456"/>
    <w:rsid w:val="00FC0FFD"/>
    <w:rsid w:val="00FC2B38"/>
    <w:rsid w:val="00FC2F2E"/>
    <w:rsid w:val="00FC40E6"/>
    <w:rsid w:val="00FC48F2"/>
    <w:rsid w:val="00FC4D61"/>
    <w:rsid w:val="00FC572C"/>
    <w:rsid w:val="00FC5DAD"/>
    <w:rsid w:val="00FC648B"/>
    <w:rsid w:val="00FC67B8"/>
    <w:rsid w:val="00FC687B"/>
    <w:rsid w:val="00FC7B7A"/>
    <w:rsid w:val="00FD0877"/>
    <w:rsid w:val="00FD0A7F"/>
    <w:rsid w:val="00FD117C"/>
    <w:rsid w:val="00FD20AD"/>
    <w:rsid w:val="00FD232C"/>
    <w:rsid w:val="00FD29A1"/>
    <w:rsid w:val="00FD2B4D"/>
    <w:rsid w:val="00FD3F39"/>
    <w:rsid w:val="00FD6910"/>
    <w:rsid w:val="00FE0A4C"/>
    <w:rsid w:val="00FE2847"/>
    <w:rsid w:val="00FE319F"/>
    <w:rsid w:val="00FE31E2"/>
    <w:rsid w:val="00FE4BB4"/>
    <w:rsid w:val="00FE5C6F"/>
    <w:rsid w:val="00FE5E7C"/>
    <w:rsid w:val="00FE62CE"/>
    <w:rsid w:val="00FE6D80"/>
    <w:rsid w:val="00FE75E2"/>
    <w:rsid w:val="00FE7BCD"/>
    <w:rsid w:val="00FF1444"/>
    <w:rsid w:val="00FF19D2"/>
    <w:rsid w:val="00FF1AB8"/>
    <w:rsid w:val="00FF1F51"/>
    <w:rsid w:val="00FF354D"/>
    <w:rsid w:val="00FF35EE"/>
    <w:rsid w:val="00FF4589"/>
    <w:rsid w:val="00FF462D"/>
    <w:rsid w:val="00FF50CC"/>
    <w:rsid w:val="00FF5312"/>
    <w:rsid w:val="00FF5661"/>
    <w:rsid w:val="00FF58C9"/>
    <w:rsid w:val="00FF596F"/>
    <w:rsid w:val="00FF62EC"/>
    <w:rsid w:val="00FF730D"/>
    <w:rsid w:val="00FF77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docId w15:val="{43D48B61-47A0-41CF-8B34-B5D92221B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E700D"/>
    <w:rPr>
      <w:sz w:val="24"/>
      <w:szCs w:val="24"/>
    </w:rPr>
  </w:style>
  <w:style w:type="paragraph" w:styleId="10">
    <w:name w:val="heading 1"/>
    <w:aliases w:val="главы"/>
    <w:basedOn w:val="a0"/>
    <w:next w:val="a0"/>
    <w:link w:val="11"/>
    <w:uiPriority w:val="9"/>
    <w:qFormat/>
    <w:rsid w:val="009A5414"/>
    <w:pPr>
      <w:keepNext/>
      <w:outlineLvl w:val="0"/>
    </w:pPr>
    <w:rPr>
      <w:i/>
      <w:sz w:val="20"/>
      <w:szCs w:val="20"/>
    </w:rPr>
  </w:style>
  <w:style w:type="paragraph" w:styleId="20">
    <w:name w:val="heading 2"/>
    <w:aliases w:val="ГЛАВА,Заголовок 2 Знак"/>
    <w:basedOn w:val="a0"/>
    <w:next w:val="a0"/>
    <w:link w:val="21"/>
    <w:qFormat/>
    <w:rsid w:val="009A5414"/>
    <w:pPr>
      <w:keepNext/>
      <w:spacing w:before="240" w:after="60"/>
      <w:outlineLvl w:val="1"/>
    </w:pPr>
    <w:rPr>
      <w:rFonts w:cs="Arial"/>
      <w:b/>
      <w:bCs/>
      <w:iCs/>
      <w:caps/>
    </w:rPr>
  </w:style>
  <w:style w:type="paragraph" w:styleId="31">
    <w:name w:val="heading 3"/>
    <w:basedOn w:val="a0"/>
    <w:next w:val="a0"/>
    <w:qFormat/>
    <w:rsid w:val="009A5414"/>
    <w:pPr>
      <w:keepNext/>
      <w:spacing w:before="240" w:after="60"/>
      <w:outlineLvl w:val="2"/>
    </w:pPr>
    <w:rPr>
      <w:rFonts w:ascii="Arial" w:hAnsi="Arial" w:cs="Arial"/>
      <w:b/>
      <w:bCs/>
      <w:sz w:val="26"/>
      <w:szCs w:val="26"/>
    </w:rPr>
  </w:style>
  <w:style w:type="paragraph" w:styleId="4">
    <w:name w:val="heading 4"/>
    <w:basedOn w:val="a0"/>
    <w:next w:val="a0"/>
    <w:qFormat/>
    <w:rsid w:val="009A5414"/>
    <w:pPr>
      <w:keepNext/>
      <w:spacing w:before="240" w:after="60"/>
      <w:outlineLvl w:val="3"/>
    </w:pPr>
    <w:rPr>
      <w:b/>
      <w:bCs/>
      <w:sz w:val="28"/>
      <w:szCs w:val="28"/>
    </w:rPr>
  </w:style>
  <w:style w:type="paragraph" w:styleId="5">
    <w:name w:val="heading 5"/>
    <w:basedOn w:val="a0"/>
    <w:next w:val="a0"/>
    <w:qFormat/>
    <w:rsid w:val="00323DF1"/>
    <w:pPr>
      <w:spacing w:before="240" w:after="60"/>
      <w:outlineLvl w:val="4"/>
    </w:pPr>
    <w:rPr>
      <w:b/>
      <w:bCs/>
      <w:i/>
      <w:iCs/>
      <w:sz w:val="26"/>
      <w:szCs w:val="26"/>
    </w:rPr>
  </w:style>
  <w:style w:type="paragraph" w:styleId="6">
    <w:name w:val="heading 6"/>
    <w:basedOn w:val="a0"/>
    <w:next w:val="a0"/>
    <w:qFormat/>
    <w:rsid w:val="00CF2613"/>
    <w:pPr>
      <w:spacing w:before="240" w:after="60"/>
      <w:outlineLvl w:val="5"/>
    </w:pPr>
    <w:rPr>
      <w:b/>
      <w:bCs/>
      <w:sz w:val="22"/>
      <w:szCs w:val="22"/>
    </w:rPr>
  </w:style>
  <w:style w:type="paragraph" w:styleId="7">
    <w:name w:val="heading 7"/>
    <w:basedOn w:val="a0"/>
    <w:next w:val="a0"/>
    <w:qFormat/>
    <w:rsid w:val="009A5414"/>
    <w:pPr>
      <w:spacing w:before="240" w:after="60"/>
      <w:outlineLvl w:val="6"/>
    </w:pPr>
  </w:style>
  <w:style w:type="paragraph" w:styleId="9">
    <w:name w:val="heading 9"/>
    <w:basedOn w:val="a0"/>
    <w:next w:val="a0"/>
    <w:link w:val="90"/>
    <w:semiHidden/>
    <w:unhideWhenUsed/>
    <w:qFormat/>
    <w:rsid w:val="00BC4F0B"/>
    <w:pPr>
      <w:keepNext/>
      <w:keepLines/>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главы Знак"/>
    <w:link w:val="10"/>
    <w:rsid w:val="004325DC"/>
    <w:rPr>
      <w:i/>
      <w:lang w:val="ru-RU" w:eastAsia="ru-RU" w:bidi="ar-SA"/>
    </w:rPr>
  </w:style>
  <w:style w:type="character" w:customStyle="1" w:styleId="21">
    <w:name w:val="Заголовок 2 Знак1"/>
    <w:aliases w:val="ГЛАВА Знак,Заголовок 2 Знак Знак"/>
    <w:link w:val="20"/>
    <w:rsid w:val="00AB08CF"/>
    <w:rPr>
      <w:rFonts w:cs="Arial"/>
      <w:b/>
      <w:bCs/>
      <w:iCs/>
      <w:caps/>
      <w:sz w:val="24"/>
      <w:szCs w:val="24"/>
      <w:lang w:val="ru-RU" w:eastAsia="ru-RU" w:bidi="ar-SA"/>
    </w:rPr>
  </w:style>
  <w:style w:type="character" w:customStyle="1" w:styleId="90">
    <w:name w:val="Заголовок 9 Знак"/>
    <w:link w:val="9"/>
    <w:rsid w:val="00BC4F0B"/>
    <w:rPr>
      <w:rFonts w:ascii="Cambria" w:eastAsia="Times New Roman" w:hAnsi="Cambria" w:cs="Times New Roman"/>
      <w:i/>
      <w:iCs/>
      <w:color w:val="404040"/>
    </w:rPr>
  </w:style>
  <w:style w:type="paragraph" w:styleId="12">
    <w:name w:val="toc 1"/>
    <w:basedOn w:val="a0"/>
    <w:next w:val="a0"/>
    <w:autoRedefine/>
    <w:uiPriority w:val="39"/>
    <w:rsid w:val="00D92628"/>
    <w:pPr>
      <w:spacing w:before="120" w:after="120"/>
    </w:pPr>
    <w:rPr>
      <w:b/>
      <w:bCs/>
      <w:caps/>
      <w:sz w:val="20"/>
      <w:szCs w:val="20"/>
    </w:rPr>
  </w:style>
  <w:style w:type="table" w:styleId="a4">
    <w:name w:val="Table Grid"/>
    <w:aliases w:val="Table Grid Report"/>
    <w:basedOn w:val="a2"/>
    <w:rsid w:val="009A5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rmal">
    <w:name w:val="ConsNormal"/>
    <w:rsid w:val="009A5414"/>
    <w:pPr>
      <w:widowControl w:val="0"/>
      <w:autoSpaceDE w:val="0"/>
      <w:autoSpaceDN w:val="0"/>
      <w:adjustRightInd w:val="0"/>
      <w:ind w:right="19772" w:firstLine="720"/>
    </w:pPr>
    <w:rPr>
      <w:rFonts w:ascii="Arial" w:hAnsi="Arial" w:cs="Arial"/>
    </w:rPr>
  </w:style>
  <w:style w:type="paragraph" w:styleId="a5">
    <w:name w:val="footnote text"/>
    <w:basedOn w:val="a0"/>
    <w:link w:val="a6"/>
    <w:rsid w:val="009A5414"/>
    <w:rPr>
      <w:sz w:val="20"/>
      <w:szCs w:val="20"/>
    </w:rPr>
  </w:style>
  <w:style w:type="character" w:customStyle="1" w:styleId="a6">
    <w:name w:val="Текст сноски Знак"/>
    <w:basedOn w:val="a1"/>
    <w:link w:val="a5"/>
    <w:rsid w:val="00124C35"/>
  </w:style>
  <w:style w:type="character" w:styleId="a7">
    <w:name w:val="footnote reference"/>
    <w:rsid w:val="009A5414"/>
    <w:rPr>
      <w:vertAlign w:val="superscript"/>
    </w:rPr>
  </w:style>
  <w:style w:type="paragraph" w:styleId="a8">
    <w:name w:val="Body Text Indent"/>
    <w:aliases w:val=" Знак6"/>
    <w:basedOn w:val="a0"/>
    <w:link w:val="a9"/>
    <w:rsid w:val="009A5414"/>
    <w:pPr>
      <w:ind w:firstLine="720"/>
      <w:jc w:val="both"/>
    </w:pPr>
    <w:rPr>
      <w:szCs w:val="20"/>
    </w:rPr>
  </w:style>
  <w:style w:type="character" w:customStyle="1" w:styleId="a9">
    <w:name w:val="Основной текст с отступом Знак"/>
    <w:aliases w:val=" Знак6 Знак"/>
    <w:link w:val="a8"/>
    <w:rsid w:val="00BC6EBB"/>
    <w:rPr>
      <w:sz w:val="24"/>
      <w:lang w:val="ru-RU" w:eastAsia="ru-RU" w:bidi="ar-SA"/>
    </w:rPr>
  </w:style>
  <w:style w:type="paragraph" w:styleId="22">
    <w:name w:val="Body Text Indent 2"/>
    <w:basedOn w:val="a0"/>
    <w:rsid w:val="009A5414"/>
    <w:pPr>
      <w:ind w:firstLine="993"/>
    </w:pPr>
    <w:rPr>
      <w:szCs w:val="20"/>
    </w:rPr>
  </w:style>
  <w:style w:type="paragraph" w:styleId="23">
    <w:name w:val="Body Text 2"/>
    <w:basedOn w:val="a0"/>
    <w:rsid w:val="009A5414"/>
    <w:pPr>
      <w:widowControl w:val="0"/>
      <w:autoSpaceDE w:val="0"/>
      <w:autoSpaceDN w:val="0"/>
      <w:adjustRightInd w:val="0"/>
      <w:spacing w:line="220" w:lineRule="auto"/>
      <w:jc w:val="both"/>
    </w:pPr>
    <w:rPr>
      <w:szCs w:val="22"/>
    </w:rPr>
  </w:style>
  <w:style w:type="paragraph" w:styleId="aa">
    <w:name w:val="Body Text"/>
    <w:aliases w:val="Text1,Таймс Нью,Основной текст Знак Знак,Основной текст Знак Знак Знак Знак Знак,Основной текст Знак Знак Знак Знак Знак Знак,Основной текст Знак Знак Знак,Основной текст Знак2,Основной текст Знак Знак1,Основной текст Знак1 Знак Знак"/>
    <w:basedOn w:val="a0"/>
    <w:link w:val="ab"/>
    <w:rsid w:val="009A5414"/>
    <w:pPr>
      <w:spacing w:after="120"/>
    </w:pPr>
  </w:style>
  <w:style w:type="character" w:customStyle="1" w:styleId="ab">
    <w:name w:val="Основной текст Знак"/>
    <w:aliases w:val="Text1 Знак1,Таймс Нью Знак1,Основной текст Знак Знак Знак1,Основной текст Знак Знак Знак Знак Знак Знак2,Основной текст Знак Знак Знак Знак Знак Знак Знак1,Основной текст Знак Знак Знак Знак,Основной текст Знак2 Знак1"/>
    <w:link w:val="aa"/>
    <w:rsid w:val="0056442F"/>
    <w:rPr>
      <w:sz w:val="24"/>
      <w:szCs w:val="24"/>
      <w:lang w:val="ru-RU" w:eastAsia="ru-RU" w:bidi="ar-SA"/>
    </w:rPr>
  </w:style>
  <w:style w:type="paragraph" w:styleId="ac">
    <w:name w:val="header"/>
    <w:aliases w:val="ВерхКолонтитул"/>
    <w:basedOn w:val="a0"/>
    <w:link w:val="ad"/>
    <w:uiPriority w:val="99"/>
    <w:rsid w:val="009A5414"/>
    <w:pPr>
      <w:tabs>
        <w:tab w:val="center" w:pos="4677"/>
        <w:tab w:val="right" w:pos="9355"/>
      </w:tabs>
    </w:pPr>
  </w:style>
  <w:style w:type="character" w:customStyle="1" w:styleId="ad">
    <w:name w:val="Верхний колонтитул Знак"/>
    <w:aliases w:val="ВерхКолонтитул Знак"/>
    <w:link w:val="ac"/>
    <w:uiPriority w:val="99"/>
    <w:locked/>
    <w:rsid w:val="00BC6EBB"/>
    <w:rPr>
      <w:sz w:val="24"/>
      <w:szCs w:val="24"/>
      <w:lang w:val="ru-RU" w:eastAsia="ru-RU" w:bidi="ar-SA"/>
    </w:rPr>
  </w:style>
  <w:style w:type="paragraph" w:styleId="ae">
    <w:name w:val="footer"/>
    <w:aliases w:val="Нижний колонтитул Знак"/>
    <w:basedOn w:val="a0"/>
    <w:link w:val="13"/>
    <w:rsid w:val="009A5414"/>
    <w:pPr>
      <w:tabs>
        <w:tab w:val="center" w:pos="4677"/>
        <w:tab w:val="right" w:pos="9355"/>
      </w:tabs>
    </w:pPr>
  </w:style>
  <w:style w:type="character" w:customStyle="1" w:styleId="13">
    <w:name w:val="Нижний колонтитул Знак1"/>
    <w:aliases w:val="Нижний колонтитул Знак Знак"/>
    <w:link w:val="ae"/>
    <w:rsid w:val="00BC6EBB"/>
    <w:rPr>
      <w:sz w:val="24"/>
      <w:szCs w:val="24"/>
      <w:lang w:val="ru-RU" w:eastAsia="ru-RU" w:bidi="ar-SA"/>
    </w:rPr>
  </w:style>
  <w:style w:type="character" w:styleId="af">
    <w:name w:val="page number"/>
    <w:basedOn w:val="a1"/>
    <w:rsid w:val="009A5414"/>
  </w:style>
  <w:style w:type="paragraph" w:customStyle="1" w:styleId="100">
    <w:name w:val="Заголовок 10"/>
    <w:basedOn w:val="a0"/>
    <w:rsid w:val="009A5414"/>
    <w:pPr>
      <w:ind w:firstLine="708"/>
      <w:jc w:val="both"/>
    </w:pPr>
    <w:rPr>
      <w:b/>
    </w:rPr>
  </w:style>
  <w:style w:type="paragraph" w:customStyle="1" w:styleId="32">
    <w:name w:val="Уровень 3"/>
    <w:basedOn w:val="a0"/>
    <w:rsid w:val="009A5414"/>
    <w:pPr>
      <w:ind w:firstLine="708"/>
      <w:jc w:val="both"/>
    </w:pPr>
    <w:rPr>
      <w:i/>
      <w:u w:val="single"/>
    </w:rPr>
  </w:style>
  <w:style w:type="paragraph" w:styleId="24">
    <w:name w:val="toc 2"/>
    <w:basedOn w:val="a0"/>
    <w:next w:val="a0"/>
    <w:autoRedefine/>
    <w:uiPriority w:val="39"/>
    <w:rsid w:val="009A5414"/>
    <w:pPr>
      <w:ind w:left="240"/>
    </w:pPr>
    <w:rPr>
      <w:smallCaps/>
      <w:sz w:val="20"/>
      <w:szCs w:val="20"/>
    </w:rPr>
  </w:style>
  <w:style w:type="paragraph" w:styleId="33">
    <w:name w:val="toc 3"/>
    <w:basedOn w:val="a0"/>
    <w:next w:val="a0"/>
    <w:autoRedefine/>
    <w:uiPriority w:val="39"/>
    <w:rsid w:val="009A5414"/>
    <w:pPr>
      <w:ind w:left="480"/>
    </w:pPr>
    <w:rPr>
      <w:i/>
      <w:iCs/>
      <w:sz w:val="20"/>
      <w:szCs w:val="20"/>
    </w:rPr>
  </w:style>
  <w:style w:type="character" w:styleId="af0">
    <w:name w:val="Hyperlink"/>
    <w:uiPriority w:val="99"/>
    <w:rsid w:val="009A5414"/>
    <w:rPr>
      <w:color w:val="0000FF"/>
      <w:u w:val="single"/>
    </w:rPr>
  </w:style>
  <w:style w:type="paragraph" w:customStyle="1" w:styleId="14">
    <w:name w:val="Уровень 1"/>
    <w:basedOn w:val="20"/>
    <w:rsid w:val="009A5414"/>
    <w:pPr>
      <w:spacing w:before="120" w:after="0"/>
    </w:pPr>
  </w:style>
  <w:style w:type="paragraph" w:styleId="3">
    <w:name w:val="List Bullet 3"/>
    <w:basedOn w:val="a0"/>
    <w:rsid w:val="009A5414"/>
    <w:pPr>
      <w:numPr>
        <w:numId w:val="1"/>
      </w:numPr>
      <w:jc w:val="both"/>
    </w:pPr>
    <w:rPr>
      <w:rFonts w:eastAsia="MS Mincho"/>
    </w:rPr>
  </w:style>
  <w:style w:type="paragraph" w:styleId="40">
    <w:name w:val="toc 4"/>
    <w:basedOn w:val="a0"/>
    <w:next w:val="a0"/>
    <w:autoRedefine/>
    <w:semiHidden/>
    <w:rsid w:val="009A5414"/>
    <w:pPr>
      <w:ind w:left="720"/>
    </w:pPr>
    <w:rPr>
      <w:sz w:val="18"/>
      <w:szCs w:val="18"/>
    </w:rPr>
  </w:style>
  <w:style w:type="paragraph" w:styleId="50">
    <w:name w:val="toc 5"/>
    <w:basedOn w:val="a0"/>
    <w:next w:val="a0"/>
    <w:autoRedefine/>
    <w:semiHidden/>
    <w:rsid w:val="009A5414"/>
    <w:pPr>
      <w:ind w:left="960"/>
    </w:pPr>
    <w:rPr>
      <w:sz w:val="18"/>
      <w:szCs w:val="18"/>
    </w:rPr>
  </w:style>
  <w:style w:type="paragraph" w:styleId="60">
    <w:name w:val="toc 6"/>
    <w:basedOn w:val="a0"/>
    <w:next w:val="a0"/>
    <w:autoRedefine/>
    <w:semiHidden/>
    <w:rsid w:val="009A5414"/>
    <w:pPr>
      <w:ind w:left="1200"/>
    </w:pPr>
    <w:rPr>
      <w:sz w:val="18"/>
      <w:szCs w:val="18"/>
    </w:rPr>
  </w:style>
  <w:style w:type="paragraph" w:styleId="70">
    <w:name w:val="toc 7"/>
    <w:basedOn w:val="a0"/>
    <w:next w:val="a0"/>
    <w:autoRedefine/>
    <w:semiHidden/>
    <w:rsid w:val="009A5414"/>
    <w:pPr>
      <w:ind w:left="1440"/>
    </w:pPr>
    <w:rPr>
      <w:sz w:val="18"/>
      <w:szCs w:val="18"/>
    </w:rPr>
  </w:style>
  <w:style w:type="paragraph" w:styleId="8">
    <w:name w:val="toc 8"/>
    <w:basedOn w:val="a0"/>
    <w:next w:val="a0"/>
    <w:autoRedefine/>
    <w:semiHidden/>
    <w:rsid w:val="009A5414"/>
    <w:pPr>
      <w:ind w:left="1680"/>
    </w:pPr>
    <w:rPr>
      <w:sz w:val="18"/>
      <w:szCs w:val="18"/>
    </w:rPr>
  </w:style>
  <w:style w:type="paragraph" w:styleId="91">
    <w:name w:val="toc 9"/>
    <w:basedOn w:val="a0"/>
    <w:next w:val="a0"/>
    <w:autoRedefine/>
    <w:semiHidden/>
    <w:rsid w:val="009A5414"/>
    <w:pPr>
      <w:ind w:left="1920"/>
    </w:pPr>
    <w:rPr>
      <w:sz w:val="18"/>
      <w:szCs w:val="18"/>
    </w:rPr>
  </w:style>
  <w:style w:type="paragraph" w:styleId="af1">
    <w:name w:val="Plain Text"/>
    <w:basedOn w:val="a0"/>
    <w:link w:val="af2"/>
    <w:qFormat/>
    <w:rsid w:val="00836FFA"/>
    <w:rPr>
      <w:rFonts w:ascii="Courier New" w:hAnsi="Courier New"/>
      <w:sz w:val="22"/>
      <w:szCs w:val="20"/>
    </w:rPr>
  </w:style>
  <w:style w:type="character" w:customStyle="1" w:styleId="af2">
    <w:name w:val="Текст Знак"/>
    <w:link w:val="af1"/>
    <w:locked/>
    <w:rsid w:val="009D1C6E"/>
    <w:rPr>
      <w:rFonts w:ascii="Courier New" w:hAnsi="Courier New"/>
      <w:sz w:val="22"/>
      <w:lang w:val="ru-RU" w:eastAsia="ru-RU" w:bidi="ar-SA"/>
    </w:rPr>
  </w:style>
  <w:style w:type="paragraph" w:customStyle="1" w:styleId="Normal1">
    <w:name w:val="Normal1"/>
    <w:rsid w:val="00EE0CCA"/>
    <w:pPr>
      <w:suppressAutoHyphens/>
    </w:pPr>
    <w:rPr>
      <w:sz w:val="22"/>
      <w:lang w:eastAsia="ar-SA"/>
    </w:rPr>
  </w:style>
  <w:style w:type="paragraph" w:customStyle="1" w:styleId="15">
    <w:name w:val="Обычный1"/>
    <w:rsid w:val="00EE0CCA"/>
    <w:rPr>
      <w:sz w:val="22"/>
      <w:szCs w:val="24"/>
    </w:rPr>
  </w:style>
  <w:style w:type="paragraph" w:styleId="af3">
    <w:name w:val="Document Map"/>
    <w:basedOn w:val="a0"/>
    <w:semiHidden/>
    <w:rsid w:val="00B25BF4"/>
    <w:pPr>
      <w:shd w:val="clear" w:color="auto" w:fill="000080"/>
    </w:pPr>
    <w:rPr>
      <w:rFonts w:ascii="Tahoma" w:hAnsi="Tahoma" w:cs="Tahoma"/>
      <w:sz w:val="20"/>
      <w:szCs w:val="20"/>
    </w:rPr>
  </w:style>
  <w:style w:type="paragraph" w:customStyle="1" w:styleId="Heading">
    <w:name w:val="Heading"/>
    <w:rsid w:val="004325DC"/>
    <w:pPr>
      <w:widowControl w:val="0"/>
      <w:overflowPunct w:val="0"/>
      <w:autoSpaceDE w:val="0"/>
      <w:autoSpaceDN w:val="0"/>
      <w:adjustRightInd w:val="0"/>
      <w:textAlignment w:val="baseline"/>
    </w:pPr>
    <w:rPr>
      <w:rFonts w:ascii="Arial" w:hAnsi="Arial"/>
      <w:b/>
      <w:sz w:val="22"/>
    </w:rPr>
  </w:style>
  <w:style w:type="paragraph" w:customStyle="1" w:styleId="Preformat">
    <w:name w:val="Preformat"/>
    <w:rsid w:val="004325DC"/>
    <w:pPr>
      <w:widowControl w:val="0"/>
      <w:overflowPunct w:val="0"/>
      <w:autoSpaceDE w:val="0"/>
      <w:autoSpaceDN w:val="0"/>
      <w:adjustRightInd w:val="0"/>
      <w:textAlignment w:val="baseline"/>
    </w:pPr>
    <w:rPr>
      <w:rFonts w:ascii="Courier New" w:hAnsi="Courier New"/>
    </w:rPr>
  </w:style>
  <w:style w:type="paragraph" w:customStyle="1" w:styleId="41">
    <w:name w:val="Уровень 4"/>
    <w:basedOn w:val="32"/>
    <w:rsid w:val="004325DC"/>
  </w:style>
  <w:style w:type="paragraph" w:customStyle="1" w:styleId="25">
    <w:name w:val="Уровень 2"/>
    <w:basedOn w:val="100"/>
    <w:rsid w:val="004325DC"/>
  </w:style>
  <w:style w:type="paragraph" w:customStyle="1" w:styleId="34">
    <w:name w:val="Уровень3"/>
    <w:basedOn w:val="32"/>
    <w:rsid w:val="004325DC"/>
    <w:pPr>
      <w:ind w:firstLine="1260"/>
    </w:pPr>
    <w:rPr>
      <w:b/>
    </w:rPr>
  </w:style>
  <w:style w:type="paragraph" w:customStyle="1" w:styleId="af4">
    <w:name w:val="Для записок"/>
    <w:basedOn w:val="a0"/>
    <w:link w:val="af5"/>
    <w:rsid w:val="004325DC"/>
    <w:pPr>
      <w:spacing w:after="100"/>
      <w:ind w:firstLine="720"/>
      <w:jc w:val="both"/>
    </w:pPr>
    <w:rPr>
      <w:szCs w:val="20"/>
    </w:rPr>
  </w:style>
  <w:style w:type="character" w:customStyle="1" w:styleId="af5">
    <w:name w:val="Для записок Знак"/>
    <w:link w:val="af4"/>
    <w:rsid w:val="000F4A82"/>
    <w:rPr>
      <w:sz w:val="24"/>
      <w:lang w:val="ru-RU" w:eastAsia="ru-RU" w:bidi="ar-SA"/>
    </w:rPr>
  </w:style>
  <w:style w:type="paragraph" w:customStyle="1" w:styleId="af6">
    <w:name w:val="обыкновенный"/>
    <w:basedOn w:val="a0"/>
    <w:rsid w:val="004325DC"/>
    <w:pPr>
      <w:jc w:val="both"/>
    </w:pPr>
    <w:rPr>
      <w:szCs w:val="20"/>
    </w:rPr>
  </w:style>
  <w:style w:type="character" w:styleId="af7">
    <w:name w:val="FollowedHyperlink"/>
    <w:uiPriority w:val="99"/>
    <w:rsid w:val="004325DC"/>
    <w:rPr>
      <w:color w:val="800080"/>
      <w:u w:val="single"/>
    </w:rPr>
  </w:style>
  <w:style w:type="paragraph" w:customStyle="1" w:styleId="210">
    <w:name w:val="Основной текст 21"/>
    <w:basedOn w:val="a0"/>
    <w:rsid w:val="003E704A"/>
    <w:pPr>
      <w:widowControl w:val="0"/>
      <w:autoSpaceDE w:val="0"/>
      <w:spacing w:line="216" w:lineRule="auto"/>
      <w:jc w:val="both"/>
    </w:pPr>
    <w:rPr>
      <w:szCs w:val="22"/>
      <w:lang w:eastAsia="ar-SA"/>
    </w:rPr>
  </w:style>
  <w:style w:type="paragraph" w:customStyle="1" w:styleId="211">
    <w:name w:val="Основной текст с отступом 21"/>
    <w:basedOn w:val="a0"/>
    <w:rsid w:val="003E704A"/>
    <w:pPr>
      <w:ind w:firstLine="993"/>
    </w:pPr>
    <w:rPr>
      <w:szCs w:val="20"/>
      <w:lang w:eastAsia="ar-SA"/>
    </w:rPr>
  </w:style>
  <w:style w:type="paragraph" w:customStyle="1" w:styleId="26">
    <w:name w:val="Îñíîâíîé òåêñò 2"/>
    <w:basedOn w:val="a0"/>
    <w:rsid w:val="003E704A"/>
    <w:pPr>
      <w:autoSpaceDE w:val="0"/>
      <w:ind w:right="-852"/>
    </w:pPr>
    <w:rPr>
      <w:sz w:val="28"/>
      <w:szCs w:val="20"/>
      <w:lang w:eastAsia="ar-SA"/>
    </w:rPr>
  </w:style>
  <w:style w:type="paragraph" w:customStyle="1" w:styleId="310">
    <w:name w:val="Основной текст с отступом 31"/>
    <w:basedOn w:val="a0"/>
    <w:rsid w:val="00A009DD"/>
    <w:pPr>
      <w:suppressAutoHyphens/>
      <w:spacing w:after="120"/>
      <w:ind w:left="283"/>
    </w:pPr>
    <w:rPr>
      <w:sz w:val="16"/>
      <w:szCs w:val="16"/>
      <w:lang w:eastAsia="ar-SA"/>
    </w:rPr>
  </w:style>
  <w:style w:type="paragraph" w:customStyle="1" w:styleId="311">
    <w:name w:val="Основной текст 31"/>
    <w:basedOn w:val="a0"/>
    <w:rsid w:val="00B020AA"/>
    <w:pPr>
      <w:suppressAutoHyphens/>
      <w:spacing w:after="120"/>
    </w:pPr>
    <w:rPr>
      <w:sz w:val="16"/>
      <w:szCs w:val="16"/>
      <w:lang w:eastAsia="ar-SA"/>
    </w:rPr>
  </w:style>
  <w:style w:type="paragraph" w:customStyle="1" w:styleId="16">
    <w:name w:val="Знак1"/>
    <w:basedOn w:val="a0"/>
    <w:rsid w:val="009901C7"/>
    <w:pPr>
      <w:spacing w:after="160" w:line="240" w:lineRule="exact"/>
    </w:pPr>
    <w:rPr>
      <w:rFonts w:ascii="Verdana" w:hAnsi="Verdana"/>
      <w:lang w:val="en-US" w:eastAsia="en-US"/>
    </w:rPr>
  </w:style>
  <w:style w:type="paragraph" w:customStyle="1" w:styleId="af8">
    <w:name w:val="Знак"/>
    <w:basedOn w:val="a0"/>
    <w:rsid w:val="0049014A"/>
    <w:pPr>
      <w:spacing w:after="160" w:line="240" w:lineRule="exact"/>
    </w:pPr>
    <w:rPr>
      <w:rFonts w:ascii="Verdana" w:hAnsi="Verdana"/>
      <w:lang w:val="en-US" w:eastAsia="en-US"/>
    </w:rPr>
  </w:style>
  <w:style w:type="paragraph" w:styleId="af9">
    <w:name w:val="Title"/>
    <w:basedOn w:val="a0"/>
    <w:next w:val="a0"/>
    <w:link w:val="afa"/>
    <w:uiPriority w:val="99"/>
    <w:qFormat/>
    <w:rsid w:val="00323DF1"/>
    <w:pPr>
      <w:spacing w:before="360" w:after="60" w:line="288" w:lineRule="auto"/>
      <w:jc w:val="center"/>
      <w:outlineLvl w:val="0"/>
    </w:pPr>
    <w:rPr>
      <w:rFonts w:ascii="Arial" w:hAnsi="Arial"/>
      <w:b/>
      <w:bCs/>
      <w:kern w:val="28"/>
      <w:szCs w:val="32"/>
      <w:lang w:eastAsia="en-US"/>
    </w:rPr>
  </w:style>
  <w:style w:type="character" w:customStyle="1" w:styleId="afa">
    <w:name w:val="Название Знак"/>
    <w:link w:val="af9"/>
    <w:uiPriority w:val="99"/>
    <w:rsid w:val="00323DF1"/>
    <w:rPr>
      <w:rFonts w:ascii="Arial" w:hAnsi="Arial"/>
      <w:b/>
      <w:bCs/>
      <w:kern w:val="28"/>
      <w:sz w:val="24"/>
      <w:szCs w:val="32"/>
      <w:lang w:val="ru-RU" w:eastAsia="en-US" w:bidi="ar-SA"/>
    </w:rPr>
  </w:style>
  <w:style w:type="paragraph" w:customStyle="1" w:styleId="afb">
    <w:name w:val="Основа"/>
    <w:basedOn w:val="a0"/>
    <w:rsid w:val="00323DF1"/>
    <w:pPr>
      <w:spacing w:before="120"/>
      <w:ind w:firstLine="720"/>
      <w:jc w:val="both"/>
    </w:pPr>
    <w:rPr>
      <w:szCs w:val="20"/>
    </w:rPr>
  </w:style>
  <w:style w:type="paragraph" w:customStyle="1" w:styleId="afc">
    <w:name w:val="таблица"/>
    <w:basedOn w:val="35"/>
    <w:qFormat/>
    <w:rsid w:val="00323DF1"/>
    <w:pPr>
      <w:spacing w:before="60" w:after="60"/>
      <w:jc w:val="center"/>
    </w:pPr>
    <w:rPr>
      <w:rFonts w:ascii="Arial" w:hAnsi="Arial"/>
      <w:sz w:val="24"/>
      <w:szCs w:val="20"/>
    </w:rPr>
  </w:style>
  <w:style w:type="paragraph" w:styleId="35">
    <w:name w:val="Body Text 3"/>
    <w:basedOn w:val="a0"/>
    <w:rsid w:val="00323DF1"/>
    <w:pPr>
      <w:spacing w:after="120"/>
    </w:pPr>
    <w:rPr>
      <w:sz w:val="16"/>
      <w:szCs w:val="16"/>
    </w:rPr>
  </w:style>
  <w:style w:type="character" w:customStyle="1" w:styleId="27">
    <w:name w:val="Основной текст 2 Знак"/>
    <w:rsid w:val="00904236"/>
    <w:rPr>
      <w:rFonts w:ascii="Arial" w:hAnsi="Arial" w:cs="Arial"/>
    </w:rPr>
  </w:style>
  <w:style w:type="paragraph" w:styleId="36">
    <w:name w:val="Body Text Indent 3"/>
    <w:basedOn w:val="a0"/>
    <w:link w:val="37"/>
    <w:rsid w:val="00D150BC"/>
    <w:pPr>
      <w:spacing w:after="120"/>
      <w:ind w:left="283"/>
    </w:pPr>
    <w:rPr>
      <w:sz w:val="16"/>
      <w:szCs w:val="16"/>
    </w:rPr>
  </w:style>
  <w:style w:type="paragraph" w:customStyle="1" w:styleId="Default">
    <w:name w:val="Default"/>
    <w:rsid w:val="00426B1D"/>
    <w:pPr>
      <w:autoSpaceDE w:val="0"/>
      <w:autoSpaceDN w:val="0"/>
      <w:adjustRightInd w:val="0"/>
    </w:pPr>
    <w:rPr>
      <w:color w:val="000000"/>
      <w:sz w:val="24"/>
      <w:szCs w:val="24"/>
    </w:rPr>
  </w:style>
  <w:style w:type="paragraph" w:customStyle="1" w:styleId="2">
    <w:name w:val="2 уровень"/>
    <w:basedOn w:val="a0"/>
    <w:rsid w:val="00B1542D"/>
    <w:pPr>
      <w:numPr>
        <w:ilvl w:val="1"/>
        <w:numId w:val="2"/>
      </w:numPr>
    </w:pPr>
    <w:rPr>
      <w:b/>
    </w:rPr>
  </w:style>
  <w:style w:type="paragraph" w:customStyle="1" w:styleId="30">
    <w:name w:val="3 уровень"/>
    <w:basedOn w:val="a0"/>
    <w:rsid w:val="00B1542D"/>
    <w:pPr>
      <w:numPr>
        <w:ilvl w:val="2"/>
        <w:numId w:val="2"/>
      </w:numPr>
      <w:ind w:left="1627" w:hanging="907"/>
    </w:pPr>
    <w:rPr>
      <w:b/>
      <w:i/>
    </w:rPr>
  </w:style>
  <w:style w:type="paragraph" w:customStyle="1" w:styleId="afd">
    <w:name w:val="Маркированный текст"/>
    <w:basedOn w:val="a0"/>
    <w:rsid w:val="00B1542D"/>
    <w:pPr>
      <w:tabs>
        <w:tab w:val="num" w:pos="240"/>
        <w:tab w:val="num" w:pos="1429"/>
      </w:tabs>
      <w:jc w:val="both"/>
    </w:pPr>
    <w:rPr>
      <w:rFonts w:ascii="Arial" w:hAnsi="Arial" w:cs="Arial"/>
      <w:sz w:val="22"/>
      <w:szCs w:val="20"/>
    </w:rPr>
  </w:style>
  <w:style w:type="paragraph" w:styleId="HTML">
    <w:name w:val="HTML Preformatted"/>
    <w:basedOn w:val="a0"/>
    <w:link w:val="HTML0"/>
    <w:uiPriority w:val="99"/>
    <w:rsid w:val="00B154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uiPriority w:val="99"/>
    <w:locked/>
    <w:rsid w:val="001D701E"/>
    <w:rPr>
      <w:rFonts w:ascii="Courier New" w:hAnsi="Courier New" w:cs="Courier New"/>
    </w:rPr>
  </w:style>
  <w:style w:type="paragraph" w:styleId="a">
    <w:name w:val="List Bullet"/>
    <w:basedOn w:val="a0"/>
    <w:link w:val="afe"/>
    <w:rsid w:val="00CF2613"/>
    <w:pPr>
      <w:numPr>
        <w:numId w:val="3"/>
      </w:numPr>
    </w:pPr>
  </w:style>
  <w:style w:type="character" w:customStyle="1" w:styleId="afe">
    <w:name w:val="Маркированный список Знак"/>
    <w:link w:val="a"/>
    <w:rsid w:val="001C269B"/>
    <w:rPr>
      <w:sz w:val="24"/>
      <w:szCs w:val="24"/>
    </w:rPr>
  </w:style>
  <w:style w:type="paragraph" w:customStyle="1" w:styleId="17">
    <w:name w:val="Знак Знак Знак1 Знак"/>
    <w:basedOn w:val="a0"/>
    <w:rsid w:val="00D47298"/>
    <w:rPr>
      <w:rFonts w:ascii="Verdana" w:hAnsi="Verdana" w:cs="Verdana"/>
      <w:sz w:val="20"/>
      <w:szCs w:val="20"/>
      <w:lang w:val="en-US" w:eastAsia="en-US"/>
    </w:rPr>
  </w:style>
  <w:style w:type="character" w:customStyle="1" w:styleId="aff">
    <w:name w:val="Обычный в таблице Знак"/>
    <w:link w:val="aff0"/>
    <w:semiHidden/>
    <w:locked/>
    <w:rsid w:val="009A60B6"/>
    <w:rPr>
      <w:szCs w:val="24"/>
      <w:lang w:bidi="ar-SA"/>
    </w:rPr>
  </w:style>
  <w:style w:type="paragraph" w:customStyle="1" w:styleId="aff0">
    <w:name w:val="Обычный в таблице"/>
    <w:basedOn w:val="a0"/>
    <w:link w:val="aff"/>
    <w:semiHidden/>
    <w:rsid w:val="009A60B6"/>
    <w:pPr>
      <w:spacing w:line="360" w:lineRule="auto"/>
      <w:ind w:hanging="6"/>
      <w:jc w:val="center"/>
    </w:pPr>
    <w:rPr>
      <w:sz w:val="20"/>
    </w:rPr>
  </w:style>
  <w:style w:type="paragraph" w:customStyle="1" w:styleId="ConsPlusNormal">
    <w:name w:val="ConsPlusNormal"/>
    <w:link w:val="ConsPlusNormal0"/>
    <w:rsid w:val="00F319BC"/>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rsid w:val="00F319BC"/>
    <w:rPr>
      <w:rFonts w:ascii="Arial" w:hAnsi="Arial" w:cs="Arial"/>
      <w:lang w:val="ru-RU" w:eastAsia="ru-RU" w:bidi="ar-SA"/>
    </w:rPr>
  </w:style>
  <w:style w:type="paragraph" w:customStyle="1" w:styleId="S">
    <w:name w:val="S_Обычный"/>
    <w:basedOn w:val="a0"/>
    <w:link w:val="S0"/>
    <w:rsid w:val="004B5D66"/>
    <w:pPr>
      <w:spacing w:line="360" w:lineRule="auto"/>
      <w:ind w:firstLine="709"/>
      <w:jc w:val="both"/>
    </w:pPr>
  </w:style>
  <w:style w:type="character" w:customStyle="1" w:styleId="S0">
    <w:name w:val="S_Обычный Знак"/>
    <w:link w:val="S"/>
    <w:rsid w:val="004B5D66"/>
    <w:rPr>
      <w:sz w:val="24"/>
      <w:szCs w:val="24"/>
      <w:lang w:val="ru-RU" w:eastAsia="ru-RU" w:bidi="ar-SA"/>
    </w:rPr>
  </w:style>
  <w:style w:type="character" w:customStyle="1" w:styleId="apple-style-span">
    <w:name w:val="apple-style-span"/>
    <w:basedOn w:val="a1"/>
    <w:rsid w:val="0056442F"/>
  </w:style>
  <w:style w:type="paragraph" w:styleId="aff1">
    <w:name w:val="Normal (Web)"/>
    <w:aliases w:val="Обычный (Web),Обычный (Web)1"/>
    <w:basedOn w:val="a0"/>
    <w:link w:val="aff2"/>
    <w:rsid w:val="0056442F"/>
    <w:pPr>
      <w:spacing w:before="100" w:beforeAutospacing="1" w:after="100" w:afterAutospacing="1"/>
    </w:pPr>
  </w:style>
  <w:style w:type="character" w:customStyle="1" w:styleId="aff2">
    <w:name w:val="Обычный (веб) Знак"/>
    <w:aliases w:val="Обычный (Web) Знак,Обычный (Web)1 Знак"/>
    <w:link w:val="aff1"/>
    <w:uiPriority w:val="99"/>
    <w:locked/>
    <w:rsid w:val="00A8695D"/>
    <w:rPr>
      <w:sz w:val="24"/>
      <w:szCs w:val="24"/>
    </w:rPr>
  </w:style>
  <w:style w:type="paragraph" w:customStyle="1" w:styleId="xl33">
    <w:name w:val="xl33"/>
    <w:basedOn w:val="a0"/>
    <w:rsid w:val="001C269B"/>
    <w:pPr>
      <w:pBdr>
        <w:right w:val="single" w:sz="4" w:space="0" w:color="auto"/>
      </w:pBdr>
      <w:spacing w:before="100" w:beforeAutospacing="1" w:after="100" w:afterAutospacing="1"/>
    </w:pPr>
  </w:style>
  <w:style w:type="paragraph" w:customStyle="1" w:styleId="110">
    <w:name w:val="Заголовок 11"/>
    <w:basedOn w:val="10"/>
    <w:rsid w:val="00B937AC"/>
    <w:rPr>
      <w:i w:val="0"/>
      <w:caps/>
      <w:sz w:val="24"/>
      <w:szCs w:val="24"/>
    </w:rPr>
  </w:style>
  <w:style w:type="paragraph" w:customStyle="1" w:styleId="28">
    <w:name w:val="Знак2"/>
    <w:basedOn w:val="a0"/>
    <w:rsid w:val="006B35A1"/>
    <w:pPr>
      <w:widowControl w:val="0"/>
      <w:adjustRightInd w:val="0"/>
      <w:spacing w:line="360" w:lineRule="atLeast"/>
      <w:jc w:val="both"/>
      <w:textAlignment w:val="baseline"/>
    </w:pPr>
    <w:rPr>
      <w:rFonts w:ascii="Verdana" w:eastAsia="PMingLiU" w:hAnsi="Verdana" w:cs="Verdana"/>
      <w:sz w:val="20"/>
      <w:szCs w:val="20"/>
      <w:lang w:val="en-US" w:eastAsia="en-US"/>
    </w:rPr>
  </w:style>
  <w:style w:type="paragraph" w:customStyle="1" w:styleId="18">
    <w:name w:val="Знак Знак Знак1"/>
    <w:basedOn w:val="a0"/>
    <w:rsid w:val="00BD6121"/>
    <w:pPr>
      <w:tabs>
        <w:tab w:val="num" w:pos="360"/>
      </w:tabs>
      <w:spacing w:after="160" w:line="240" w:lineRule="exact"/>
    </w:pPr>
    <w:rPr>
      <w:rFonts w:ascii="Verdana" w:hAnsi="Verdana" w:cs="Verdana"/>
      <w:sz w:val="20"/>
      <w:szCs w:val="20"/>
      <w:lang w:val="en-US" w:eastAsia="en-US"/>
    </w:rPr>
  </w:style>
  <w:style w:type="paragraph" w:customStyle="1" w:styleId="aff3">
    <w:name w:val="Основной"/>
    <w:basedOn w:val="a8"/>
    <w:rsid w:val="002D568E"/>
    <w:pPr>
      <w:ind w:firstLine="680"/>
    </w:pPr>
    <w:rPr>
      <w:sz w:val="28"/>
      <w:szCs w:val="24"/>
    </w:rPr>
  </w:style>
  <w:style w:type="paragraph" w:customStyle="1" w:styleId="BookmanOldStyle27pt">
    <w:name w:val="Стиль Bookman Old Style 27 pt полужирный курсив по центру Межд..."/>
    <w:basedOn w:val="a0"/>
    <w:next w:val="a0"/>
    <w:rsid w:val="009622F8"/>
    <w:pPr>
      <w:spacing w:line="360" w:lineRule="auto"/>
      <w:ind w:firstLine="709"/>
      <w:jc w:val="center"/>
    </w:pPr>
    <w:rPr>
      <w:rFonts w:ascii="Bookman Old Style" w:hAnsi="Bookman Old Style"/>
      <w:b/>
      <w:bCs/>
      <w:i/>
      <w:iCs/>
      <w:sz w:val="54"/>
      <w:szCs w:val="20"/>
    </w:rPr>
  </w:style>
  <w:style w:type="paragraph" w:customStyle="1" w:styleId="19">
    <w:name w:val="Знак1 Знак Знак Знак"/>
    <w:basedOn w:val="a0"/>
    <w:rsid w:val="007D5F82"/>
    <w:rPr>
      <w:rFonts w:ascii="Verdana" w:hAnsi="Verdana" w:cs="Verdana"/>
      <w:sz w:val="20"/>
      <w:szCs w:val="20"/>
      <w:lang w:val="en-US" w:eastAsia="en-US"/>
    </w:rPr>
  </w:style>
  <w:style w:type="character" w:customStyle="1" w:styleId="Text1">
    <w:name w:val="Text1 Знак"/>
    <w:aliases w:val="Таймс Нью Знак Знак,Таймс Нью Знак,Основной текст Знак Знак2,Основной текст Знак Знак Знак Знак Знак Знак1,Основной текст Знак Знак Знак Знак Знак Знак Знак,Основной текст Знак2 Знак,Основной текст Знак Знак1 Знак"/>
    <w:rsid w:val="002513B3"/>
    <w:rPr>
      <w:sz w:val="24"/>
      <w:szCs w:val="24"/>
      <w:lang w:val="ru-RU" w:eastAsia="ru-RU" w:bidi="ar-SA"/>
    </w:rPr>
  </w:style>
  <w:style w:type="paragraph" w:customStyle="1" w:styleId="FORMATTEXT">
    <w:name w:val=".FORMATTEXT"/>
    <w:rsid w:val="00A25C24"/>
    <w:pPr>
      <w:widowControl w:val="0"/>
      <w:autoSpaceDE w:val="0"/>
      <w:autoSpaceDN w:val="0"/>
      <w:adjustRightInd w:val="0"/>
    </w:pPr>
    <w:rPr>
      <w:sz w:val="24"/>
      <w:szCs w:val="24"/>
    </w:rPr>
  </w:style>
  <w:style w:type="character" w:customStyle="1" w:styleId="aff4">
    <w:name w:val="обычный жирный Знак"/>
    <w:rsid w:val="00300CD2"/>
    <w:rPr>
      <w:b/>
      <w:sz w:val="24"/>
      <w:szCs w:val="24"/>
      <w:lang w:val="ru-RU" w:eastAsia="ru-RU" w:bidi="ar-SA"/>
    </w:rPr>
  </w:style>
  <w:style w:type="paragraph" w:customStyle="1" w:styleId="aff5">
    <w:name w:val="обычный жирный"/>
    <w:basedOn w:val="a0"/>
    <w:rsid w:val="000F4A82"/>
    <w:pPr>
      <w:spacing w:before="120" w:after="120"/>
      <w:ind w:firstLine="709"/>
      <w:jc w:val="both"/>
    </w:pPr>
    <w:rPr>
      <w:b/>
    </w:rPr>
  </w:style>
  <w:style w:type="character" w:customStyle="1" w:styleId="contextcurrent">
    <w:name w:val="context_current"/>
    <w:basedOn w:val="a1"/>
    <w:rsid w:val="00F06851"/>
  </w:style>
  <w:style w:type="character" w:styleId="aff6">
    <w:name w:val="Emphasis"/>
    <w:uiPriority w:val="20"/>
    <w:qFormat/>
    <w:rsid w:val="00C45A8B"/>
    <w:rPr>
      <w:i/>
      <w:iCs/>
    </w:rPr>
  </w:style>
  <w:style w:type="paragraph" w:styleId="aff7">
    <w:name w:val="No Spacing"/>
    <w:aliases w:val="номера"/>
    <w:link w:val="aff8"/>
    <w:qFormat/>
    <w:rsid w:val="00CE63AB"/>
    <w:rPr>
      <w:rFonts w:ascii="Calibri" w:hAnsi="Calibri"/>
      <w:sz w:val="22"/>
      <w:szCs w:val="22"/>
      <w:lang w:eastAsia="en-US"/>
    </w:rPr>
  </w:style>
  <w:style w:type="character" w:customStyle="1" w:styleId="aff8">
    <w:name w:val="Без интервала Знак"/>
    <w:aliases w:val="номера Знак"/>
    <w:link w:val="aff7"/>
    <w:rsid w:val="00CE63AB"/>
    <w:rPr>
      <w:rFonts w:ascii="Calibri" w:hAnsi="Calibri"/>
      <w:sz w:val="22"/>
      <w:szCs w:val="22"/>
      <w:lang w:val="ru-RU" w:eastAsia="en-US" w:bidi="ar-SA"/>
    </w:rPr>
  </w:style>
  <w:style w:type="paragraph" w:styleId="aff9">
    <w:name w:val="Balloon Text"/>
    <w:basedOn w:val="a0"/>
    <w:link w:val="affa"/>
    <w:rsid w:val="00CE63AB"/>
    <w:rPr>
      <w:rFonts w:ascii="Tahoma" w:hAnsi="Tahoma"/>
      <w:sz w:val="16"/>
      <w:szCs w:val="16"/>
    </w:rPr>
  </w:style>
  <w:style w:type="character" w:customStyle="1" w:styleId="affa">
    <w:name w:val="Текст выноски Знак"/>
    <w:link w:val="aff9"/>
    <w:rsid w:val="00CE63AB"/>
    <w:rPr>
      <w:rFonts w:ascii="Tahoma" w:hAnsi="Tahoma" w:cs="Tahoma"/>
      <w:sz w:val="16"/>
      <w:szCs w:val="16"/>
    </w:rPr>
  </w:style>
  <w:style w:type="character" w:customStyle="1" w:styleId="apple-converted-space">
    <w:name w:val="apple-converted-space"/>
    <w:basedOn w:val="a1"/>
    <w:rsid w:val="004A1037"/>
  </w:style>
  <w:style w:type="paragraph" w:customStyle="1" w:styleId="affb">
    <w:name w:val="Содержание тома"/>
    <w:autoRedefine/>
    <w:qFormat/>
    <w:rsid w:val="0004785C"/>
    <w:rPr>
      <w:noProof/>
      <w:sz w:val="28"/>
    </w:rPr>
  </w:style>
  <w:style w:type="character" w:customStyle="1" w:styleId="affc">
    <w:name w:val="Основной текст + Полужирный"/>
    <w:rsid w:val="00144F70"/>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10pt">
    <w:name w:val="Основной текст + 10 pt;Полужирный"/>
    <w:rsid w:val="00144F70"/>
    <w:rPr>
      <w:rFonts w:ascii="Times New Roman" w:eastAsia="Times New Roman" w:hAnsi="Times New Roman" w:cs="Times New Roman"/>
      <w:b/>
      <w:bCs/>
      <w:i w:val="0"/>
      <w:iCs w:val="0"/>
      <w:smallCaps w:val="0"/>
      <w:strike w:val="0"/>
      <w:color w:val="000000"/>
      <w:spacing w:val="0"/>
      <w:w w:val="100"/>
      <w:position w:val="0"/>
      <w:sz w:val="20"/>
      <w:szCs w:val="20"/>
      <w:u w:val="none"/>
      <w:lang w:val="ru-RU"/>
    </w:rPr>
  </w:style>
  <w:style w:type="character" w:customStyle="1" w:styleId="affd">
    <w:name w:val="Основной текст_"/>
    <w:link w:val="51"/>
    <w:rsid w:val="00144F70"/>
    <w:rPr>
      <w:shd w:val="clear" w:color="auto" w:fill="FFFFFF"/>
    </w:rPr>
  </w:style>
  <w:style w:type="paragraph" w:customStyle="1" w:styleId="51">
    <w:name w:val="Основной текст5"/>
    <w:basedOn w:val="a0"/>
    <w:link w:val="affd"/>
    <w:rsid w:val="00144F70"/>
    <w:pPr>
      <w:widowControl w:val="0"/>
      <w:shd w:val="clear" w:color="auto" w:fill="FFFFFF"/>
      <w:spacing w:after="240" w:line="274" w:lineRule="exact"/>
      <w:ind w:hanging="540"/>
      <w:jc w:val="both"/>
    </w:pPr>
    <w:rPr>
      <w:sz w:val="20"/>
      <w:szCs w:val="20"/>
    </w:rPr>
  </w:style>
  <w:style w:type="paragraph" w:customStyle="1" w:styleId="affe">
    <w:name w:val="Абзац"/>
    <w:basedOn w:val="a0"/>
    <w:link w:val="afff"/>
    <w:rsid w:val="004F6FC5"/>
    <w:pPr>
      <w:spacing w:before="120" w:after="60"/>
      <w:ind w:firstLine="567"/>
      <w:jc w:val="both"/>
    </w:pPr>
  </w:style>
  <w:style w:type="character" w:customStyle="1" w:styleId="afff">
    <w:name w:val="Абзац Знак"/>
    <w:link w:val="affe"/>
    <w:rsid w:val="004F6FC5"/>
    <w:rPr>
      <w:sz w:val="24"/>
      <w:szCs w:val="24"/>
    </w:rPr>
  </w:style>
  <w:style w:type="paragraph" w:styleId="afff0">
    <w:name w:val="List Paragraph"/>
    <w:basedOn w:val="a0"/>
    <w:link w:val="afff1"/>
    <w:uiPriority w:val="34"/>
    <w:qFormat/>
    <w:rsid w:val="00AE3980"/>
    <w:pPr>
      <w:ind w:left="720"/>
      <w:contextualSpacing/>
    </w:pPr>
  </w:style>
  <w:style w:type="character" w:customStyle="1" w:styleId="afff1">
    <w:name w:val="Абзац списка Знак"/>
    <w:link w:val="afff0"/>
    <w:uiPriority w:val="34"/>
    <w:rsid w:val="00E87A18"/>
    <w:rPr>
      <w:sz w:val="24"/>
      <w:szCs w:val="24"/>
    </w:rPr>
  </w:style>
  <w:style w:type="character" w:customStyle="1" w:styleId="Normal">
    <w:name w:val="Normal Знак"/>
    <w:link w:val="29"/>
    <w:rsid w:val="00BC4F0B"/>
    <w:rPr>
      <w:snapToGrid w:val="0"/>
      <w:sz w:val="22"/>
      <w:szCs w:val="22"/>
      <w:lang w:val="ru-RU" w:eastAsia="ru-RU" w:bidi="ar-SA"/>
    </w:rPr>
  </w:style>
  <w:style w:type="paragraph" w:customStyle="1" w:styleId="29">
    <w:name w:val="Обычный2"/>
    <w:link w:val="Normal"/>
    <w:rsid w:val="00BC4F0B"/>
    <w:pPr>
      <w:spacing w:before="100" w:after="100"/>
    </w:pPr>
    <w:rPr>
      <w:snapToGrid w:val="0"/>
      <w:sz w:val="22"/>
      <w:szCs w:val="22"/>
    </w:rPr>
  </w:style>
  <w:style w:type="paragraph" w:customStyle="1" w:styleId="38">
    <w:name w:val="Обычный3"/>
    <w:rsid w:val="00BC4F0B"/>
    <w:pPr>
      <w:spacing w:before="100" w:after="100"/>
    </w:pPr>
    <w:rPr>
      <w:snapToGrid w:val="0"/>
    </w:rPr>
  </w:style>
  <w:style w:type="paragraph" w:customStyle="1" w:styleId="42">
    <w:name w:val="Обычный4"/>
    <w:rsid w:val="00BC4F0B"/>
    <w:pPr>
      <w:spacing w:before="100" w:after="100"/>
    </w:pPr>
    <w:rPr>
      <w:snapToGrid w:val="0"/>
    </w:rPr>
  </w:style>
  <w:style w:type="paragraph" w:customStyle="1" w:styleId="Main">
    <w:name w:val="Main"/>
    <w:uiPriority w:val="99"/>
    <w:rsid w:val="00473774"/>
    <w:pPr>
      <w:widowControl w:val="0"/>
      <w:spacing w:line="360" w:lineRule="auto"/>
      <w:ind w:firstLine="709"/>
      <w:jc w:val="both"/>
    </w:pPr>
    <w:rPr>
      <w:rFonts w:eastAsia="Calibri"/>
      <w:sz w:val="24"/>
      <w:szCs w:val="24"/>
    </w:rPr>
  </w:style>
  <w:style w:type="paragraph" w:customStyle="1" w:styleId="h2">
    <w:name w:val="h2"/>
    <w:basedOn w:val="af9"/>
    <w:uiPriority w:val="99"/>
    <w:rsid w:val="004C232B"/>
    <w:pPr>
      <w:spacing w:before="0" w:after="480" w:line="240" w:lineRule="auto"/>
      <w:outlineLvl w:val="9"/>
    </w:pPr>
    <w:rPr>
      <w:rFonts w:ascii="Times New Roman" w:eastAsia="Calibri" w:hAnsi="Times New Roman"/>
      <w:kern w:val="0"/>
      <w:szCs w:val="24"/>
      <w:lang w:eastAsia="ru-RU"/>
    </w:rPr>
  </w:style>
  <w:style w:type="paragraph" w:customStyle="1" w:styleId="afff2">
    <w:name w:val="ТЕКСТ ОБЫЧНЫЙ"/>
    <w:basedOn w:val="a0"/>
    <w:link w:val="afff3"/>
    <w:rsid w:val="00127E3C"/>
    <w:pPr>
      <w:spacing w:after="120" w:line="276" w:lineRule="auto"/>
      <w:jc w:val="both"/>
    </w:pPr>
    <w:rPr>
      <w:lang w:eastAsia="en-US"/>
    </w:rPr>
  </w:style>
  <w:style w:type="character" w:customStyle="1" w:styleId="afff3">
    <w:name w:val="ТЕКСТ ОБЫЧНЫЙ Знак"/>
    <w:link w:val="afff2"/>
    <w:rsid w:val="00127E3C"/>
    <w:rPr>
      <w:sz w:val="24"/>
      <w:szCs w:val="24"/>
      <w:lang w:eastAsia="en-US"/>
    </w:rPr>
  </w:style>
  <w:style w:type="character" w:customStyle="1" w:styleId="61">
    <w:name w:val="Основной текст (6)_"/>
    <w:link w:val="62"/>
    <w:rsid w:val="008E67A5"/>
    <w:rPr>
      <w:rFonts w:ascii="MS Reference Sans Serif" w:eastAsia="MS Reference Sans Serif" w:hAnsi="MS Reference Sans Serif" w:cs="MS Reference Sans Serif"/>
      <w:sz w:val="18"/>
      <w:szCs w:val="18"/>
      <w:shd w:val="clear" w:color="auto" w:fill="FFFFFF"/>
    </w:rPr>
  </w:style>
  <w:style w:type="paragraph" w:customStyle="1" w:styleId="62">
    <w:name w:val="Основной текст (6)"/>
    <w:basedOn w:val="a0"/>
    <w:link w:val="61"/>
    <w:rsid w:val="008E67A5"/>
    <w:pPr>
      <w:shd w:val="clear" w:color="auto" w:fill="FFFFFF"/>
      <w:spacing w:after="120" w:line="0" w:lineRule="atLeast"/>
      <w:ind w:hanging="860"/>
      <w:jc w:val="center"/>
    </w:pPr>
    <w:rPr>
      <w:rFonts w:ascii="MS Reference Sans Serif" w:eastAsia="MS Reference Sans Serif" w:hAnsi="MS Reference Sans Serif"/>
      <w:sz w:val="18"/>
      <w:szCs w:val="18"/>
    </w:rPr>
  </w:style>
  <w:style w:type="paragraph" w:styleId="afff4">
    <w:name w:val="Subtitle"/>
    <w:basedOn w:val="a0"/>
    <w:next w:val="a0"/>
    <w:link w:val="afff5"/>
    <w:qFormat/>
    <w:rsid w:val="00806A42"/>
    <w:pPr>
      <w:spacing w:after="60"/>
      <w:jc w:val="center"/>
      <w:outlineLvl w:val="1"/>
    </w:pPr>
    <w:rPr>
      <w:rFonts w:ascii="Cambria" w:hAnsi="Cambria"/>
    </w:rPr>
  </w:style>
  <w:style w:type="character" w:customStyle="1" w:styleId="afff5">
    <w:name w:val="Подзаголовок Знак"/>
    <w:link w:val="afff4"/>
    <w:rsid w:val="00806A42"/>
    <w:rPr>
      <w:rFonts w:ascii="Cambria" w:eastAsia="Times New Roman" w:hAnsi="Cambria" w:cs="Times New Roman"/>
      <w:sz w:val="24"/>
      <w:szCs w:val="24"/>
    </w:rPr>
  </w:style>
  <w:style w:type="character" w:styleId="afff6">
    <w:name w:val="Strong"/>
    <w:aliases w:val="цифры"/>
    <w:uiPriority w:val="22"/>
    <w:qFormat/>
    <w:rsid w:val="00000A43"/>
    <w:rPr>
      <w:b/>
      <w:bCs/>
    </w:rPr>
  </w:style>
  <w:style w:type="paragraph" w:customStyle="1" w:styleId="afff7">
    <w:name w:val="ТЕКСТ ОСНОВНОЙ"/>
    <w:basedOn w:val="a0"/>
    <w:link w:val="afff8"/>
    <w:qFormat/>
    <w:rsid w:val="00E87A18"/>
    <w:pPr>
      <w:spacing w:after="140" w:line="276" w:lineRule="auto"/>
      <w:jc w:val="both"/>
    </w:pPr>
    <w:rPr>
      <w:snapToGrid w:val="0"/>
    </w:rPr>
  </w:style>
  <w:style w:type="character" w:customStyle="1" w:styleId="afff8">
    <w:name w:val="ТЕКСТ ОСНОВНОЙ Знак"/>
    <w:link w:val="afff7"/>
    <w:rsid w:val="00E87A18"/>
    <w:rPr>
      <w:snapToGrid/>
      <w:sz w:val="24"/>
      <w:szCs w:val="24"/>
    </w:rPr>
  </w:style>
  <w:style w:type="paragraph" w:customStyle="1" w:styleId="afff9">
    <w:name w:val="ТАБ_НАЗВАНИЯ"/>
    <w:basedOn w:val="afff7"/>
    <w:link w:val="afffa"/>
    <w:qFormat/>
    <w:rsid w:val="00E87A18"/>
    <w:pPr>
      <w:spacing w:before="300" w:after="0"/>
      <w:jc w:val="center"/>
    </w:pPr>
    <w:rPr>
      <w:b/>
    </w:rPr>
  </w:style>
  <w:style w:type="character" w:customStyle="1" w:styleId="afffa">
    <w:name w:val="ТАБ_НАЗВАНИЯ Знак"/>
    <w:link w:val="afff9"/>
    <w:rsid w:val="00E87A18"/>
    <w:rPr>
      <w:b/>
      <w:snapToGrid/>
      <w:sz w:val="24"/>
      <w:szCs w:val="24"/>
    </w:rPr>
  </w:style>
  <w:style w:type="paragraph" w:customStyle="1" w:styleId="afffb">
    <w:name w:val="ТАБ_КУРСИВ"/>
    <w:basedOn w:val="a0"/>
    <w:link w:val="afffc"/>
    <w:qFormat/>
    <w:rsid w:val="00E87A18"/>
    <w:pPr>
      <w:keepNext/>
      <w:spacing w:after="40" w:line="276" w:lineRule="auto"/>
      <w:ind w:right="396" w:firstLine="902"/>
      <w:jc w:val="right"/>
    </w:pPr>
    <w:rPr>
      <w:i/>
    </w:rPr>
  </w:style>
  <w:style w:type="character" w:customStyle="1" w:styleId="afffc">
    <w:name w:val="ТАБ_КУРСИВ Знак"/>
    <w:link w:val="afffb"/>
    <w:rsid w:val="00E87A18"/>
    <w:rPr>
      <w:i/>
      <w:sz w:val="24"/>
      <w:szCs w:val="24"/>
    </w:rPr>
  </w:style>
  <w:style w:type="character" w:customStyle="1" w:styleId="st">
    <w:name w:val="st"/>
    <w:basedOn w:val="a1"/>
    <w:rsid w:val="005C0C1C"/>
  </w:style>
  <w:style w:type="paragraph" w:customStyle="1" w:styleId="afffd">
    <w:name w:val="Таблица"/>
    <w:basedOn w:val="a0"/>
    <w:qFormat/>
    <w:rsid w:val="00FB2206"/>
    <w:pPr>
      <w:jc w:val="both"/>
    </w:pPr>
  </w:style>
  <w:style w:type="character" w:customStyle="1" w:styleId="tgc">
    <w:name w:val="_tgc"/>
    <w:basedOn w:val="a1"/>
    <w:rsid w:val="00AF3BF1"/>
  </w:style>
  <w:style w:type="paragraph" w:customStyle="1" w:styleId="Style13">
    <w:name w:val="Style13"/>
    <w:basedOn w:val="a0"/>
    <w:rsid w:val="002A4C93"/>
    <w:pPr>
      <w:widowControl w:val="0"/>
      <w:autoSpaceDE w:val="0"/>
      <w:autoSpaceDN w:val="0"/>
      <w:adjustRightInd w:val="0"/>
    </w:pPr>
    <w:rPr>
      <w:rFonts w:eastAsia="Calibri"/>
    </w:rPr>
  </w:style>
  <w:style w:type="paragraph" w:customStyle="1" w:styleId="43">
    <w:name w:val="Абзац списка4"/>
    <w:basedOn w:val="a0"/>
    <w:rsid w:val="002A4C93"/>
    <w:pPr>
      <w:spacing w:after="200" w:line="276" w:lineRule="auto"/>
      <w:ind w:left="720"/>
      <w:contextualSpacing/>
    </w:pPr>
    <w:rPr>
      <w:rFonts w:ascii="Calibri" w:hAnsi="Calibri"/>
      <w:sz w:val="22"/>
      <w:szCs w:val="22"/>
      <w:lang w:eastAsia="en-US"/>
    </w:rPr>
  </w:style>
  <w:style w:type="character" w:styleId="afffe">
    <w:name w:val="annotation reference"/>
    <w:semiHidden/>
    <w:unhideWhenUsed/>
    <w:rsid w:val="004B5C86"/>
    <w:rPr>
      <w:sz w:val="16"/>
      <w:szCs w:val="16"/>
    </w:rPr>
  </w:style>
  <w:style w:type="paragraph" w:styleId="affff">
    <w:name w:val="annotation text"/>
    <w:basedOn w:val="a0"/>
    <w:link w:val="affff0"/>
    <w:semiHidden/>
    <w:unhideWhenUsed/>
    <w:rsid w:val="004B5C86"/>
    <w:rPr>
      <w:sz w:val="20"/>
      <w:szCs w:val="20"/>
    </w:rPr>
  </w:style>
  <w:style w:type="character" w:customStyle="1" w:styleId="affff0">
    <w:name w:val="Текст примечания Знак"/>
    <w:basedOn w:val="a1"/>
    <w:link w:val="affff"/>
    <w:semiHidden/>
    <w:rsid w:val="004B5C86"/>
  </w:style>
  <w:style w:type="paragraph" w:styleId="affff1">
    <w:name w:val="annotation subject"/>
    <w:basedOn w:val="affff"/>
    <w:next w:val="affff"/>
    <w:link w:val="affff2"/>
    <w:semiHidden/>
    <w:unhideWhenUsed/>
    <w:rsid w:val="004B5C86"/>
    <w:rPr>
      <w:b/>
      <w:bCs/>
    </w:rPr>
  </w:style>
  <w:style w:type="character" w:customStyle="1" w:styleId="affff2">
    <w:name w:val="Тема примечания Знак"/>
    <w:link w:val="affff1"/>
    <w:semiHidden/>
    <w:rsid w:val="004B5C86"/>
    <w:rPr>
      <w:b/>
      <w:bCs/>
    </w:rPr>
  </w:style>
  <w:style w:type="paragraph" w:customStyle="1" w:styleId="ConsPlusCell">
    <w:name w:val="ConsPlusCell"/>
    <w:rsid w:val="00A335FB"/>
    <w:pPr>
      <w:widowControl w:val="0"/>
      <w:autoSpaceDE w:val="0"/>
      <w:autoSpaceDN w:val="0"/>
      <w:adjustRightInd w:val="0"/>
    </w:pPr>
    <w:rPr>
      <w:rFonts w:ascii="Arial" w:hAnsi="Arial" w:cs="Arial"/>
    </w:rPr>
  </w:style>
  <w:style w:type="paragraph" w:customStyle="1" w:styleId="ConsPlusNonformat">
    <w:name w:val="ConsPlusNonformat"/>
    <w:rsid w:val="00986EEA"/>
    <w:pPr>
      <w:widowControl w:val="0"/>
      <w:autoSpaceDE w:val="0"/>
      <w:autoSpaceDN w:val="0"/>
      <w:adjustRightInd w:val="0"/>
    </w:pPr>
    <w:rPr>
      <w:rFonts w:ascii="Courier New" w:hAnsi="Courier New" w:cs="Courier New"/>
    </w:rPr>
  </w:style>
  <w:style w:type="paragraph" w:customStyle="1" w:styleId="1a">
    <w:name w:val="Знак1"/>
    <w:basedOn w:val="a0"/>
    <w:rsid w:val="009830BD"/>
    <w:pPr>
      <w:spacing w:before="100" w:beforeAutospacing="1" w:after="100" w:afterAutospacing="1"/>
    </w:pPr>
    <w:rPr>
      <w:rFonts w:ascii="Tahoma" w:hAnsi="Tahoma"/>
      <w:sz w:val="20"/>
      <w:szCs w:val="20"/>
      <w:lang w:val="en-US" w:eastAsia="en-US"/>
    </w:rPr>
  </w:style>
  <w:style w:type="character" w:customStyle="1" w:styleId="FontStyle98">
    <w:name w:val="Font Style98"/>
    <w:rsid w:val="00ED6BA8"/>
    <w:rPr>
      <w:rFonts w:ascii="Times New Roman" w:hAnsi="Times New Roman" w:cs="Times New Roman"/>
      <w:noProof/>
      <w:sz w:val="22"/>
      <w:szCs w:val="22"/>
      <w:lang w:val="en-US" w:bidi="ar-SA"/>
    </w:rPr>
  </w:style>
  <w:style w:type="paragraph" w:customStyle="1" w:styleId="S1">
    <w:name w:val="S_Обычний подчёркнутый"/>
    <w:basedOn w:val="a0"/>
    <w:autoRedefine/>
    <w:qFormat/>
    <w:rsid w:val="00F127EC"/>
    <w:pPr>
      <w:suppressAutoHyphens/>
      <w:spacing w:line="276" w:lineRule="auto"/>
      <w:ind w:firstLine="567"/>
      <w:jc w:val="both"/>
    </w:pPr>
    <w:rPr>
      <w:bCs/>
      <w:i/>
      <w:lang w:eastAsia="ar-SA"/>
    </w:rPr>
  </w:style>
  <w:style w:type="paragraph" w:customStyle="1" w:styleId="1b">
    <w:name w:val="Îáû÷íûé1"/>
    <w:rsid w:val="00242001"/>
    <w:pPr>
      <w:widowControl w:val="0"/>
      <w:autoSpaceDE w:val="0"/>
      <w:autoSpaceDN w:val="0"/>
      <w:adjustRightInd w:val="0"/>
    </w:pPr>
    <w:rPr>
      <w:sz w:val="28"/>
      <w:szCs w:val="28"/>
    </w:rPr>
  </w:style>
  <w:style w:type="character" w:styleId="affff3">
    <w:name w:val="Intense Emphasis"/>
    <w:qFormat/>
    <w:rsid w:val="00242001"/>
    <w:rPr>
      <w:b/>
      <w:bCs/>
      <w:i/>
      <w:iCs/>
      <w:color w:val="4F81BD"/>
    </w:rPr>
  </w:style>
  <w:style w:type="paragraph" w:customStyle="1" w:styleId="affff4">
    <w:name w:val="Стандарт"/>
    <w:basedOn w:val="aa"/>
    <w:link w:val="2a"/>
    <w:rsid w:val="00242001"/>
    <w:pPr>
      <w:widowControl w:val="0"/>
      <w:spacing w:after="0" w:line="264" w:lineRule="auto"/>
      <w:ind w:firstLine="720"/>
      <w:jc w:val="both"/>
    </w:pPr>
    <w:rPr>
      <w:rFonts w:eastAsia="Calibri"/>
      <w:sz w:val="28"/>
      <w:szCs w:val="28"/>
    </w:rPr>
  </w:style>
  <w:style w:type="character" w:customStyle="1" w:styleId="2a">
    <w:name w:val="Стандарт Знак2"/>
    <w:link w:val="affff4"/>
    <w:locked/>
    <w:rsid w:val="00242001"/>
    <w:rPr>
      <w:rFonts w:eastAsia="Calibri"/>
      <w:sz w:val="28"/>
      <w:szCs w:val="28"/>
    </w:rPr>
  </w:style>
  <w:style w:type="paragraph" w:customStyle="1" w:styleId="2b">
    <w:name w:val="Абзац списка2"/>
    <w:basedOn w:val="a0"/>
    <w:rsid w:val="00242001"/>
    <w:pPr>
      <w:spacing w:after="200" w:line="276" w:lineRule="auto"/>
      <w:ind w:left="720"/>
    </w:pPr>
    <w:rPr>
      <w:rFonts w:ascii="Calibri" w:hAnsi="Calibri"/>
      <w:sz w:val="22"/>
      <w:szCs w:val="22"/>
      <w:lang w:eastAsia="en-US"/>
    </w:rPr>
  </w:style>
  <w:style w:type="character" w:customStyle="1" w:styleId="xbe">
    <w:name w:val="_xbe"/>
    <w:basedOn w:val="a1"/>
    <w:rsid w:val="00B137A0"/>
  </w:style>
  <w:style w:type="character" w:customStyle="1" w:styleId="vizitkatextcut">
    <w:name w:val="vizitka_text_cut"/>
    <w:basedOn w:val="a1"/>
    <w:rsid w:val="00AA418C"/>
  </w:style>
  <w:style w:type="paragraph" w:customStyle="1" w:styleId="affff5">
    <w:name w:val="Заголовок подраздела"/>
    <w:basedOn w:val="a0"/>
    <w:next w:val="af1"/>
    <w:link w:val="affff6"/>
    <w:autoRedefine/>
    <w:qFormat/>
    <w:rsid w:val="003B144A"/>
    <w:pPr>
      <w:keepLines/>
      <w:suppressAutoHyphens/>
      <w:spacing w:before="300" w:after="100" w:line="276" w:lineRule="auto"/>
      <w:jc w:val="center"/>
      <w:textboxTightWrap w:val="allLines"/>
      <w:outlineLvl w:val="1"/>
    </w:pPr>
    <w:rPr>
      <w:rFonts w:cs="Arial"/>
      <w:b/>
      <w:kern w:val="32"/>
    </w:rPr>
  </w:style>
  <w:style w:type="character" w:customStyle="1" w:styleId="affff6">
    <w:name w:val="Заголовок подраздела Знак"/>
    <w:basedOn w:val="a1"/>
    <w:link w:val="affff5"/>
    <w:rsid w:val="003B144A"/>
    <w:rPr>
      <w:rFonts w:cs="Arial"/>
      <w:b/>
      <w:kern w:val="32"/>
      <w:sz w:val="24"/>
      <w:szCs w:val="24"/>
    </w:rPr>
  </w:style>
  <w:style w:type="paragraph" w:customStyle="1" w:styleId="headertext">
    <w:name w:val="headertext"/>
    <w:basedOn w:val="a0"/>
    <w:rsid w:val="002B7DE2"/>
    <w:pPr>
      <w:spacing w:before="100" w:beforeAutospacing="1" w:after="100" w:afterAutospacing="1"/>
    </w:pPr>
  </w:style>
  <w:style w:type="paragraph" w:customStyle="1" w:styleId="formattext0">
    <w:name w:val="formattext"/>
    <w:basedOn w:val="a0"/>
    <w:rsid w:val="002B7DE2"/>
    <w:pPr>
      <w:spacing w:before="100" w:beforeAutospacing="1" w:after="100" w:afterAutospacing="1"/>
    </w:pPr>
  </w:style>
  <w:style w:type="character" w:customStyle="1" w:styleId="upper">
    <w:name w:val="upper"/>
    <w:basedOn w:val="a1"/>
    <w:rsid w:val="00654436"/>
  </w:style>
  <w:style w:type="character" w:customStyle="1" w:styleId="key-valueitem-value">
    <w:name w:val="key-value__item-value"/>
    <w:basedOn w:val="a1"/>
    <w:rsid w:val="001326E6"/>
  </w:style>
  <w:style w:type="paragraph" w:customStyle="1" w:styleId="Style8">
    <w:name w:val="Style8"/>
    <w:basedOn w:val="a0"/>
    <w:rsid w:val="00510DFB"/>
    <w:pPr>
      <w:widowControl w:val="0"/>
      <w:autoSpaceDE w:val="0"/>
      <w:autoSpaceDN w:val="0"/>
      <w:adjustRightInd w:val="0"/>
    </w:pPr>
    <w:rPr>
      <w:rFonts w:eastAsia="Calibri"/>
    </w:rPr>
  </w:style>
  <w:style w:type="character" w:customStyle="1" w:styleId="37">
    <w:name w:val="Основной текст с отступом 3 Знак"/>
    <w:link w:val="36"/>
    <w:rsid w:val="00A24B32"/>
    <w:rPr>
      <w:sz w:val="16"/>
      <w:szCs w:val="16"/>
    </w:rPr>
  </w:style>
  <w:style w:type="paragraph" w:customStyle="1" w:styleId="Standard">
    <w:name w:val="Standard"/>
    <w:rsid w:val="00943649"/>
    <w:pPr>
      <w:widowControl w:val="0"/>
      <w:suppressAutoHyphens/>
      <w:autoSpaceDN w:val="0"/>
      <w:textAlignment w:val="baseline"/>
    </w:pPr>
    <w:rPr>
      <w:rFonts w:eastAsia="Andale Sans UI" w:cs="Tahoma"/>
      <w:kern w:val="3"/>
      <w:sz w:val="24"/>
      <w:szCs w:val="24"/>
      <w:lang w:val="de-DE" w:eastAsia="ja-JP" w:bidi="fa-IR"/>
    </w:rPr>
  </w:style>
  <w:style w:type="paragraph" w:customStyle="1" w:styleId="1">
    <w:name w:val="Без интервала1"/>
    <w:link w:val="NoSpacingChar"/>
    <w:autoRedefine/>
    <w:uiPriority w:val="1"/>
    <w:qFormat/>
    <w:rsid w:val="0098587A"/>
    <w:pPr>
      <w:widowControl w:val="0"/>
      <w:numPr>
        <w:numId w:val="12"/>
      </w:numPr>
      <w:spacing w:line="276" w:lineRule="auto"/>
      <w:jc w:val="both"/>
    </w:pPr>
    <w:rPr>
      <w:rFonts w:cs="Consolas"/>
      <w:sz w:val="24"/>
      <w:szCs w:val="24"/>
    </w:rPr>
  </w:style>
  <w:style w:type="character" w:customStyle="1" w:styleId="NoSpacingChar">
    <w:name w:val="No Spacing Char"/>
    <w:link w:val="1"/>
    <w:uiPriority w:val="1"/>
    <w:locked/>
    <w:rsid w:val="0098587A"/>
    <w:rPr>
      <w:rFonts w:cs="Consolas"/>
      <w:sz w:val="24"/>
      <w:szCs w:val="24"/>
    </w:rPr>
  </w:style>
  <w:style w:type="character" w:customStyle="1" w:styleId="affff7">
    <w:name w:val="Заголовок таблицы + Обычный Знак"/>
    <w:basedOn w:val="a1"/>
    <w:rsid w:val="00DF7C21"/>
    <w:rPr>
      <w:u w:val="single"/>
    </w:rPr>
  </w:style>
  <w:style w:type="paragraph" w:customStyle="1" w:styleId="1c">
    <w:name w:val="Абзац списка1"/>
    <w:basedOn w:val="a0"/>
    <w:rsid w:val="002C1DE1"/>
    <w:pPr>
      <w:spacing w:line="360" w:lineRule="auto"/>
      <w:ind w:left="708" w:firstLine="680"/>
      <w:jc w:val="both"/>
    </w:pPr>
    <w:rPr>
      <w:szCs w:val="22"/>
      <w:lang w:eastAsia="en-US"/>
    </w:rPr>
  </w:style>
  <w:style w:type="character" w:customStyle="1" w:styleId="FontStyle14">
    <w:name w:val="Font Style14"/>
    <w:rsid w:val="004D611A"/>
    <w:rPr>
      <w:rFonts w:ascii="Times New Roman" w:hAnsi="Times New Roman" w:cs="Times New Roman" w:hint="default"/>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3656">
      <w:bodyDiv w:val="1"/>
      <w:marLeft w:val="0"/>
      <w:marRight w:val="0"/>
      <w:marTop w:val="0"/>
      <w:marBottom w:val="0"/>
      <w:divBdr>
        <w:top w:val="none" w:sz="0" w:space="0" w:color="auto"/>
        <w:left w:val="none" w:sz="0" w:space="0" w:color="auto"/>
        <w:bottom w:val="none" w:sz="0" w:space="0" w:color="auto"/>
        <w:right w:val="none" w:sz="0" w:space="0" w:color="auto"/>
      </w:divBdr>
      <w:divsChild>
        <w:div w:id="2104568338">
          <w:marLeft w:val="0"/>
          <w:marRight w:val="0"/>
          <w:marTop w:val="0"/>
          <w:marBottom w:val="0"/>
          <w:divBdr>
            <w:top w:val="none" w:sz="0" w:space="0" w:color="auto"/>
            <w:left w:val="none" w:sz="0" w:space="0" w:color="auto"/>
            <w:bottom w:val="none" w:sz="0" w:space="0" w:color="auto"/>
            <w:right w:val="none" w:sz="0" w:space="0" w:color="auto"/>
          </w:divBdr>
          <w:divsChild>
            <w:div w:id="1059131113">
              <w:marLeft w:val="0"/>
              <w:marRight w:val="0"/>
              <w:marTop w:val="0"/>
              <w:marBottom w:val="0"/>
              <w:divBdr>
                <w:top w:val="none" w:sz="0" w:space="0" w:color="auto"/>
                <w:left w:val="none" w:sz="0" w:space="0" w:color="auto"/>
                <w:bottom w:val="none" w:sz="0" w:space="0" w:color="auto"/>
                <w:right w:val="none" w:sz="0" w:space="0" w:color="auto"/>
              </w:divBdr>
              <w:divsChild>
                <w:div w:id="126511273">
                  <w:marLeft w:val="150"/>
                  <w:marRight w:val="150"/>
                  <w:marTop w:val="300"/>
                  <w:marBottom w:val="1200"/>
                  <w:divBdr>
                    <w:top w:val="none" w:sz="0" w:space="0" w:color="auto"/>
                    <w:left w:val="none" w:sz="0" w:space="0" w:color="auto"/>
                    <w:bottom w:val="none" w:sz="0" w:space="0" w:color="auto"/>
                    <w:right w:val="none" w:sz="0" w:space="0" w:color="auto"/>
                  </w:divBdr>
                  <w:divsChild>
                    <w:div w:id="1328167957">
                      <w:marLeft w:val="0"/>
                      <w:marRight w:val="0"/>
                      <w:marTop w:val="0"/>
                      <w:marBottom w:val="0"/>
                      <w:divBdr>
                        <w:top w:val="none" w:sz="0" w:space="0" w:color="auto"/>
                        <w:left w:val="none" w:sz="0" w:space="0" w:color="auto"/>
                        <w:bottom w:val="none" w:sz="0" w:space="0" w:color="auto"/>
                        <w:right w:val="none" w:sz="0" w:space="0" w:color="auto"/>
                      </w:divBdr>
                      <w:divsChild>
                        <w:div w:id="172456217">
                          <w:marLeft w:val="0"/>
                          <w:marRight w:val="0"/>
                          <w:marTop w:val="0"/>
                          <w:marBottom w:val="0"/>
                          <w:divBdr>
                            <w:top w:val="none" w:sz="0" w:space="0" w:color="auto"/>
                            <w:left w:val="none" w:sz="0" w:space="0" w:color="auto"/>
                            <w:bottom w:val="none" w:sz="0" w:space="0" w:color="auto"/>
                            <w:right w:val="none" w:sz="0" w:space="0" w:color="auto"/>
                          </w:divBdr>
                          <w:divsChild>
                            <w:div w:id="1968734034">
                              <w:marLeft w:val="0"/>
                              <w:marRight w:val="0"/>
                              <w:marTop w:val="0"/>
                              <w:marBottom w:val="0"/>
                              <w:divBdr>
                                <w:top w:val="none" w:sz="0" w:space="0" w:color="auto"/>
                                <w:left w:val="none" w:sz="0" w:space="0" w:color="auto"/>
                                <w:bottom w:val="none" w:sz="0" w:space="0" w:color="auto"/>
                                <w:right w:val="none" w:sz="0" w:space="0" w:color="auto"/>
                              </w:divBdr>
                              <w:divsChild>
                                <w:div w:id="1134984264">
                                  <w:marLeft w:val="0"/>
                                  <w:marRight w:val="0"/>
                                  <w:marTop w:val="0"/>
                                  <w:marBottom w:val="0"/>
                                  <w:divBdr>
                                    <w:top w:val="none" w:sz="0" w:space="0" w:color="auto"/>
                                    <w:left w:val="none" w:sz="0" w:space="0" w:color="auto"/>
                                    <w:bottom w:val="none" w:sz="0" w:space="0" w:color="auto"/>
                                    <w:right w:val="none" w:sz="0" w:space="0" w:color="auto"/>
                                  </w:divBdr>
                                </w:div>
                                <w:div w:id="1997411633">
                                  <w:marLeft w:val="0"/>
                                  <w:marRight w:val="0"/>
                                  <w:marTop w:val="0"/>
                                  <w:marBottom w:val="0"/>
                                  <w:divBdr>
                                    <w:top w:val="none" w:sz="0" w:space="0" w:color="auto"/>
                                    <w:left w:val="none" w:sz="0" w:space="0" w:color="auto"/>
                                    <w:bottom w:val="none" w:sz="0" w:space="0" w:color="auto"/>
                                    <w:right w:val="none" w:sz="0" w:space="0" w:color="auto"/>
                                  </w:divBdr>
                                </w:div>
                                <w:div w:id="2133475050">
                                  <w:marLeft w:val="0"/>
                                  <w:marRight w:val="0"/>
                                  <w:marTop w:val="0"/>
                                  <w:marBottom w:val="0"/>
                                  <w:divBdr>
                                    <w:top w:val="none" w:sz="0" w:space="0" w:color="auto"/>
                                    <w:left w:val="none" w:sz="0" w:space="0" w:color="auto"/>
                                    <w:bottom w:val="none" w:sz="0" w:space="0" w:color="auto"/>
                                    <w:right w:val="none" w:sz="0" w:space="0" w:color="auto"/>
                                  </w:divBdr>
                                </w:div>
                                <w:div w:id="886338859">
                                  <w:marLeft w:val="0"/>
                                  <w:marRight w:val="0"/>
                                  <w:marTop w:val="0"/>
                                  <w:marBottom w:val="0"/>
                                  <w:divBdr>
                                    <w:top w:val="none" w:sz="0" w:space="0" w:color="auto"/>
                                    <w:left w:val="none" w:sz="0" w:space="0" w:color="auto"/>
                                    <w:bottom w:val="none" w:sz="0" w:space="0" w:color="auto"/>
                                    <w:right w:val="none" w:sz="0" w:space="0" w:color="auto"/>
                                  </w:divBdr>
                                </w:div>
                                <w:div w:id="340742083">
                                  <w:marLeft w:val="0"/>
                                  <w:marRight w:val="0"/>
                                  <w:marTop w:val="0"/>
                                  <w:marBottom w:val="0"/>
                                  <w:divBdr>
                                    <w:top w:val="none" w:sz="0" w:space="0" w:color="auto"/>
                                    <w:left w:val="none" w:sz="0" w:space="0" w:color="auto"/>
                                    <w:bottom w:val="none" w:sz="0" w:space="0" w:color="auto"/>
                                    <w:right w:val="none" w:sz="0" w:space="0" w:color="auto"/>
                                  </w:divBdr>
                                </w:div>
                                <w:div w:id="261571768">
                                  <w:marLeft w:val="0"/>
                                  <w:marRight w:val="0"/>
                                  <w:marTop w:val="0"/>
                                  <w:marBottom w:val="0"/>
                                  <w:divBdr>
                                    <w:top w:val="none" w:sz="0" w:space="0" w:color="auto"/>
                                    <w:left w:val="none" w:sz="0" w:space="0" w:color="auto"/>
                                    <w:bottom w:val="none" w:sz="0" w:space="0" w:color="auto"/>
                                    <w:right w:val="none" w:sz="0" w:space="0" w:color="auto"/>
                                  </w:divBdr>
                                </w:div>
                                <w:div w:id="1780644312">
                                  <w:marLeft w:val="0"/>
                                  <w:marRight w:val="0"/>
                                  <w:marTop w:val="0"/>
                                  <w:marBottom w:val="0"/>
                                  <w:divBdr>
                                    <w:top w:val="none" w:sz="0" w:space="0" w:color="auto"/>
                                    <w:left w:val="none" w:sz="0" w:space="0" w:color="auto"/>
                                    <w:bottom w:val="none" w:sz="0" w:space="0" w:color="auto"/>
                                    <w:right w:val="none" w:sz="0" w:space="0" w:color="auto"/>
                                  </w:divBdr>
                                </w:div>
                                <w:div w:id="50663337">
                                  <w:marLeft w:val="0"/>
                                  <w:marRight w:val="0"/>
                                  <w:marTop w:val="0"/>
                                  <w:marBottom w:val="0"/>
                                  <w:divBdr>
                                    <w:top w:val="none" w:sz="0" w:space="0" w:color="auto"/>
                                    <w:left w:val="none" w:sz="0" w:space="0" w:color="auto"/>
                                    <w:bottom w:val="none" w:sz="0" w:space="0" w:color="auto"/>
                                    <w:right w:val="none" w:sz="0" w:space="0" w:color="auto"/>
                                  </w:divBdr>
                                </w:div>
                                <w:div w:id="1071120712">
                                  <w:marLeft w:val="0"/>
                                  <w:marRight w:val="0"/>
                                  <w:marTop w:val="0"/>
                                  <w:marBottom w:val="0"/>
                                  <w:divBdr>
                                    <w:top w:val="none" w:sz="0" w:space="0" w:color="auto"/>
                                    <w:left w:val="none" w:sz="0" w:space="0" w:color="auto"/>
                                    <w:bottom w:val="none" w:sz="0" w:space="0" w:color="auto"/>
                                    <w:right w:val="none" w:sz="0" w:space="0" w:color="auto"/>
                                  </w:divBdr>
                                </w:div>
                                <w:div w:id="908348347">
                                  <w:marLeft w:val="0"/>
                                  <w:marRight w:val="0"/>
                                  <w:marTop w:val="0"/>
                                  <w:marBottom w:val="0"/>
                                  <w:divBdr>
                                    <w:top w:val="none" w:sz="0" w:space="0" w:color="auto"/>
                                    <w:left w:val="none" w:sz="0" w:space="0" w:color="auto"/>
                                    <w:bottom w:val="none" w:sz="0" w:space="0" w:color="auto"/>
                                    <w:right w:val="none" w:sz="0" w:space="0" w:color="auto"/>
                                  </w:divBdr>
                                </w:div>
                                <w:div w:id="1391999308">
                                  <w:marLeft w:val="0"/>
                                  <w:marRight w:val="0"/>
                                  <w:marTop w:val="0"/>
                                  <w:marBottom w:val="0"/>
                                  <w:divBdr>
                                    <w:top w:val="none" w:sz="0" w:space="0" w:color="auto"/>
                                    <w:left w:val="none" w:sz="0" w:space="0" w:color="auto"/>
                                    <w:bottom w:val="none" w:sz="0" w:space="0" w:color="auto"/>
                                    <w:right w:val="none" w:sz="0" w:space="0" w:color="auto"/>
                                  </w:divBdr>
                                </w:div>
                                <w:div w:id="775175729">
                                  <w:marLeft w:val="0"/>
                                  <w:marRight w:val="0"/>
                                  <w:marTop w:val="0"/>
                                  <w:marBottom w:val="0"/>
                                  <w:divBdr>
                                    <w:top w:val="none" w:sz="0" w:space="0" w:color="auto"/>
                                    <w:left w:val="none" w:sz="0" w:space="0" w:color="auto"/>
                                    <w:bottom w:val="none" w:sz="0" w:space="0" w:color="auto"/>
                                    <w:right w:val="none" w:sz="0" w:space="0" w:color="auto"/>
                                  </w:divBdr>
                                </w:div>
                                <w:div w:id="2131975225">
                                  <w:marLeft w:val="0"/>
                                  <w:marRight w:val="0"/>
                                  <w:marTop w:val="0"/>
                                  <w:marBottom w:val="0"/>
                                  <w:divBdr>
                                    <w:top w:val="none" w:sz="0" w:space="0" w:color="auto"/>
                                    <w:left w:val="none" w:sz="0" w:space="0" w:color="auto"/>
                                    <w:bottom w:val="none" w:sz="0" w:space="0" w:color="auto"/>
                                    <w:right w:val="none" w:sz="0" w:space="0" w:color="auto"/>
                                  </w:divBdr>
                                </w:div>
                                <w:div w:id="690961016">
                                  <w:marLeft w:val="0"/>
                                  <w:marRight w:val="0"/>
                                  <w:marTop w:val="0"/>
                                  <w:marBottom w:val="0"/>
                                  <w:divBdr>
                                    <w:top w:val="none" w:sz="0" w:space="0" w:color="auto"/>
                                    <w:left w:val="none" w:sz="0" w:space="0" w:color="auto"/>
                                    <w:bottom w:val="none" w:sz="0" w:space="0" w:color="auto"/>
                                    <w:right w:val="none" w:sz="0" w:space="0" w:color="auto"/>
                                  </w:divBdr>
                                </w:div>
                                <w:div w:id="642582364">
                                  <w:marLeft w:val="0"/>
                                  <w:marRight w:val="0"/>
                                  <w:marTop w:val="0"/>
                                  <w:marBottom w:val="0"/>
                                  <w:divBdr>
                                    <w:top w:val="none" w:sz="0" w:space="0" w:color="auto"/>
                                    <w:left w:val="none" w:sz="0" w:space="0" w:color="auto"/>
                                    <w:bottom w:val="none" w:sz="0" w:space="0" w:color="auto"/>
                                    <w:right w:val="none" w:sz="0" w:space="0" w:color="auto"/>
                                  </w:divBdr>
                                </w:div>
                                <w:div w:id="1416586437">
                                  <w:marLeft w:val="0"/>
                                  <w:marRight w:val="0"/>
                                  <w:marTop w:val="0"/>
                                  <w:marBottom w:val="0"/>
                                  <w:divBdr>
                                    <w:top w:val="none" w:sz="0" w:space="0" w:color="auto"/>
                                    <w:left w:val="none" w:sz="0" w:space="0" w:color="auto"/>
                                    <w:bottom w:val="none" w:sz="0" w:space="0" w:color="auto"/>
                                    <w:right w:val="none" w:sz="0" w:space="0" w:color="auto"/>
                                  </w:divBdr>
                                </w:div>
                                <w:div w:id="2027248144">
                                  <w:marLeft w:val="0"/>
                                  <w:marRight w:val="0"/>
                                  <w:marTop w:val="0"/>
                                  <w:marBottom w:val="0"/>
                                  <w:divBdr>
                                    <w:top w:val="none" w:sz="0" w:space="0" w:color="auto"/>
                                    <w:left w:val="none" w:sz="0" w:space="0" w:color="auto"/>
                                    <w:bottom w:val="none" w:sz="0" w:space="0" w:color="auto"/>
                                    <w:right w:val="none" w:sz="0" w:space="0" w:color="auto"/>
                                  </w:divBdr>
                                </w:div>
                                <w:div w:id="905452392">
                                  <w:marLeft w:val="0"/>
                                  <w:marRight w:val="0"/>
                                  <w:marTop w:val="0"/>
                                  <w:marBottom w:val="0"/>
                                  <w:divBdr>
                                    <w:top w:val="none" w:sz="0" w:space="0" w:color="auto"/>
                                    <w:left w:val="none" w:sz="0" w:space="0" w:color="auto"/>
                                    <w:bottom w:val="none" w:sz="0" w:space="0" w:color="auto"/>
                                    <w:right w:val="none" w:sz="0" w:space="0" w:color="auto"/>
                                  </w:divBdr>
                                </w:div>
                                <w:div w:id="1816412742">
                                  <w:marLeft w:val="0"/>
                                  <w:marRight w:val="0"/>
                                  <w:marTop w:val="0"/>
                                  <w:marBottom w:val="0"/>
                                  <w:divBdr>
                                    <w:top w:val="none" w:sz="0" w:space="0" w:color="auto"/>
                                    <w:left w:val="none" w:sz="0" w:space="0" w:color="auto"/>
                                    <w:bottom w:val="none" w:sz="0" w:space="0" w:color="auto"/>
                                    <w:right w:val="none" w:sz="0" w:space="0" w:color="auto"/>
                                  </w:divBdr>
                                </w:div>
                                <w:div w:id="464853649">
                                  <w:marLeft w:val="0"/>
                                  <w:marRight w:val="0"/>
                                  <w:marTop w:val="0"/>
                                  <w:marBottom w:val="0"/>
                                  <w:divBdr>
                                    <w:top w:val="none" w:sz="0" w:space="0" w:color="auto"/>
                                    <w:left w:val="none" w:sz="0" w:space="0" w:color="auto"/>
                                    <w:bottom w:val="none" w:sz="0" w:space="0" w:color="auto"/>
                                    <w:right w:val="none" w:sz="0" w:space="0" w:color="auto"/>
                                  </w:divBdr>
                                </w:div>
                                <w:div w:id="918757898">
                                  <w:marLeft w:val="0"/>
                                  <w:marRight w:val="0"/>
                                  <w:marTop w:val="0"/>
                                  <w:marBottom w:val="0"/>
                                  <w:divBdr>
                                    <w:top w:val="none" w:sz="0" w:space="0" w:color="auto"/>
                                    <w:left w:val="none" w:sz="0" w:space="0" w:color="auto"/>
                                    <w:bottom w:val="none" w:sz="0" w:space="0" w:color="auto"/>
                                    <w:right w:val="none" w:sz="0" w:space="0" w:color="auto"/>
                                  </w:divBdr>
                                </w:div>
                                <w:div w:id="1760831819">
                                  <w:marLeft w:val="0"/>
                                  <w:marRight w:val="0"/>
                                  <w:marTop w:val="0"/>
                                  <w:marBottom w:val="0"/>
                                  <w:divBdr>
                                    <w:top w:val="none" w:sz="0" w:space="0" w:color="auto"/>
                                    <w:left w:val="none" w:sz="0" w:space="0" w:color="auto"/>
                                    <w:bottom w:val="none" w:sz="0" w:space="0" w:color="auto"/>
                                    <w:right w:val="none" w:sz="0" w:space="0" w:color="auto"/>
                                  </w:divBdr>
                                </w:div>
                                <w:div w:id="619848187">
                                  <w:marLeft w:val="0"/>
                                  <w:marRight w:val="0"/>
                                  <w:marTop w:val="0"/>
                                  <w:marBottom w:val="0"/>
                                  <w:divBdr>
                                    <w:top w:val="none" w:sz="0" w:space="0" w:color="auto"/>
                                    <w:left w:val="none" w:sz="0" w:space="0" w:color="auto"/>
                                    <w:bottom w:val="none" w:sz="0" w:space="0" w:color="auto"/>
                                    <w:right w:val="none" w:sz="0" w:space="0" w:color="auto"/>
                                  </w:divBdr>
                                </w:div>
                                <w:div w:id="958992643">
                                  <w:marLeft w:val="0"/>
                                  <w:marRight w:val="0"/>
                                  <w:marTop w:val="0"/>
                                  <w:marBottom w:val="0"/>
                                  <w:divBdr>
                                    <w:top w:val="none" w:sz="0" w:space="0" w:color="auto"/>
                                    <w:left w:val="none" w:sz="0" w:space="0" w:color="auto"/>
                                    <w:bottom w:val="none" w:sz="0" w:space="0" w:color="auto"/>
                                    <w:right w:val="none" w:sz="0" w:space="0" w:color="auto"/>
                                  </w:divBdr>
                                </w:div>
                                <w:div w:id="493377662">
                                  <w:marLeft w:val="0"/>
                                  <w:marRight w:val="0"/>
                                  <w:marTop w:val="0"/>
                                  <w:marBottom w:val="0"/>
                                  <w:divBdr>
                                    <w:top w:val="none" w:sz="0" w:space="0" w:color="auto"/>
                                    <w:left w:val="none" w:sz="0" w:space="0" w:color="auto"/>
                                    <w:bottom w:val="none" w:sz="0" w:space="0" w:color="auto"/>
                                    <w:right w:val="none" w:sz="0" w:space="0" w:color="auto"/>
                                  </w:divBdr>
                                </w:div>
                                <w:div w:id="1805348967">
                                  <w:marLeft w:val="0"/>
                                  <w:marRight w:val="0"/>
                                  <w:marTop w:val="0"/>
                                  <w:marBottom w:val="0"/>
                                  <w:divBdr>
                                    <w:top w:val="none" w:sz="0" w:space="0" w:color="auto"/>
                                    <w:left w:val="none" w:sz="0" w:space="0" w:color="auto"/>
                                    <w:bottom w:val="none" w:sz="0" w:space="0" w:color="auto"/>
                                    <w:right w:val="none" w:sz="0" w:space="0" w:color="auto"/>
                                  </w:divBdr>
                                </w:div>
                                <w:div w:id="1148480336">
                                  <w:marLeft w:val="0"/>
                                  <w:marRight w:val="0"/>
                                  <w:marTop w:val="0"/>
                                  <w:marBottom w:val="0"/>
                                  <w:divBdr>
                                    <w:top w:val="none" w:sz="0" w:space="0" w:color="auto"/>
                                    <w:left w:val="none" w:sz="0" w:space="0" w:color="auto"/>
                                    <w:bottom w:val="none" w:sz="0" w:space="0" w:color="auto"/>
                                    <w:right w:val="none" w:sz="0" w:space="0" w:color="auto"/>
                                  </w:divBdr>
                                </w:div>
                                <w:div w:id="1904489548">
                                  <w:marLeft w:val="0"/>
                                  <w:marRight w:val="0"/>
                                  <w:marTop w:val="0"/>
                                  <w:marBottom w:val="0"/>
                                  <w:divBdr>
                                    <w:top w:val="none" w:sz="0" w:space="0" w:color="auto"/>
                                    <w:left w:val="none" w:sz="0" w:space="0" w:color="auto"/>
                                    <w:bottom w:val="none" w:sz="0" w:space="0" w:color="auto"/>
                                    <w:right w:val="none" w:sz="0" w:space="0" w:color="auto"/>
                                  </w:divBdr>
                                </w:div>
                                <w:div w:id="1344478805">
                                  <w:marLeft w:val="0"/>
                                  <w:marRight w:val="0"/>
                                  <w:marTop w:val="0"/>
                                  <w:marBottom w:val="0"/>
                                  <w:divBdr>
                                    <w:top w:val="none" w:sz="0" w:space="0" w:color="auto"/>
                                    <w:left w:val="none" w:sz="0" w:space="0" w:color="auto"/>
                                    <w:bottom w:val="none" w:sz="0" w:space="0" w:color="auto"/>
                                    <w:right w:val="none" w:sz="0" w:space="0" w:color="auto"/>
                                  </w:divBdr>
                                </w:div>
                                <w:div w:id="986008569">
                                  <w:marLeft w:val="0"/>
                                  <w:marRight w:val="0"/>
                                  <w:marTop w:val="0"/>
                                  <w:marBottom w:val="0"/>
                                  <w:divBdr>
                                    <w:top w:val="none" w:sz="0" w:space="0" w:color="auto"/>
                                    <w:left w:val="none" w:sz="0" w:space="0" w:color="auto"/>
                                    <w:bottom w:val="none" w:sz="0" w:space="0" w:color="auto"/>
                                    <w:right w:val="none" w:sz="0" w:space="0" w:color="auto"/>
                                  </w:divBdr>
                                </w:div>
                                <w:div w:id="1068571478">
                                  <w:marLeft w:val="0"/>
                                  <w:marRight w:val="0"/>
                                  <w:marTop w:val="0"/>
                                  <w:marBottom w:val="0"/>
                                  <w:divBdr>
                                    <w:top w:val="none" w:sz="0" w:space="0" w:color="auto"/>
                                    <w:left w:val="none" w:sz="0" w:space="0" w:color="auto"/>
                                    <w:bottom w:val="none" w:sz="0" w:space="0" w:color="auto"/>
                                    <w:right w:val="none" w:sz="0" w:space="0" w:color="auto"/>
                                  </w:divBdr>
                                </w:div>
                                <w:div w:id="1300722773">
                                  <w:marLeft w:val="0"/>
                                  <w:marRight w:val="0"/>
                                  <w:marTop w:val="0"/>
                                  <w:marBottom w:val="0"/>
                                  <w:divBdr>
                                    <w:top w:val="none" w:sz="0" w:space="0" w:color="auto"/>
                                    <w:left w:val="none" w:sz="0" w:space="0" w:color="auto"/>
                                    <w:bottom w:val="none" w:sz="0" w:space="0" w:color="auto"/>
                                    <w:right w:val="none" w:sz="0" w:space="0" w:color="auto"/>
                                  </w:divBdr>
                                </w:div>
                                <w:div w:id="335691423">
                                  <w:marLeft w:val="0"/>
                                  <w:marRight w:val="0"/>
                                  <w:marTop w:val="0"/>
                                  <w:marBottom w:val="0"/>
                                  <w:divBdr>
                                    <w:top w:val="none" w:sz="0" w:space="0" w:color="auto"/>
                                    <w:left w:val="none" w:sz="0" w:space="0" w:color="auto"/>
                                    <w:bottom w:val="none" w:sz="0" w:space="0" w:color="auto"/>
                                    <w:right w:val="none" w:sz="0" w:space="0" w:color="auto"/>
                                  </w:divBdr>
                                </w:div>
                                <w:div w:id="1786118335">
                                  <w:marLeft w:val="0"/>
                                  <w:marRight w:val="0"/>
                                  <w:marTop w:val="0"/>
                                  <w:marBottom w:val="0"/>
                                  <w:divBdr>
                                    <w:top w:val="none" w:sz="0" w:space="0" w:color="auto"/>
                                    <w:left w:val="none" w:sz="0" w:space="0" w:color="auto"/>
                                    <w:bottom w:val="none" w:sz="0" w:space="0" w:color="auto"/>
                                    <w:right w:val="none" w:sz="0" w:space="0" w:color="auto"/>
                                  </w:divBdr>
                                </w:div>
                                <w:div w:id="496922647">
                                  <w:marLeft w:val="0"/>
                                  <w:marRight w:val="0"/>
                                  <w:marTop w:val="0"/>
                                  <w:marBottom w:val="0"/>
                                  <w:divBdr>
                                    <w:top w:val="none" w:sz="0" w:space="0" w:color="auto"/>
                                    <w:left w:val="none" w:sz="0" w:space="0" w:color="auto"/>
                                    <w:bottom w:val="none" w:sz="0" w:space="0" w:color="auto"/>
                                    <w:right w:val="none" w:sz="0" w:space="0" w:color="auto"/>
                                  </w:divBdr>
                                </w:div>
                                <w:div w:id="1353725064">
                                  <w:marLeft w:val="0"/>
                                  <w:marRight w:val="0"/>
                                  <w:marTop w:val="0"/>
                                  <w:marBottom w:val="0"/>
                                  <w:divBdr>
                                    <w:top w:val="none" w:sz="0" w:space="0" w:color="auto"/>
                                    <w:left w:val="none" w:sz="0" w:space="0" w:color="auto"/>
                                    <w:bottom w:val="none" w:sz="0" w:space="0" w:color="auto"/>
                                    <w:right w:val="none" w:sz="0" w:space="0" w:color="auto"/>
                                  </w:divBdr>
                                </w:div>
                                <w:div w:id="1726684737">
                                  <w:marLeft w:val="0"/>
                                  <w:marRight w:val="0"/>
                                  <w:marTop w:val="0"/>
                                  <w:marBottom w:val="0"/>
                                  <w:divBdr>
                                    <w:top w:val="none" w:sz="0" w:space="0" w:color="auto"/>
                                    <w:left w:val="none" w:sz="0" w:space="0" w:color="auto"/>
                                    <w:bottom w:val="none" w:sz="0" w:space="0" w:color="auto"/>
                                    <w:right w:val="none" w:sz="0" w:space="0" w:color="auto"/>
                                  </w:divBdr>
                                </w:div>
                                <w:div w:id="993219714">
                                  <w:marLeft w:val="0"/>
                                  <w:marRight w:val="0"/>
                                  <w:marTop w:val="0"/>
                                  <w:marBottom w:val="0"/>
                                  <w:divBdr>
                                    <w:top w:val="none" w:sz="0" w:space="0" w:color="auto"/>
                                    <w:left w:val="none" w:sz="0" w:space="0" w:color="auto"/>
                                    <w:bottom w:val="none" w:sz="0" w:space="0" w:color="auto"/>
                                    <w:right w:val="none" w:sz="0" w:space="0" w:color="auto"/>
                                  </w:divBdr>
                                </w:div>
                                <w:div w:id="755637770">
                                  <w:marLeft w:val="0"/>
                                  <w:marRight w:val="0"/>
                                  <w:marTop w:val="0"/>
                                  <w:marBottom w:val="0"/>
                                  <w:divBdr>
                                    <w:top w:val="none" w:sz="0" w:space="0" w:color="auto"/>
                                    <w:left w:val="none" w:sz="0" w:space="0" w:color="auto"/>
                                    <w:bottom w:val="none" w:sz="0" w:space="0" w:color="auto"/>
                                    <w:right w:val="none" w:sz="0" w:space="0" w:color="auto"/>
                                  </w:divBdr>
                                </w:div>
                                <w:div w:id="93021211">
                                  <w:marLeft w:val="0"/>
                                  <w:marRight w:val="0"/>
                                  <w:marTop w:val="0"/>
                                  <w:marBottom w:val="0"/>
                                  <w:divBdr>
                                    <w:top w:val="none" w:sz="0" w:space="0" w:color="auto"/>
                                    <w:left w:val="none" w:sz="0" w:space="0" w:color="auto"/>
                                    <w:bottom w:val="none" w:sz="0" w:space="0" w:color="auto"/>
                                    <w:right w:val="none" w:sz="0" w:space="0" w:color="auto"/>
                                  </w:divBdr>
                                </w:div>
                                <w:div w:id="2061124482">
                                  <w:marLeft w:val="0"/>
                                  <w:marRight w:val="0"/>
                                  <w:marTop w:val="0"/>
                                  <w:marBottom w:val="0"/>
                                  <w:divBdr>
                                    <w:top w:val="none" w:sz="0" w:space="0" w:color="auto"/>
                                    <w:left w:val="none" w:sz="0" w:space="0" w:color="auto"/>
                                    <w:bottom w:val="none" w:sz="0" w:space="0" w:color="auto"/>
                                    <w:right w:val="none" w:sz="0" w:space="0" w:color="auto"/>
                                  </w:divBdr>
                                </w:div>
                                <w:div w:id="1829128518">
                                  <w:marLeft w:val="0"/>
                                  <w:marRight w:val="0"/>
                                  <w:marTop w:val="0"/>
                                  <w:marBottom w:val="0"/>
                                  <w:divBdr>
                                    <w:top w:val="none" w:sz="0" w:space="0" w:color="auto"/>
                                    <w:left w:val="none" w:sz="0" w:space="0" w:color="auto"/>
                                    <w:bottom w:val="none" w:sz="0" w:space="0" w:color="auto"/>
                                    <w:right w:val="none" w:sz="0" w:space="0" w:color="auto"/>
                                  </w:divBdr>
                                </w:div>
                                <w:div w:id="614295106">
                                  <w:marLeft w:val="0"/>
                                  <w:marRight w:val="0"/>
                                  <w:marTop w:val="0"/>
                                  <w:marBottom w:val="0"/>
                                  <w:divBdr>
                                    <w:top w:val="none" w:sz="0" w:space="0" w:color="auto"/>
                                    <w:left w:val="none" w:sz="0" w:space="0" w:color="auto"/>
                                    <w:bottom w:val="none" w:sz="0" w:space="0" w:color="auto"/>
                                    <w:right w:val="none" w:sz="0" w:space="0" w:color="auto"/>
                                  </w:divBdr>
                                </w:div>
                                <w:div w:id="719285091">
                                  <w:marLeft w:val="0"/>
                                  <w:marRight w:val="0"/>
                                  <w:marTop w:val="0"/>
                                  <w:marBottom w:val="0"/>
                                  <w:divBdr>
                                    <w:top w:val="none" w:sz="0" w:space="0" w:color="auto"/>
                                    <w:left w:val="none" w:sz="0" w:space="0" w:color="auto"/>
                                    <w:bottom w:val="none" w:sz="0" w:space="0" w:color="auto"/>
                                    <w:right w:val="none" w:sz="0" w:space="0" w:color="auto"/>
                                  </w:divBdr>
                                </w:div>
                                <w:div w:id="1451363990">
                                  <w:marLeft w:val="0"/>
                                  <w:marRight w:val="0"/>
                                  <w:marTop w:val="0"/>
                                  <w:marBottom w:val="0"/>
                                  <w:divBdr>
                                    <w:top w:val="none" w:sz="0" w:space="0" w:color="auto"/>
                                    <w:left w:val="none" w:sz="0" w:space="0" w:color="auto"/>
                                    <w:bottom w:val="none" w:sz="0" w:space="0" w:color="auto"/>
                                    <w:right w:val="none" w:sz="0" w:space="0" w:color="auto"/>
                                  </w:divBdr>
                                </w:div>
                                <w:div w:id="656883689">
                                  <w:marLeft w:val="0"/>
                                  <w:marRight w:val="0"/>
                                  <w:marTop w:val="0"/>
                                  <w:marBottom w:val="0"/>
                                  <w:divBdr>
                                    <w:top w:val="none" w:sz="0" w:space="0" w:color="auto"/>
                                    <w:left w:val="none" w:sz="0" w:space="0" w:color="auto"/>
                                    <w:bottom w:val="none" w:sz="0" w:space="0" w:color="auto"/>
                                    <w:right w:val="none" w:sz="0" w:space="0" w:color="auto"/>
                                  </w:divBdr>
                                </w:div>
                                <w:div w:id="1589653766">
                                  <w:marLeft w:val="0"/>
                                  <w:marRight w:val="0"/>
                                  <w:marTop w:val="0"/>
                                  <w:marBottom w:val="0"/>
                                  <w:divBdr>
                                    <w:top w:val="none" w:sz="0" w:space="0" w:color="auto"/>
                                    <w:left w:val="none" w:sz="0" w:space="0" w:color="auto"/>
                                    <w:bottom w:val="none" w:sz="0" w:space="0" w:color="auto"/>
                                    <w:right w:val="none" w:sz="0" w:space="0" w:color="auto"/>
                                  </w:divBdr>
                                </w:div>
                                <w:div w:id="972904026">
                                  <w:marLeft w:val="0"/>
                                  <w:marRight w:val="0"/>
                                  <w:marTop w:val="0"/>
                                  <w:marBottom w:val="0"/>
                                  <w:divBdr>
                                    <w:top w:val="none" w:sz="0" w:space="0" w:color="auto"/>
                                    <w:left w:val="none" w:sz="0" w:space="0" w:color="auto"/>
                                    <w:bottom w:val="none" w:sz="0" w:space="0" w:color="auto"/>
                                    <w:right w:val="none" w:sz="0" w:space="0" w:color="auto"/>
                                  </w:divBdr>
                                </w:div>
                                <w:div w:id="1804229608">
                                  <w:marLeft w:val="0"/>
                                  <w:marRight w:val="0"/>
                                  <w:marTop w:val="0"/>
                                  <w:marBottom w:val="0"/>
                                  <w:divBdr>
                                    <w:top w:val="none" w:sz="0" w:space="0" w:color="auto"/>
                                    <w:left w:val="none" w:sz="0" w:space="0" w:color="auto"/>
                                    <w:bottom w:val="none" w:sz="0" w:space="0" w:color="auto"/>
                                    <w:right w:val="none" w:sz="0" w:space="0" w:color="auto"/>
                                  </w:divBdr>
                                </w:div>
                                <w:div w:id="1743522317">
                                  <w:marLeft w:val="0"/>
                                  <w:marRight w:val="0"/>
                                  <w:marTop w:val="0"/>
                                  <w:marBottom w:val="0"/>
                                  <w:divBdr>
                                    <w:top w:val="none" w:sz="0" w:space="0" w:color="auto"/>
                                    <w:left w:val="none" w:sz="0" w:space="0" w:color="auto"/>
                                    <w:bottom w:val="none" w:sz="0" w:space="0" w:color="auto"/>
                                    <w:right w:val="none" w:sz="0" w:space="0" w:color="auto"/>
                                  </w:divBdr>
                                </w:div>
                                <w:div w:id="640378609">
                                  <w:marLeft w:val="0"/>
                                  <w:marRight w:val="0"/>
                                  <w:marTop w:val="0"/>
                                  <w:marBottom w:val="0"/>
                                  <w:divBdr>
                                    <w:top w:val="none" w:sz="0" w:space="0" w:color="auto"/>
                                    <w:left w:val="none" w:sz="0" w:space="0" w:color="auto"/>
                                    <w:bottom w:val="none" w:sz="0" w:space="0" w:color="auto"/>
                                    <w:right w:val="none" w:sz="0" w:space="0" w:color="auto"/>
                                  </w:divBdr>
                                </w:div>
                                <w:div w:id="1527673291">
                                  <w:marLeft w:val="0"/>
                                  <w:marRight w:val="0"/>
                                  <w:marTop w:val="0"/>
                                  <w:marBottom w:val="0"/>
                                  <w:divBdr>
                                    <w:top w:val="none" w:sz="0" w:space="0" w:color="auto"/>
                                    <w:left w:val="none" w:sz="0" w:space="0" w:color="auto"/>
                                    <w:bottom w:val="none" w:sz="0" w:space="0" w:color="auto"/>
                                    <w:right w:val="none" w:sz="0" w:space="0" w:color="auto"/>
                                  </w:divBdr>
                                </w:div>
                                <w:div w:id="462309550">
                                  <w:marLeft w:val="0"/>
                                  <w:marRight w:val="0"/>
                                  <w:marTop w:val="0"/>
                                  <w:marBottom w:val="0"/>
                                  <w:divBdr>
                                    <w:top w:val="none" w:sz="0" w:space="0" w:color="auto"/>
                                    <w:left w:val="none" w:sz="0" w:space="0" w:color="auto"/>
                                    <w:bottom w:val="none" w:sz="0" w:space="0" w:color="auto"/>
                                    <w:right w:val="none" w:sz="0" w:space="0" w:color="auto"/>
                                  </w:divBdr>
                                </w:div>
                                <w:div w:id="1768769944">
                                  <w:marLeft w:val="0"/>
                                  <w:marRight w:val="0"/>
                                  <w:marTop w:val="0"/>
                                  <w:marBottom w:val="0"/>
                                  <w:divBdr>
                                    <w:top w:val="none" w:sz="0" w:space="0" w:color="auto"/>
                                    <w:left w:val="none" w:sz="0" w:space="0" w:color="auto"/>
                                    <w:bottom w:val="none" w:sz="0" w:space="0" w:color="auto"/>
                                    <w:right w:val="none" w:sz="0" w:space="0" w:color="auto"/>
                                  </w:divBdr>
                                </w:div>
                                <w:div w:id="2001349261">
                                  <w:marLeft w:val="0"/>
                                  <w:marRight w:val="0"/>
                                  <w:marTop w:val="0"/>
                                  <w:marBottom w:val="0"/>
                                  <w:divBdr>
                                    <w:top w:val="none" w:sz="0" w:space="0" w:color="auto"/>
                                    <w:left w:val="none" w:sz="0" w:space="0" w:color="auto"/>
                                    <w:bottom w:val="none" w:sz="0" w:space="0" w:color="auto"/>
                                    <w:right w:val="none" w:sz="0" w:space="0" w:color="auto"/>
                                  </w:divBdr>
                                </w:div>
                                <w:div w:id="73281117">
                                  <w:marLeft w:val="0"/>
                                  <w:marRight w:val="0"/>
                                  <w:marTop w:val="0"/>
                                  <w:marBottom w:val="0"/>
                                  <w:divBdr>
                                    <w:top w:val="none" w:sz="0" w:space="0" w:color="auto"/>
                                    <w:left w:val="none" w:sz="0" w:space="0" w:color="auto"/>
                                    <w:bottom w:val="none" w:sz="0" w:space="0" w:color="auto"/>
                                    <w:right w:val="none" w:sz="0" w:space="0" w:color="auto"/>
                                  </w:divBdr>
                                </w:div>
                                <w:div w:id="1022046413">
                                  <w:marLeft w:val="0"/>
                                  <w:marRight w:val="0"/>
                                  <w:marTop w:val="0"/>
                                  <w:marBottom w:val="0"/>
                                  <w:divBdr>
                                    <w:top w:val="none" w:sz="0" w:space="0" w:color="auto"/>
                                    <w:left w:val="none" w:sz="0" w:space="0" w:color="auto"/>
                                    <w:bottom w:val="none" w:sz="0" w:space="0" w:color="auto"/>
                                    <w:right w:val="none" w:sz="0" w:space="0" w:color="auto"/>
                                  </w:divBdr>
                                </w:div>
                                <w:div w:id="1106585755">
                                  <w:marLeft w:val="0"/>
                                  <w:marRight w:val="0"/>
                                  <w:marTop w:val="0"/>
                                  <w:marBottom w:val="0"/>
                                  <w:divBdr>
                                    <w:top w:val="none" w:sz="0" w:space="0" w:color="auto"/>
                                    <w:left w:val="none" w:sz="0" w:space="0" w:color="auto"/>
                                    <w:bottom w:val="none" w:sz="0" w:space="0" w:color="auto"/>
                                    <w:right w:val="none" w:sz="0" w:space="0" w:color="auto"/>
                                  </w:divBdr>
                                </w:div>
                                <w:div w:id="1500461985">
                                  <w:marLeft w:val="0"/>
                                  <w:marRight w:val="0"/>
                                  <w:marTop w:val="0"/>
                                  <w:marBottom w:val="0"/>
                                  <w:divBdr>
                                    <w:top w:val="none" w:sz="0" w:space="0" w:color="auto"/>
                                    <w:left w:val="none" w:sz="0" w:space="0" w:color="auto"/>
                                    <w:bottom w:val="none" w:sz="0" w:space="0" w:color="auto"/>
                                    <w:right w:val="none" w:sz="0" w:space="0" w:color="auto"/>
                                  </w:divBdr>
                                </w:div>
                                <w:div w:id="637803915">
                                  <w:marLeft w:val="0"/>
                                  <w:marRight w:val="0"/>
                                  <w:marTop w:val="0"/>
                                  <w:marBottom w:val="0"/>
                                  <w:divBdr>
                                    <w:top w:val="none" w:sz="0" w:space="0" w:color="auto"/>
                                    <w:left w:val="none" w:sz="0" w:space="0" w:color="auto"/>
                                    <w:bottom w:val="none" w:sz="0" w:space="0" w:color="auto"/>
                                    <w:right w:val="none" w:sz="0" w:space="0" w:color="auto"/>
                                  </w:divBdr>
                                </w:div>
                                <w:div w:id="1603416034">
                                  <w:marLeft w:val="0"/>
                                  <w:marRight w:val="0"/>
                                  <w:marTop w:val="0"/>
                                  <w:marBottom w:val="0"/>
                                  <w:divBdr>
                                    <w:top w:val="none" w:sz="0" w:space="0" w:color="auto"/>
                                    <w:left w:val="none" w:sz="0" w:space="0" w:color="auto"/>
                                    <w:bottom w:val="none" w:sz="0" w:space="0" w:color="auto"/>
                                    <w:right w:val="none" w:sz="0" w:space="0" w:color="auto"/>
                                  </w:divBdr>
                                </w:div>
                                <w:div w:id="1985549533">
                                  <w:marLeft w:val="0"/>
                                  <w:marRight w:val="0"/>
                                  <w:marTop w:val="0"/>
                                  <w:marBottom w:val="0"/>
                                  <w:divBdr>
                                    <w:top w:val="none" w:sz="0" w:space="0" w:color="auto"/>
                                    <w:left w:val="none" w:sz="0" w:space="0" w:color="auto"/>
                                    <w:bottom w:val="none" w:sz="0" w:space="0" w:color="auto"/>
                                    <w:right w:val="none" w:sz="0" w:space="0" w:color="auto"/>
                                  </w:divBdr>
                                </w:div>
                                <w:div w:id="1937204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987391">
      <w:bodyDiv w:val="1"/>
      <w:marLeft w:val="0"/>
      <w:marRight w:val="0"/>
      <w:marTop w:val="0"/>
      <w:marBottom w:val="0"/>
      <w:divBdr>
        <w:top w:val="none" w:sz="0" w:space="0" w:color="auto"/>
        <w:left w:val="none" w:sz="0" w:space="0" w:color="auto"/>
        <w:bottom w:val="none" w:sz="0" w:space="0" w:color="auto"/>
        <w:right w:val="none" w:sz="0" w:space="0" w:color="auto"/>
      </w:divBdr>
      <w:divsChild>
        <w:div w:id="517275861">
          <w:marLeft w:val="150"/>
          <w:marRight w:val="150"/>
          <w:marTop w:val="150"/>
          <w:marBottom w:val="150"/>
          <w:divBdr>
            <w:top w:val="none" w:sz="0" w:space="0" w:color="auto"/>
            <w:left w:val="none" w:sz="0" w:space="0" w:color="auto"/>
            <w:bottom w:val="none" w:sz="0" w:space="0" w:color="auto"/>
            <w:right w:val="none" w:sz="0" w:space="0" w:color="auto"/>
          </w:divBdr>
          <w:divsChild>
            <w:div w:id="532114821">
              <w:marLeft w:val="0"/>
              <w:marRight w:val="0"/>
              <w:marTop w:val="0"/>
              <w:marBottom w:val="0"/>
              <w:divBdr>
                <w:top w:val="none" w:sz="0" w:space="0" w:color="auto"/>
                <w:left w:val="none" w:sz="0" w:space="0" w:color="auto"/>
                <w:bottom w:val="none" w:sz="0" w:space="0" w:color="auto"/>
                <w:right w:val="none" w:sz="0" w:space="0" w:color="auto"/>
              </w:divBdr>
              <w:divsChild>
                <w:div w:id="879243538">
                  <w:marLeft w:val="4950"/>
                  <w:marRight w:val="5250"/>
                  <w:marTop w:val="0"/>
                  <w:marBottom w:val="0"/>
                  <w:divBdr>
                    <w:top w:val="none" w:sz="0" w:space="0" w:color="auto"/>
                    <w:left w:val="none" w:sz="0" w:space="0" w:color="auto"/>
                    <w:bottom w:val="none" w:sz="0" w:space="0" w:color="auto"/>
                    <w:right w:val="none" w:sz="0" w:space="0" w:color="auto"/>
                  </w:divBdr>
                  <w:divsChild>
                    <w:div w:id="354228974">
                      <w:marLeft w:val="0"/>
                      <w:marRight w:val="0"/>
                      <w:marTop w:val="0"/>
                      <w:marBottom w:val="0"/>
                      <w:divBdr>
                        <w:top w:val="none" w:sz="0" w:space="0" w:color="auto"/>
                        <w:left w:val="none" w:sz="0" w:space="0" w:color="auto"/>
                        <w:bottom w:val="none" w:sz="0" w:space="0" w:color="auto"/>
                        <w:right w:val="none" w:sz="0" w:space="0" w:color="auto"/>
                      </w:divBdr>
                      <w:divsChild>
                        <w:div w:id="806553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82472">
      <w:bodyDiv w:val="1"/>
      <w:marLeft w:val="0"/>
      <w:marRight w:val="0"/>
      <w:marTop w:val="0"/>
      <w:marBottom w:val="0"/>
      <w:divBdr>
        <w:top w:val="none" w:sz="0" w:space="0" w:color="auto"/>
        <w:left w:val="none" w:sz="0" w:space="0" w:color="auto"/>
        <w:bottom w:val="none" w:sz="0" w:space="0" w:color="auto"/>
        <w:right w:val="none" w:sz="0" w:space="0" w:color="auto"/>
      </w:divBdr>
      <w:divsChild>
        <w:div w:id="1105809393">
          <w:marLeft w:val="150"/>
          <w:marRight w:val="150"/>
          <w:marTop w:val="150"/>
          <w:marBottom w:val="150"/>
          <w:divBdr>
            <w:top w:val="none" w:sz="0" w:space="0" w:color="auto"/>
            <w:left w:val="none" w:sz="0" w:space="0" w:color="auto"/>
            <w:bottom w:val="none" w:sz="0" w:space="0" w:color="auto"/>
            <w:right w:val="none" w:sz="0" w:space="0" w:color="auto"/>
          </w:divBdr>
          <w:divsChild>
            <w:div w:id="1579435041">
              <w:marLeft w:val="0"/>
              <w:marRight w:val="0"/>
              <w:marTop w:val="0"/>
              <w:marBottom w:val="0"/>
              <w:divBdr>
                <w:top w:val="none" w:sz="0" w:space="0" w:color="auto"/>
                <w:left w:val="none" w:sz="0" w:space="0" w:color="auto"/>
                <w:bottom w:val="none" w:sz="0" w:space="0" w:color="auto"/>
                <w:right w:val="none" w:sz="0" w:space="0" w:color="auto"/>
              </w:divBdr>
              <w:divsChild>
                <w:div w:id="1535774026">
                  <w:marLeft w:val="4950"/>
                  <w:marRight w:val="5250"/>
                  <w:marTop w:val="0"/>
                  <w:marBottom w:val="0"/>
                  <w:divBdr>
                    <w:top w:val="none" w:sz="0" w:space="0" w:color="auto"/>
                    <w:left w:val="none" w:sz="0" w:space="0" w:color="auto"/>
                    <w:bottom w:val="none" w:sz="0" w:space="0" w:color="auto"/>
                    <w:right w:val="none" w:sz="0" w:space="0" w:color="auto"/>
                  </w:divBdr>
                  <w:divsChild>
                    <w:div w:id="786044134">
                      <w:marLeft w:val="0"/>
                      <w:marRight w:val="0"/>
                      <w:marTop w:val="0"/>
                      <w:marBottom w:val="0"/>
                      <w:divBdr>
                        <w:top w:val="none" w:sz="0" w:space="0" w:color="auto"/>
                        <w:left w:val="none" w:sz="0" w:space="0" w:color="auto"/>
                        <w:bottom w:val="none" w:sz="0" w:space="0" w:color="auto"/>
                        <w:right w:val="none" w:sz="0" w:space="0" w:color="auto"/>
                      </w:divBdr>
                      <w:divsChild>
                        <w:div w:id="1551769160">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 w:id="17660522">
      <w:bodyDiv w:val="1"/>
      <w:marLeft w:val="0"/>
      <w:marRight w:val="0"/>
      <w:marTop w:val="0"/>
      <w:marBottom w:val="0"/>
      <w:divBdr>
        <w:top w:val="none" w:sz="0" w:space="0" w:color="auto"/>
        <w:left w:val="none" w:sz="0" w:space="0" w:color="auto"/>
        <w:bottom w:val="none" w:sz="0" w:space="0" w:color="auto"/>
        <w:right w:val="none" w:sz="0" w:space="0" w:color="auto"/>
      </w:divBdr>
    </w:div>
    <w:div w:id="41372777">
      <w:bodyDiv w:val="1"/>
      <w:marLeft w:val="0"/>
      <w:marRight w:val="0"/>
      <w:marTop w:val="0"/>
      <w:marBottom w:val="0"/>
      <w:divBdr>
        <w:top w:val="none" w:sz="0" w:space="0" w:color="auto"/>
        <w:left w:val="none" w:sz="0" w:space="0" w:color="auto"/>
        <w:bottom w:val="none" w:sz="0" w:space="0" w:color="auto"/>
        <w:right w:val="none" w:sz="0" w:space="0" w:color="auto"/>
      </w:divBdr>
    </w:div>
    <w:div w:id="55858750">
      <w:bodyDiv w:val="1"/>
      <w:marLeft w:val="0"/>
      <w:marRight w:val="0"/>
      <w:marTop w:val="0"/>
      <w:marBottom w:val="0"/>
      <w:divBdr>
        <w:top w:val="none" w:sz="0" w:space="0" w:color="auto"/>
        <w:left w:val="none" w:sz="0" w:space="0" w:color="auto"/>
        <w:bottom w:val="none" w:sz="0" w:space="0" w:color="auto"/>
        <w:right w:val="none" w:sz="0" w:space="0" w:color="auto"/>
      </w:divBdr>
    </w:div>
    <w:div w:id="59140156">
      <w:bodyDiv w:val="1"/>
      <w:marLeft w:val="0"/>
      <w:marRight w:val="0"/>
      <w:marTop w:val="0"/>
      <w:marBottom w:val="0"/>
      <w:divBdr>
        <w:top w:val="none" w:sz="0" w:space="0" w:color="auto"/>
        <w:left w:val="none" w:sz="0" w:space="0" w:color="auto"/>
        <w:bottom w:val="none" w:sz="0" w:space="0" w:color="auto"/>
        <w:right w:val="none" w:sz="0" w:space="0" w:color="auto"/>
      </w:divBdr>
    </w:div>
    <w:div w:id="60032162">
      <w:bodyDiv w:val="1"/>
      <w:marLeft w:val="0"/>
      <w:marRight w:val="0"/>
      <w:marTop w:val="0"/>
      <w:marBottom w:val="0"/>
      <w:divBdr>
        <w:top w:val="none" w:sz="0" w:space="0" w:color="auto"/>
        <w:left w:val="none" w:sz="0" w:space="0" w:color="auto"/>
        <w:bottom w:val="none" w:sz="0" w:space="0" w:color="auto"/>
        <w:right w:val="none" w:sz="0" w:space="0" w:color="auto"/>
      </w:divBdr>
    </w:div>
    <w:div w:id="60520454">
      <w:bodyDiv w:val="1"/>
      <w:marLeft w:val="0"/>
      <w:marRight w:val="0"/>
      <w:marTop w:val="0"/>
      <w:marBottom w:val="0"/>
      <w:divBdr>
        <w:top w:val="none" w:sz="0" w:space="0" w:color="auto"/>
        <w:left w:val="none" w:sz="0" w:space="0" w:color="auto"/>
        <w:bottom w:val="none" w:sz="0" w:space="0" w:color="auto"/>
        <w:right w:val="none" w:sz="0" w:space="0" w:color="auto"/>
      </w:divBdr>
      <w:divsChild>
        <w:div w:id="1056200483">
          <w:marLeft w:val="150"/>
          <w:marRight w:val="150"/>
          <w:marTop w:val="150"/>
          <w:marBottom w:val="150"/>
          <w:divBdr>
            <w:top w:val="none" w:sz="0" w:space="0" w:color="auto"/>
            <w:left w:val="none" w:sz="0" w:space="0" w:color="auto"/>
            <w:bottom w:val="none" w:sz="0" w:space="0" w:color="auto"/>
            <w:right w:val="none" w:sz="0" w:space="0" w:color="auto"/>
          </w:divBdr>
          <w:divsChild>
            <w:div w:id="44987732">
              <w:marLeft w:val="0"/>
              <w:marRight w:val="0"/>
              <w:marTop w:val="0"/>
              <w:marBottom w:val="0"/>
              <w:divBdr>
                <w:top w:val="none" w:sz="0" w:space="0" w:color="auto"/>
                <w:left w:val="none" w:sz="0" w:space="0" w:color="auto"/>
                <w:bottom w:val="none" w:sz="0" w:space="0" w:color="auto"/>
                <w:right w:val="none" w:sz="0" w:space="0" w:color="auto"/>
              </w:divBdr>
              <w:divsChild>
                <w:div w:id="816260562">
                  <w:marLeft w:val="4950"/>
                  <w:marRight w:val="5250"/>
                  <w:marTop w:val="0"/>
                  <w:marBottom w:val="0"/>
                  <w:divBdr>
                    <w:top w:val="none" w:sz="0" w:space="0" w:color="auto"/>
                    <w:left w:val="none" w:sz="0" w:space="0" w:color="auto"/>
                    <w:bottom w:val="none" w:sz="0" w:space="0" w:color="auto"/>
                    <w:right w:val="none" w:sz="0" w:space="0" w:color="auto"/>
                  </w:divBdr>
                  <w:divsChild>
                    <w:div w:id="1797408214">
                      <w:marLeft w:val="0"/>
                      <w:marRight w:val="0"/>
                      <w:marTop w:val="0"/>
                      <w:marBottom w:val="0"/>
                      <w:divBdr>
                        <w:top w:val="none" w:sz="0" w:space="0" w:color="auto"/>
                        <w:left w:val="none" w:sz="0" w:space="0" w:color="auto"/>
                        <w:bottom w:val="none" w:sz="0" w:space="0" w:color="auto"/>
                        <w:right w:val="none" w:sz="0" w:space="0" w:color="auto"/>
                      </w:divBdr>
                      <w:divsChild>
                        <w:div w:id="142158216">
                          <w:marLeft w:val="0"/>
                          <w:marRight w:val="0"/>
                          <w:marTop w:val="0"/>
                          <w:marBottom w:val="105"/>
                          <w:divBdr>
                            <w:top w:val="none" w:sz="0" w:space="0" w:color="auto"/>
                            <w:left w:val="none" w:sz="0" w:space="0" w:color="auto"/>
                            <w:bottom w:val="none" w:sz="0" w:space="0" w:color="auto"/>
                            <w:right w:val="none" w:sz="0" w:space="0" w:color="auto"/>
                          </w:divBdr>
                        </w:div>
                        <w:div w:id="1644502798">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 w:id="73212425">
      <w:bodyDiv w:val="1"/>
      <w:marLeft w:val="0"/>
      <w:marRight w:val="0"/>
      <w:marTop w:val="0"/>
      <w:marBottom w:val="0"/>
      <w:divBdr>
        <w:top w:val="none" w:sz="0" w:space="0" w:color="auto"/>
        <w:left w:val="none" w:sz="0" w:space="0" w:color="auto"/>
        <w:bottom w:val="none" w:sz="0" w:space="0" w:color="auto"/>
        <w:right w:val="none" w:sz="0" w:space="0" w:color="auto"/>
      </w:divBdr>
    </w:div>
    <w:div w:id="79134527">
      <w:bodyDiv w:val="1"/>
      <w:marLeft w:val="0"/>
      <w:marRight w:val="0"/>
      <w:marTop w:val="0"/>
      <w:marBottom w:val="0"/>
      <w:divBdr>
        <w:top w:val="none" w:sz="0" w:space="0" w:color="auto"/>
        <w:left w:val="none" w:sz="0" w:space="0" w:color="auto"/>
        <w:bottom w:val="none" w:sz="0" w:space="0" w:color="auto"/>
        <w:right w:val="none" w:sz="0" w:space="0" w:color="auto"/>
      </w:divBdr>
    </w:div>
    <w:div w:id="85274119">
      <w:bodyDiv w:val="1"/>
      <w:marLeft w:val="0"/>
      <w:marRight w:val="0"/>
      <w:marTop w:val="0"/>
      <w:marBottom w:val="0"/>
      <w:divBdr>
        <w:top w:val="none" w:sz="0" w:space="0" w:color="auto"/>
        <w:left w:val="none" w:sz="0" w:space="0" w:color="auto"/>
        <w:bottom w:val="none" w:sz="0" w:space="0" w:color="auto"/>
        <w:right w:val="none" w:sz="0" w:space="0" w:color="auto"/>
      </w:divBdr>
    </w:div>
    <w:div w:id="92016739">
      <w:bodyDiv w:val="1"/>
      <w:marLeft w:val="0"/>
      <w:marRight w:val="0"/>
      <w:marTop w:val="0"/>
      <w:marBottom w:val="0"/>
      <w:divBdr>
        <w:top w:val="none" w:sz="0" w:space="0" w:color="auto"/>
        <w:left w:val="none" w:sz="0" w:space="0" w:color="auto"/>
        <w:bottom w:val="none" w:sz="0" w:space="0" w:color="auto"/>
        <w:right w:val="none" w:sz="0" w:space="0" w:color="auto"/>
      </w:divBdr>
    </w:div>
    <w:div w:id="92939868">
      <w:bodyDiv w:val="1"/>
      <w:marLeft w:val="0"/>
      <w:marRight w:val="0"/>
      <w:marTop w:val="0"/>
      <w:marBottom w:val="0"/>
      <w:divBdr>
        <w:top w:val="none" w:sz="0" w:space="0" w:color="auto"/>
        <w:left w:val="none" w:sz="0" w:space="0" w:color="auto"/>
        <w:bottom w:val="none" w:sz="0" w:space="0" w:color="auto"/>
        <w:right w:val="none" w:sz="0" w:space="0" w:color="auto"/>
      </w:divBdr>
      <w:divsChild>
        <w:div w:id="1485582443">
          <w:marLeft w:val="0"/>
          <w:marRight w:val="0"/>
          <w:marTop w:val="0"/>
          <w:marBottom w:val="0"/>
          <w:divBdr>
            <w:top w:val="none" w:sz="0" w:space="0" w:color="auto"/>
            <w:left w:val="none" w:sz="0" w:space="0" w:color="auto"/>
            <w:bottom w:val="none" w:sz="0" w:space="0" w:color="auto"/>
            <w:right w:val="none" w:sz="0" w:space="0" w:color="auto"/>
          </w:divBdr>
          <w:divsChild>
            <w:div w:id="1457217104">
              <w:marLeft w:val="0"/>
              <w:marRight w:val="0"/>
              <w:marTop w:val="0"/>
              <w:marBottom w:val="0"/>
              <w:divBdr>
                <w:top w:val="none" w:sz="0" w:space="0" w:color="auto"/>
                <w:left w:val="none" w:sz="0" w:space="0" w:color="auto"/>
                <w:bottom w:val="none" w:sz="0" w:space="0" w:color="auto"/>
                <w:right w:val="none" w:sz="0" w:space="0" w:color="auto"/>
              </w:divBdr>
              <w:divsChild>
                <w:div w:id="1301036629">
                  <w:marLeft w:val="150"/>
                  <w:marRight w:val="150"/>
                  <w:marTop w:val="300"/>
                  <w:marBottom w:val="1200"/>
                  <w:divBdr>
                    <w:top w:val="none" w:sz="0" w:space="0" w:color="auto"/>
                    <w:left w:val="none" w:sz="0" w:space="0" w:color="auto"/>
                    <w:bottom w:val="none" w:sz="0" w:space="0" w:color="auto"/>
                    <w:right w:val="none" w:sz="0" w:space="0" w:color="auto"/>
                  </w:divBdr>
                  <w:divsChild>
                    <w:div w:id="1188788761">
                      <w:marLeft w:val="0"/>
                      <w:marRight w:val="0"/>
                      <w:marTop w:val="0"/>
                      <w:marBottom w:val="0"/>
                      <w:divBdr>
                        <w:top w:val="none" w:sz="0" w:space="0" w:color="auto"/>
                        <w:left w:val="none" w:sz="0" w:space="0" w:color="auto"/>
                        <w:bottom w:val="none" w:sz="0" w:space="0" w:color="auto"/>
                        <w:right w:val="none" w:sz="0" w:space="0" w:color="auto"/>
                      </w:divBdr>
                      <w:divsChild>
                        <w:div w:id="1078597685">
                          <w:marLeft w:val="0"/>
                          <w:marRight w:val="0"/>
                          <w:marTop w:val="0"/>
                          <w:marBottom w:val="0"/>
                          <w:divBdr>
                            <w:top w:val="none" w:sz="0" w:space="0" w:color="auto"/>
                            <w:left w:val="none" w:sz="0" w:space="0" w:color="auto"/>
                            <w:bottom w:val="none" w:sz="0" w:space="0" w:color="auto"/>
                            <w:right w:val="none" w:sz="0" w:space="0" w:color="auto"/>
                          </w:divBdr>
                          <w:divsChild>
                            <w:div w:id="2119329988">
                              <w:marLeft w:val="0"/>
                              <w:marRight w:val="0"/>
                              <w:marTop w:val="0"/>
                              <w:marBottom w:val="0"/>
                              <w:divBdr>
                                <w:top w:val="none" w:sz="0" w:space="0" w:color="auto"/>
                                <w:left w:val="none" w:sz="0" w:space="0" w:color="auto"/>
                                <w:bottom w:val="none" w:sz="0" w:space="0" w:color="auto"/>
                                <w:right w:val="none" w:sz="0" w:space="0" w:color="auto"/>
                              </w:divBdr>
                              <w:divsChild>
                                <w:div w:id="870149015">
                                  <w:marLeft w:val="0"/>
                                  <w:marRight w:val="0"/>
                                  <w:marTop w:val="0"/>
                                  <w:marBottom w:val="0"/>
                                  <w:divBdr>
                                    <w:top w:val="none" w:sz="0" w:space="0" w:color="auto"/>
                                    <w:left w:val="none" w:sz="0" w:space="0" w:color="auto"/>
                                    <w:bottom w:val="none" w:sz="0" w:space="0" w:color="auto"/>
                                    <w:right w:val="none" w:sz="0" w:space="0" w:color="auto"/>
                                  </w:divBdr>
                                </w:div>
                                <w:div w:id="723793065">
                                  <w:marLeft w:val="0"/>
                                  <w:marRight w:val="0"/>
                                  <w:marTop w:val="0"/>
                                  <w:marBottom w:val="0"/>
                                  <w:divBdr>
                                    <w:top w:val="none" w:sz="0" w:space="0" w:color="auto"/>
                                    <w:left w:val="none" w:sz="0" w:space="0" w:color="auto"/>
                                    <w:bottom w:val="none" w:sz="0" w:space="0" w:color="auto"/>
                                    <w:right w:val="none" w:sz="0" w:space="0" w:color="auto"/>
                                  </w:divBdr>
                                </w:div>
                                <w:div w:id="1484809276">
                                  <w:marLeft w:val="0"/>
                                  <w:marRight w:val="0"/>
                                  <w:marTop w:val="0"/>
                                  <w:marBottom w:val="0"/>
                                  <w:divBdr>
                                    <w:top w:val="none" w:sz="0" w:space="0" w:color="auto"/>
                                    <w:left w:val="none" w:sz="0" w:space="0" w:color="auto"/>
                                    <w:bottom w:val="none" w:sz="0" w:space="0" w:color="auto"/>
                                    <w:right w:val="none" w:sz="0" w:space="0" w:color="auto"/>
                                  </w:divBdr>
                                </w:div>
                                <w:div w:id="87118693">
                                  <w:marLeft w:val="0"/>
                                  <w:marRight w:val="0"/>
                                  <w:marTop w:val="0"/>
                                  <w:marBottom w:val="0"/>
                                  <w:divBdr>
                                    <w:top w:val="none" w:sz="0" w:space="0" w:color="auto"/>
                                    <w:left w:val="none" w:sz="0" w:space="0" w:color="auto"/>
                                    <w:bottom w:val="none" w:sz="0" w:space="0" w:color="auto"/>
                                    <w:right w:val="none" w:sz="0" w:space="0" w:color="auto"/>
                                  </w:divBdr>
                                </w:div>
                                <w:div w:id="1777482090">
                                  <w:marLeft w:val="0"/>
                                  <w:marRight w:val="0"/>
                                  <w:marTop w:val="0"/>
                                  <w:marBottom w:val="0"/>
                                  <w:divBdr>
                                    <w:top w:val="none" w:sz="0" w:space="0" w:color="auto"/>
                                    <w:left w:val="none" w:sz="0" w:space="0" w:color="auto"/>
                                    <w:bottom w:val="none" w:sz="0" w:space="0" w:color="auto"/>
                                    <w:right w:val="none" w:sz="0" w:space="0" w:color="auto"/>
                                  </w:divBdr>
                                </w:div>
                                <w:div w:id="563375962">
                                  <w:marLeft w:val="0"/>
                                  <w:marRight w:val="0"/>
                                  <w:marTop w:val="0"/>
                                  <w:marBottom w:val="0"/>
                                  <w:divBdr>
                                    <w:top w:val="none" w:sz="0" w:space="0" w:color="auto"/>
                                    <w:left w:val="none" w:sz="0" w:space="0" w:color="auto"/>
                                    <w:bottom w:val="none" w:sz="0" w:space="0" w:color="auto"/>
                                    <w:right w:val="none" w:sz="0" w:space="0" w:color="auto"/>
                                  </w:divBdr>
                                </w:div>
                                <w:div w:id="139395342">
                                  <w:marLeft w:val="0"/>
                                  <w:marRight w:val="0"/>
                                  <w:marTop w:val="0"/>
                                  <w:marBottom w:val="0"/>
                                  <w:divBdr>
                                    <w:top w:val="none" w:sz="0" w:space="0" w:color="auto"/>
                                    <w:left w:val="none" w:sz="0" w:space="0" w:color="auto"/>
                                    <w:bottom w:val="none" w:sz="0" w:space="0" w:color="auto"/>
                                    <w:right w:val="none" w:sz="0" w:space="0" w:color="auto"/>
                                  </w:divBdr>
                                </w:div>
                                <w:div w:id="2040430308">
                                  <w:marLeft w:val="0"/>
                                  <w:marRight w:val="0"/>
                                  <w:marTop w:val="0"/>
                                  <w:marBottom w:val="0"/>
                                  <w:divBdr>
                                    <w:top w:val="none" w:sz="0" w:space="0" w:color="auto"/>
                                    <w:left w:val="none" w:sz="0" w:space="0" w:color="auto"/>
                                    <w:bottom w:val="none" w:sz="0" w:space="0" w:color="auto"/>
                                    <w:right w:val="none" w:sz="0" w:space="0" w:color="auto"/>
                                  </w:divBdr>
                                </w:div>
                                <w:div w:id="528376667">
                                  <w:marLeft w:val="0"/>
                                  <w:marRight w:val="0"/>
                                  <w:marTop w:val="0"/>
                                  <w:marBottom w:val="0"/>
                                  <w:divBdr>
                                    <w:top w:val="none" w:sz="0" w:space="0" w:color="auto"/>
                                    <w:left w:val="none" w:sz="0" w:space="0" w:color="auto"/>
                                    <w:bottom w:val="none" w:sz="0" w:space="0" w:color="auto"/>
                                    <w:right w:val="none" w:sz="0" w:space="0" w:color="auto"/>
                                  </w:divBdr>
                                </w:div>
                                <w:div w:id="757214155">
                                  <w:marLeft w:val="0"/>
                                  <w:marRight w:val="0"/>
                                  <w:marTop w:val="0"/>
                                  <w:marBottom w:val="0"/>
                                  <w:divBdr>
                                    <w:top w:val="none" w:sz="0" w:space="0" w:color="auto"/>
                                    <w:left w:val="none" w:sz="0" w:space="0" w:color="auto"/>
                                    <w:bottom w:val="none" w:sz="0" w:space="0" w:color="auto"/>
                                    <w:right w:val="none" w:sz="0" w:space="0" w:color="auto"/>
                                  </w:divBdr>
                                </w:div>
                                <w:div w:id="510535437">
                                  <w:marLeft w:val="0"/>
                                  <w:marRight w:val="0"/>
                                  <w:marTop w:val="0"/>
                                  <w:marBottom w:val="0"/>
                                  <w:divBdr>
                                    <w:top w:val="none" w:sz="0" w:space="0" w:color="auto"/>
                                    <w:left w:val="none" w:sz="0" w:space="0" w:color="auto"/>
                                    <w:bottom w:val="none" w:sz="0" w:space="0" w:color="auto"/>
                                    <w:right w:val="none" w:sz="0" w:space="0" w:color="auto"/>
                                  </w:divBdr>
                                </w:div>
                                <w:div w:id="839003843">
                                  <w:marLeft w:val="0"/>
                                  <w:marRight w:val="0"/>
                                  <w:marTop w:val="0"/>
                                  <w:marBottom w:val="0"/>
                                  <w:divBdr>
                                    <w:top w:val="none" w:sz="0" w:space="0" w:color="auto"/>
                                    <w:left w:val="none" w:sz="0" w:space="0" w:color="auto"/>
                                    <w:bottom w:val="none" w:sz="0" w:space="0" w:color="auto"/>
                                    <w:right w:val="none" w:sz="0" w:space="0" w:color="auto"/>
                                  </w:divBdr>
                                </w:div>
                                <w:div w:id="396130233">
                                  <w:marLeft w:val="0"/>
                                  <w:marRight w:val="0"/>
                                  <w:marTop w:val="0"/>
                                  <w:marBottom w:val="0"/>
                                  <w:divBdr>
                                    <w:top w:val="none" w:sz="0" w:space="0" w:color="auto"/>
                                    <w:left w:val="none" w:sz="0" w:space="0" w:color="auto"/>
                                    <w:bottom w:val="none" w:sz="0" w:space="0" w:color="auto"/>
                                    <w:right w:val="none" w:sz="0" w:space="0" w:color="auto"/>
                                  </w:divBdr>
                                </w:div>
                                <w:div w:id="775709296">
                                  <w:marLeft w:val="0"/>
                                  <w:marRight w:val="0"/>
                                  <w:marTop w:val="0"/>
                                  <w:marBottom w:val="0"/>
                                  <w:divBdr>
                                    <w:top w:val="none" w:sz="0" w:space="0" w:color="auto"/>
                                    <w:left w:val="none" w:sz="0" w:space="0" w:color="auto"/>
                                    <w:bottom w:val="none" w:sz="0" w:space="0" w:color="auto"/>
                                    <w:right w:val="none" w:sz="0" w:space="0" w:color="auto"/>
                                  </w:divBdr>
                                </w:div>
                                <w:div w:id="421682205">
                                  <w:marLeft w:val="0"/>
                                  <w:marRight w:val="0"/>
                                  <w:marTop w:val="0"/>
                                  <w:marBottom w:val="0"/>
                                  <w:divBdr>
                                    <w:top w:val="none" w:sz="0" w:space="0" w:color="auto"/>
                                    <w:left w:val="none" w:sz="0" w:space="0" w:color="auto"/>
                                    <w:bottom w:val="none" w:sz="0" w:space="0" w:color="auto"/>
                                    <w:right w:val="none" w:sz="0" w:space="0" w:color="auto"/>
                                  </w:divBdr>
                                </w:div>
                                <w:div w:id="1568803036">
                                  <w:marLeft w:val="0"/>
                                  <w:marRight w:val="0"/>
                                  <w:marTop w:val="0"/>
                                  <w:marBottom w:val="0"/>
                                  <w:divBdr>
                                    <w:top w:val="none" w:sz="0" w:space="0" w:color="auto"/>
                                    <w:left w:val="none" w:sz="0" w:space="0" w:color="auto"/>
                                    <w:bottom w:val="none" w:sz="0" w:space="0" w:color="auto"/>
                                    <w:right w:val="none" w:sz="0" w:space="0" w:color="auto"/>
                                  </w:divBdr>
                                </w:div>
                                <w:div w:id="1642611578">
                                  <w:marLeft w:val="0"/>
                                  <w:marRight w:val="0"/>
                                  <w:marTop w:val="0"/>
                                  <w:marBottom w:val="0"/>
                                  <w:divBdr>
                                    <w:top w:val="none" w:sz="0" w:space="0" w:color="auto"/>
                                    <w:left w:val="none" w:sz="0" w:space="0" w:color="auto"/>
                                    <w:bottom w:val="none" w:sz="0" w:space="0" w:color="auto"/>
                                    <w:right w:val="none" w:sz="0" w:space="0" w:color="auto"/>
                                  </w:divBdr>
                                </w:div>
                                <w:div w:id="778917049">
                                  <w:marLeft w:val="0"/>
                                  <w:marRight w:val="0"/>
                                  <w:marTop w:val="0"/>
                                  <w:marBottom w:val="0"/>
                                  <w:divBdr>
                                    <w:top w:val="none" w:sz="0" w:space="0" w:color="auto"/>
                                    <w:left w:val="none" w:sz="0" w:space="0" w:color="auto"/>
                                    <w:bottom w:val="none" w:sz="0" w:space="0" w:color="auto"/>
                                    <w:right w:val="none" w:sz="0" w:space="0" w:color="auto"/>
                                  </w:divBdr>
                                </w:div>
                                <w:div w:id="1807970573">
                                  <w:marLeft w:val="0"/>
                                  <w:marRight w:val="0"/>
                                  <w:marTop w:val="0"/>
                                  <w:marBottom w:val="0"/>
                                  <w:divBdr>
                                    <w:top w:val="none" w:sz="0" w:space="0" w:color="auto"/>
                                    <w:left w:val="none" w:sz="0" w:space="0" w:color="auto"/>
                                    <w:bottom w:val="none" w:sz="0" w:space="0" w:color="auto"/>
                                    <w:right w:val="none" w:sz="0" w:space="0" w:color="auto"/>
                                  </w:divBdr>
                                </w:div>
                                <w:div w:id="800922085">
                                  <w:marLeft w:val="0"/>
                                  <w:marRight w:val="0"/>
                                  <w:marTop w:val="0"/>
                                  <w:marBottom w:val="0"/>
                                  <w:divBdr>
                                    <w:top w:val="none" w:sz="0" w:space="0" w:color="auto"/>
                                    <w:left w:val="none" w:sz="0" w:space="0" w:color="auto"/>
                                    <w:bottom w:val="none" w:sz="0" w:space="0" w:color="auto"/>
                                    <w:right w:val="none" w:sz="0" w:space="0" w:color="auto"/>
                                  </w:divBdr>
                                </w:div>
                                <w:div w:id="1726368031">
                                  <w:marLeft w:val="0"/>
                                  <w:marRight w:val="0"/>
                                  <w:marTop w:val="0"/>
                                  <w:marBottom w:val="0"/>
                                  <w:divBdr>
                                    <w:top w:val="none" w:sz="0" w:space="0" w:color="auto"/>
                                    <w:left w:val="none" w:sz="0" w:space="0" w:color="auto"/>
                                    <w:bottom w:val="none" w:sz="0" w:space="0" w:color="auto"/>
                                    <w:right w:val="none" w:sz="0" w:space="0" w:color="auto"/>
                                  </w:divBdr>
                                </w:div>
                                <w:div w:id="1341355550">
                                  <w:marLeft w:val="0"/>
                                  <w:marRight w:val="0"/>
                                  <w:marTop w:val="0"/>
                                  <w:marBottom w:val="0"/>
                                  <w:divBdr>
                                    <w:top w:val="none" w:sz="0" w:space="0" w:color="auto"/>
                                    <w:left w:val="none" w:sz="0" w:space="0" w:color="auto"/>
                                    <w:bottom w:val="none" w:sz="0" w:space="0" w:color="auto"/>
                                    <w:right w:val="none" w:sz="0" w:space="0" w:color="auto"/>
                                  </w:divBdr>
                                </w:div>
                                <w:div w:id="2059091339">
                                  <w:marLeft w:val="0"/>
                                  <w:marRight w:val="0"/>
                                  <w:marTop w:val="0"/>
                                  <w:marBottom w:val="0"/>
                                  <w:divBdr>
                                    <w:top w:val="none" w:sz="0" w:space="0" w:color="auto"/>
                                    <w:left w:val="none" w:sz="0" w:space="0" w:color="auto"/>
                                    <w:bottom w:val="none" w:sz="0" w:space="0" w:color="auto"/>
                                    <w:right w:val="none" w:sz="0" w:space="0" w:color="auto"/>
                                  </w:divBdr>
                                </w:div>
                                <w:div w:id="556404616">
                                  <w:marLeft w:val="0"/>
                                  <w:marRight w:val="0"/>
                                  <w:marTop w:val="0"/>
                                  <w:marBottom w:val="0"/>
                                  <w:divBdr>
                                    <w:top w:val="none" w:sz="0" w:space="0" w:color="auto"/>
                                    <w:left w:val="none" w:sz="0" w:space="0" w:color="auto"/>
                                    <w:bottom w:val="none" w:sz="0" w:space="0" w:color="auto"/>
                                    <w:right w:val="none" w:sz="0" w:space="0" w:color="auto"/>
                                  </w:divBdr>
                                </w:div>
                                <w:div w:id="1598057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0146760">
      <w:bodyDiv w:val="1"/>
      <w:marLeft w:val="0"/>
      <w:marRight w:val="0"/>
      <w:marTop w:val="0"/>
      <w:marBottom w:val="0"/>
      <w:divBdr>
        <w:top w:val="none" w:sz="0" w:space="0" w:color="auto"/>
        <w:left w:val="none" w:sz="0" w:space="0" w:color="auto"/>
        <w:bottom w:val="none" w:sz="0" w:space="0" w:color="auto"/>
        <w:right w:val="none" w:sz="0" w:space="0" w:color="auto"/>
      </w:divBdr>
    </w:div>
    <w:div w:id="100494550">
      <w:bodyDiv w:val="1"/>
      <w:marLeft w:val="0"/>
      <w:marRight w:val="0"/>
      <w:marTop w:val="0"/>
      <w:marBottom w:val="0"/>
      <w:divBdr>
        <w:top w:val="none" w:sz="0" w:space="0" w:color="auto"/>
        <w:left w:val="none" w:sz="0" w:space="0" w:color="auto"/>
        <w:bottom w:val="none" w:sz="0" w:space="0" w:color="auto"/>
        <w:right w:val="none" w:sz="0" w:space="0" w:color="auto"/>
      </w:divBdr>
    </w:div>
    <w:div w:id="116990396">
      <w:bodyDiv w:val="1"/>
      <w:marLeft w:val="0"/>
      <w:marRight w:val="0"/>
      <w:marTop w:val="0"/>
      <w:marBottom w:val="0"/>
      <w:divBdr>
        <w:top w:val="none" w:sz="0" w:space="0" w:color="auto"/>
        <w:left w:val="none" w:sz="0" w:space="0" w:color="auto"/>
        <w:bottom w:val="none" w:sz="0" w:space="0" w:color="auto"/>
        <w:right w:val="none" w:sz="0" w:space="0" w:color="auto"/>
      </w:divBdr>
    </w:div>
    <w:div w:id="117139924">
      <w:bodyDiv w:val="1"/>
      <w:marLeft w:val="0"/>
      <w:marRight w:val="0"/>
      <w:marTop w:val="0"/>
      <w:marBottom w:val="0"/>
      <w:divBdr>
        <w:top w:val="none" w:sz="0" w:space="0" w:color="auto"/>
        <w:left w:val="none" w:sz="0" w:space="0" w:color="auto"/>
        <w:bottom w:val="none" w:sz="0" w:space="0" w:color="auto"/>
        <w:right w:val="none" w:sz="0" w:space="0" w:color="auto"/>
      </w:divBdr>
    </w:div>
    <w:div w:id="130903995">
      <w:bodyDiv w:val="1"/>
      <w:marLeft w:val="0"/>
      <w:marRight w:val="0"/>
      <w:marTop w:val="0"/>
      <w:marBottom w:val="0"/>
      <w:divBdr>
        <w:top w:val="none" w:sz="0" w:space="0" w:color="auto"/>
        <w:left w:val="none" w:sz="0" w:space="0" w:color="auto"/>
        <w:bottom w:val="none" w:sz="0" w:space="0" w:color="auto"/>
        <w:right w:val="none" w:sz="0" w:space="0" w:color="auto"/>
      </w:divBdr>
    </w:div>
    <w:div w:id="149836389">
      <w:bodyDiv w:val="1"/>
      <w:marLeft w:val="0"/>
      <w:marRight w:val="0"/>
      <w:marTop w:val="0"/>
      <w:marBottom w:val="0"/>
      <w:divBdr>
        <w:top w:val="none" w:sz="0" w:space="0" w:color="auto"/>
        <w:left w:val="none" w:sz="0" w:space="0" w:color="auto"/>
        <w:bottom w:val="none" w:sz="0" w:space="0" w:color="auto"/>
        <w:right w:val="none" w:sz="0" w:space="0" w:color="auto"/>
      </w:divBdr>
    </w:div>
    <w:div w:id="159732457">
      <w:bodyDiv w:val="1"/>
      <w:marLeft w:val="0"/>
      <w:marRight w:val="0"/>
      <w:marTop w:val="0"/>
      <w:marBottom w:val="0"/>
      <w:divBdr>
        <w:top w:val="none" w:sz="0" w:space="0" w:color="auto"/>
        <w:left w:val="none" w:sz="0" w:space="0" w:color="auto"/>
        <w:bottom w:val="none" w:sz="0" w:space="0" w:color="auto"/>
        <w:right w:val="none" w:sz="0" w:space="0" w:color="auto"/>
      </w:divBdr>
    </w:div>
    <w:div w:id="164324887">
      <w:bodyDiv w:val="1"/>
      <w:marLeft w:val="0"/>
      <w:marRight w:val="0"/>
      <w:marTop w:val="0"/>
      <w:marBottom w:val="0"/>
      <w:divBdr>
        <w:top w:val="none" w:sz="0" w:space="0" w:color="auto"/>
        <w:left w:val="none" w:sz="0" w:space="0" w:color="auto"/>
        <w:bottom w:val="none" w:sz="0" w:space="0" w:color="auto"/>
        <w:right w:val="none" w:sz="0" w:space="0" w:color="auto"/>
      </w:divBdr>
    </w:div>
    <w:div w:id="168370449">
      <w:bodyDiv w:val="1"/>
      <w:marLeft w:val="0"/>
      <w:marRight w:val="0"/>
      <w:marTop w:val="0"/>
      <w:marBottom w:val="0"/>
      <w:divBdr>
        <w:top w:val="none" w:sz="0" w:space="0" w:color="auto"/>
        <w:left w:val="none" w:sz="0" w:space="0" w:color="auto"/>
        <w:bottom w:val="none" w:sz="0" w:space="0" w:color="auto"/>
        <w:right w:val="none" w:sz="0" w:space="0" w:color="auto"/>
      </w:divBdr>
    </w:div>
    <w:div w:id="173299703">
      <w:bodyDiv w:val="1"/>
      <w:marLeft w:val="0"/>
      <w:marRight w:val="0"/>
      <w:marTop w:val="0"/>
      <w:marBottom w:val="0"/>
      <w:divBdr>
        <w:top w:val="none" w:sz="0" w:space="0" w:color="auto"/>
        <w:left w:val="none" w:sz="0" w:space="0" w:color="auto"/>
        <w:bottom w:val="none" w:sz="0" w:space="0" w:color="auto"/>
        <w:right w:val="none" w:sz="0" w:space="0" w:color="auto"/>
      </w:divBdr>
    </w:div>
    <w:div w:id="196285479">
      <w:bodyDiv w:val="1"/>
      <w:marLeft w:val="0"/>
      <w:marRight w:val="0"/>
      <w:marTop w:val="0"/>
      <w:marBottom w:val="0"/>
      <w:divBdr>
        <w:top w:val="none" w:sz="0" w:space="0" w:color="auto"/>
        <w:left w:val="none" w:sz="0" w:space="0" w:color="auto"/>
        <w:bottom w:val="none" w:sz="0" w:space="0" w:color="auto"/>
        <w:right w:val="none" w:sz="0" w:space="0" w:color="auto"/>
      </w:divBdr>
      <w:divsChild>
        <w:div w:id="1046106281">
          <w:marLeft w:val="150"/>
          <w:marRight w:val="150"/>
          <w:marTop w:val="150"/>
          <w:marBottom w:val="150"/>
          <w:divBdr>
            <w:top w:val="none" w:sz="0" w:space="0" w:color="auto"/>
            <w:left w:val="none" w:sz="0" w:space="0" w:color="auto"/>
            <w:bottom w:val="none" w:sz="0" w:space="0" w:color="auto"/>
            <w:right w:val="none" w:sz="0" w:space="0" w:color="auto"/>
          </w:divBdr>
          <w:divsChild>
            <w:div w:id="993338105">
              <w:marLeft w:val="0"/>
              <w:marRight w:val="0"/>
              <w:marTop w:val="0"/>
              <w:marBottom w:val="0"/>
              <w:divBdr>
                <w:top w:val="none" w:sz="0" w:space="0" w:color="auto"/>
                <w:left w:val="none" w:sz="0" w:space="0" w:color="auto"/>
                <w:bottom w:val="none" w:sz="0" w:space="0" w:color="auto"/>
                <w:right w:val="none" w:sz="0" w:space="0" w:color="auto"/>
              </w:divBdr>
              <w:divsChild>
                <w:div w:id="844054017">
                  <w:marLeft w:val="4950"/>
                  <w:marRight w:val="5250"/>
                  <w:marTop w:val="0"/>
                  <w:marBottom w:val="0"/>
                  <w:divBdr>
                    <w:top w:val="none" w:sz="0" w:space="0" w:color="auto"/>
                    <w:left w:val="none" w:sz="0" w:space="0" w:color="auto"/>
                    <w:bottom w:val="none" w:sz="0" w:space="0" w:color="auto"/>
                    <w:right w:val="none" w:sz="0" w:space="0" w:color="auto"/>
                  </w:divBdr>
                  <w:divsChild>
                    <w:div w:id="2074691056">
                      <w:marLeft w:val="0"/>
                      <w:marRight w:val="0"/>
                      <w:marTop w:val="0"/>
                      <w:marBottom w:val="0"/>
                      <w:divBdr>
                        <w:top w:val="none" w:sz="0" w:space="0" w:color="auto"/>
                        <w:left w:val="none" w:sz="0" w:space="0" w:color="auto"/>
                        <w:bottom w:val="none" w:sz="0" w:space="0" w:color="auto"/>
                        <w:right w:val="none" w:sz="0" w:space="0" w:color="auto"/>
                      </w:divBdr>
                      <w:divsChild>
                        <w:div w:id="1636251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056764">
      <w:bodyDiv w:val="1"/>
      <w:marLeft w:val="0"/>
      <w:marRight w:val="0"/>
      <w:marTop w:val="0"/>
      <w:marBottom w:val="0"/>
      <w:divBdr>
        <w:top w:val="none" w:sz="0" w:space="0" w:color="auto"/>
        <w:left w:val="none" w:sz="0" w:space="0" w:color="auto"/>
        <w:bottom w:val="none" w:sz="0" w:space="0" w:color="auto"/>
        <w:right w:val="none" w:sz="0" w:space="0" w:color="auto"/>
      </w:divBdr>
    </w:div>
    <w:div w:id="202208671">
      <w:bodyDiv w:val="1"/>
      <w:marLeft w:val="0"/>
      <w:marRight w:val="0"/>
      <w:marTop w:val="0"/>
      <w:marBottom w:val="0"/>
      <w:divBdr>
        <w:top w:val="none" w:sz="0" w:space="0" w:color="auto"/>
        <w:left w:val="none" w:sz="0" w:space="0" w:color="auto"/>
        <w:bottom w:val="none" w:sz="0" w:space="0" w:color="auto"/>
        <w:right w:val="none" w:sz="0" w:space="0" w:color="auto"/>
      </w:divBdr>
    </w:div>
    <w:div w:id="209419668">
      <w:bodyDiv w:val="1"/>
      <w:marLeft w:val="0"/>
      <w:marRight w:val="0"/>
      <w:marTop w:val="0"/>
      <w:marBottom w:val="0"/>
      <w:divBdr>
        <w:top w:val="none" w:sz="0" w:space="0" w:color="auto"/>
        <w:left w:val="none" w:sz="0" w:space="0" w:color="auto"/>
        <w:bottom w:val="none" w:sz="0" w:space="0" w:color="auto"/>
        <w:right w:val="none" w:sz="0" w:space="0" w:color="auto"/>
      </w:divBdr>
    </w:div>
    <w:div w:id="209540779">
      <w:bodyDiv w:val="1"/>
      <w:marLeft w:val="0"/>
      <w:marRight w:val="0"/>
      <w:marTop w:val="0"/>
      <w:marBottom w:val="0"/>
      <w:divBdr>
        <w:top w:val="none" w:sz="0" w:space="0" w:color="auto"/>
        <w:left w:val="none" w:sz="0" w:space="0" w:color="auto"/>
        <w:bottom w:val="none" w:sz="0" w:space="0" w:color="auto"/>
        <w:right w:val="none" w:sz="0" w:space="0" w:color="auto"/>
      </w:divBdr>
    </w:div>
    <w:div w:id="217865264">
      <w:bodyDiv w:val="1"/>
      <w:marLeft w:val="0"/>
      <w:marRight w:val="0"/>
      <w:marTop w:val="0"/>
      <w:marBottom w:val="0"/>
      <w:divBdr>
        <w:top w:val="none" w:sz="0" w:space="0" w:color="auto"/>
        <w:left w:val="none" w:sz="0" w:space="0" w:color="auto"/>
        <w:bottom w:val="none" w:sz="0" w:space="0" w:color="auto"/>
        <w:right w:val="none" w:sz="0" w:space="0" w:color="auto"/>
      </w:divBdr>
    </w:div>
    <w:div w:id="219633163">
      <w:bodyDiv w:val="1"/>
      <w:marLeft w:val="0"/>
      <w:marRight w:val="0"/>
      <w:marTop w:val="0"/>
      <w:marBottom w:val="0"/>
      <w:divBdr>
        <w:top w:val="none" w:sz="0" w:space="0" w:color="auto"/>
        <w:left w:val="none" w:sz="0" w:space="0" w:color="auto"/>
        <w:bottom w:val="none" w:sz="0" w:space="0" w:color="auto"/>
        <w:right w:val="none" w:sz="0" w:space="0" w:color="auto"/>
      </w:divBdr>
      <w:divsChild>
        <w:div w:id="758526616">
          <w:marLeft w:val="150"/>
          <w:marRight w:val="150"/>
          <w:marTop w:val="150"/>
          <w:marBottom w:val="150"/>
          <w:divBdr>
            <w:top w:val="none" w:sz="0" w:space="0" w:color="auto"/>
            <w:left w:val="none" w:sz="0" w:space="0" w:color="auto"/>
            <w:bottom w:val="none" w:sz="0" w:space="0" w:color="auto"/>
            <w:right w:val="none" w:sz="0" w:space="0" w:color="auto"/>
          </w:divBdr>
          <w:divsChild>
            <w:div w:id="1537426865">
              <w:marLeft w:val="0"/>
              <w:marRight w:val="0"/>
              <w:marTop w:val="0"/>
              <w:marBottom w:val="0"/>
              <w:divBdr>
                <w:top w:val="none" w:sz="0" w:space="0" w:color="auto"/>
                <w:left w:val="none" w:sz="0" w:space="0" w:color="auto"/>
                <w:bottom w:val="none" w:sz="0" w:space="0" w:color="auto"/>
                <w:right w:val="none" w:sz="0" w:space="0" w:color="auto"/>
              </w:divBdr>
              <w:divsChild>
                <w:div w:id="1897668886">
                  <w:marLeft w:val="4950"/>
                  <w:marRight w:val="5250"/>
                  <w:marTop w:val="0"/>
                  <w:marBottom w:val="0"/>
                  <w:divBdr>
                    <w:top w:val="none" w:sz="0" w:space="0" w:color="auto"/>
                    <w:left w:val="none" w:sz="0" w:space="0" w:color="auto"/>
                    <w:bottom w:val="none" w:sz="0" w:space="0" w:color="auto"/>
                    <w:right w:val="none" w:sz="0" w:space="0" w:color="auto"/>
                  </w:divBdr>
                  <w:divsChild>
                    <w:div w:id="772436583">
                      <w:marLeft w:val="0"/>
                      <w:marRight w:val="0"/>
                      <w:marTop w:val="0"/>
                      <w:marBottom w:val="0"/>
                      <w:divBdr>
                        <w:top w:val="none" w:sz="0" w:space="0" w:color="auto"/>
                        <w:left w:val="none" w:sz="0" w:space="0" w:color="auto"/>
                        <w:bottom w:val="none" w:sz="0" w:space="0" w:color="auto"/>
                        <w:right w:val="none" w:sz="0" w:space="0" w:color="auto"/>
                      </w:divBdr>
                      <w:divsChild>
                        <w:div w:id="1014452281">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 w:id="229076478">
      <w:bodyDiv w:val="1"/>
      <w:marLeft w:val="0"/>
      <w:marRight w:val="0"/>
      <w:marTop w:val="0"/>
      <w:marBottom w:val="0"/>
      <w:divBdr>
        <w:top w:val="none" w:sz="0" w:space="0" w:color="auto"/>
        <w:left w:val="none" w:sz="0" w:space="0" w:color="auto"/>
        <w:bottom w:val="none" w:sz="0" w:space="0" w:color="auto"/>
        <w:right w:val="none" w:sz="0" w:space="0" w:color="auto"/>
      </w:divBdr>
      <w:divsChild>
        <w:div w:id="1382440917">
          <w:marLeft w:val="0"/>
          <w:marRight w:val="0"/>
          <w:marTop w:val="0"/>
          <w:marBottom w:val="0"/>
          <w:divBdr>
            <w:top w:val="none" w:sz="0" w:space="0" w:color="auto"/>
            <w:left w:val="none" w:sz="0" w:space="0" w:color="auto"/>
            <w:bottom w:val="none" w:sz="0" w:space="0" w:color="auto"/>
            <w:right w:val="none" w:sz="0" w:space="0" w:color="auto"/>
          </w:divBdr>
          <w:divsChild>
            <w:div w:id="43801138">
              <w:marLeft w:val="0"/>
              <w:marRight w:val="0"/>
              <w:marTop w:val="0"/>
              <w:marBottom w:val="0"/>
              <w:divBdr>
                <w:top w:val="none" w:sz="0" w:space="0" w:color="auto"/>
                <w:left w:val="none" w:sz="0" w:space="0" w:color="auto"/>
                <w:bottom w:val="none" w:sz="0" w:space="0" w:color="auto"/>
                <w:right w:val="none" w:sz="0" w:space="0" w:color="auto"/>
              </w:divBdr>
              <w:divsChild>
                <w:div w:id="2035884511">
                  <w:marLeft w:val="0"/>
                  <w:marRight w:val="0"/>
                  <w:marTop w:val="0"/>
                  <w:marBottom w:val="0"/>
                  <w:divBdr>
                    <w:top w:val="none" w:sz="0" w:space="0" w:color="auto"/>
                    <w:left w:val="none" w:sz="0" w:space="0" w:color="auto"/>
                    <w:bottom w:val="none" w:sz="0" w:space="0" w:color="auto"/>
                    <w:right w:val="none" w:sz="0" w:space="0" w:color="auto"/>
                  </w:divBdr>
                  <w:divsChild>
                    <w:div w:id="121533721">
                      <w:marLeft w:val="0"/>
                      <w:marRight w:val="0"/>
                      <w:marTop w:val="192"/>
                      <w:marBottom w:val="0"/>
                      <w:divBdr>
                        <w:top w:val="none" w:sz="0" w:space="0" w:color="auto"/>
                        <w:left w:val="none" w:sz="0" w:space="0" w:color="auto"/>
                        <w:bottom w:val="none" w:sz="0" w:space="0" w:color="auto"/>
                        <w:right w:val="none" w:sz="0" w:space="0" w:color="auto"/>
                      </w:divBdr>
                      <w:divsChild>
                        <w:div w:id="106244706">
                          <w:marLeft w:val="0"/>
                          <w:marRight w:val="0"/>
                          <w:marTop w:val="0"/>
                          <w:marBottom w:val="0"/>
                          <w:divBdr>
                            <w:top w:val="none" w:sz="0" w:space="0" w:color="auto"/>
                            <w:left w:val="none" w:sz="0" w:space="0" w:color="auto"/>
                            <w:bottom w:val="none" w:sz="0" w:space="0" w:color="auto"/>
                            <w:right w:val="none" w:sz="0" w:space="0" w:color="auto"/>
                          </w:divBdr>
                          <w:divsChild>
                            <w:div w:id="192039257">
                              <w:marLeft w:val="0"/>
                              <w:marRight w:val="0"/>
                              <w:marTop w:val="0"/>
                              <w:marBottom w:val="0"/>
                              <w:divBdr>
                                <w:top w:val="none" w:sz="0" w:space="0" w:color="auto"/>
                                <w:left w:val="none" w:sz="0" w:space="0" w:color="auto"/>
                                <w:bottom w:val="none" w:sz="0" w:space="0" w:color="auto"/>
                                <w:right w:val="none" w:sz="0" w:space="0" w:color="auto"/>
                              </w:divBdr>
                              <w:divsChild>
                                <w:div w:id="114762718">
                                  <w:marLeft w:val="0"/>
                                  <w:marRight w:val="0"/>
                                  <w:marTop w:val="0"/>
                                  <w:marBottom w:val="0"/>
                                  <w:divBdr>
                                    <w:top w:val="none" w:sz="0" w:space="0" w:color="auto"/>
                                    <w:left w:val="none" w:sz="0" w:space="0" w:color="auto"/>
                                    <w:bottom w:val="none" w:sz="0" w:space="0" w:color="auto"/>
                                    <w:right w:val="none" w:sz="0" w:space="0" w:color="auto"/>
                                  </w:divBdr>
                                  <w:divsChild>
                                    <w:div w:id="971591115">
                                      <w:marLeft w:val="0"/>
                                      <w:marRight w:val="0"/>
                                      <w:marTop w:val="0"/>
                                      <w:marBottom w:val="0"/>
                                      <w:divBdr>
                                        <w:top w:val="none" w:sz="0" w:space="0" w:color="auto"/>
                                        <w:left w:val="none" w:sz="0" w:space="0" w:color="auto"/>
                                        <w:bottom w:val="none" w:sz="0" w:space="0" w:color="auto"/>
                                        <w:right w:val="none" w:sz="0" w:space="0" w:color="auto"/>
                                      </w:divBdr>
                                      <w:divsChild>
                                        <w:div w:id="401803810">
                                          <w:marLeft w:val="0"/>
                                          <w:marRight w:val="0"/>
                                          <w:marTop w:val="0"/>
                                          <w:marBottom w:val="0"/>
                                          <w:divBdr>
                                            <w:top w:val="none" w:sz="0" w:space="0" w:color="auto"/>
                                            <w:left w:val="none" w:sz="0" w:space="0" w:color="auto"/>
                                            <w:bottom w:val="none" w:sz="0" w:space="0" w:color="auto"/>
                                            <w:right w:val="none" w:sz="0" w:space="0" w:color="auto"/>
                                          </w:divBdr>
                                          <w:divsChild>
                                            <w:div w:id="22558604">
                                              <w:marLeft w:val="0"/>
                                              <w:marRight w:val="0"/>
                                              <w:marTop w:val="0"/>
                                              <w:marBottom w:val="0"/>
                                              <w:divBdr>
                                                <w:top w:val="none" w:sz="0" w:space="0" w:color="auto"/>
                                                <w:left w:val="none" w:sz="0" w:space="0" w:color="auto"/>
                                                <w:bottom w:val="none" w:sz="0" w:space="0" w:color="auto"/>
                                                <w:right w:val="none" w:sz="0" w:space="0" w:color="auto"/>
                                              </w:divBdr>
                                              <w:divsChild>
                                                <w:div w:id="1824661333">
                                                  <w:marLeft w:val="0"/>
                                                  <w:marRight w:val="0"/>
                                                  <w:marTop w:val="0"/>
                                                  <w:marBottom w:val="0"/>
                                                  <w:divBdr>
                                                    <w:top w:val="none" w:sz="0" w:space="0" w:color="auto"/>
                                                    <w:left w:val="none" w:sz="0" w:space="0" w:color="auto"/>
                                                    <w:bottom w:val="none" w:sz="0" w:space="0" w:color="auto"/>
                                                    <w:right w:val="none" w:sz="0" w:space="0" w:color="auto"/>
                                                  </w:divBdr>
                                                  <w:divsChild>
                                                    <w:div w:id="964038696">
                                                      <w:marLeft w:val="0"/>
                                                      <w:marRight w:val="0"/>
                                                      <w:marTop w:val="0"/>
                                                      <w:marBottom w:val="0"/>
                                                      <w:divBdr>
                                                        <w:top w:val="none" w:sz="0" w:space="0" w:color="auto"/>
                                                        <w:left w:val="none" w:sz="0" w:space="0" w:color="auto"/>
                                                        <w:bottom w:val="none" w:sz="0" w:space="0" w:color="auto"/>
                                                        <w:right w:val="none" w:sz="0" w:space="0" w:color="auto"/>
                                                      </w:divBdr>
                                                      <w:divsChild>
                                                        <w:div w:id="1406685548">
                                                          <w:marLeft w:val="0"/>
                                                          <w:marRight w:val="0"/>
                                                          <w:marTop w:val="0"/>
                                                          <w:marBottom w:val="0"/>
                                                          <w:divBdr>
                                                            <w:top w:val="none" w:sz="0" w:space="0" w:color="auto"/>
                                                            <w:left w:val="none" w:sz="0" w:space="0" w:color="auto"/>
                                                            <w:bottom w:val="none" w:sz="0" w:space="0" w:color="auto"/>
                                                            <w:right w:val="none" w:sz="0" w:space="0" w:color="auto"/>
                                                          </w:divBdr>
                                                          <w:divsChild>
                                                            <w:div w:id="1934360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31477416">
      <w:bodyDiv w:val="1"/>
      <w:marLeft w:val="0"/>
      <w:marRight w:val="0"/>
      <w:marTop w:val="0"/>
      <w:marBottom w:val="0"/>
      <w:divBdr>
        <w:top w:val="none" w:sz="0" w:space="0" w:color="auto"/>
        <w:left w:val="none" w:sz="0" w:space="0" w:color="auto"/>
        <w:bottom w:val="none" w:sz="0" w:space="0" w:color="auto"/>
        <w:right w:val="none" w:sz="0" w:space="0" w:color="auto"/>
      </w:divBdr>
    </w:div>
    <w:div w:id="232396555">
      <w:bodyDiv w:val="1"/>
      <w:marLeft w:val="0"/>
      <w:marRight w:val="0"/>
      <w:marTop w:val="0"/>
      <w:marBottom w:val="0"/>
      <w:divBdr>
        <w:top w:val="none" w:sz="0" w:space="0" w:color="auto"/>
        <w:left w:val="none" w:sz="0" w:space="0" w:color="auto"/>
        <w:bottom w:val="none" w:sz="0" w:space="0" w:color="auto"/>
        <w:right w:val="none" w:sz="0" w:space="0" w:color="auto"/>
      </w:divBdr>
    </w:div>
    <w:div w:id="234509960">
      <w:bodyDiv w:val="1"/>
      <w:marLeft w:val="0"/>
      <w:marRight w:val="0"/>
      <w:marTop w:val="0"/>
      <w:marBottom w:val="0"/>
      <w:divBdr>
        <w:top w:val="none" w:sz="0" w:space="0" w:color="auto"/>
        <w:left w:val="none" w:sz="0" w:space="0" w:color="auto"/>
        <w:bottom w:val="none" w:sz="0" w:space="0" w:color="auto"/>
        <w:right w:val="none" w:sz="0" w:space="0" w:color="auto"/>
      </w:divBdr>
    </w:div>
    <w:div w:id="247815643">
      <w:bodyDiv w:val="1"/>
      <w:marLeft w:val="0"/>
      <w:marRight w:val="0"/>
      <w:marTop w:val="0"/>
      <w:marBottom w:val="0"/>
      <w:divBdr>
        <w:top w:val="none" w:sz="0" w:space="0" w:color="auto"/>
        <w:left w:val="none" w:sz="0" w:space="0" w:color="auto"/>
        <w:bottom w:val="none" w:sz="0" w:space="0" w:color="auto"/>
        <w:right w:val="none" w:sz="0" w:space="0" w:color="auto"/>
      </w:divBdr>
      <w:divsChild>
        <w:div w:id="2131630035">
          <w:marLeft w:val="0"/>
          <w:marRight w:val="0"/>
          <w:marTop w:val="0"/>
          <w:marBottom w:val="0"/>
          <w:divBdr>
            <w:top w:val="none" w:sz="0" w:space="0" w:color="auto"/>
            <w:left w:val="none" w:sz="0" w:space="0" w:color="auto"/>
            <w:bottom w:val="none" w:sz="0" w:space="0" w:color="auto"/>
            <w:right w:val="none" w:sz="0" w:space="0" w:color="auto"/>
          </w:divBdr>
          <w:divsChild>
            <w:div w:id="1380975526">
              <w:marLeft w:val="0"/>
              <w:marRight w:val="0"/>
              <w:marTop w:val="0"/>
              <w:marBottom w:val="0"/>
              <w:divBdr>
                <w:top w:val="none" w:sz="0" w:space="0" w:color="auto"/>
                <w:left w:val="none" w:sz="0" w:space="0" w:color="auto"/>
                <w:bottom w:val="none" w:sz="0" w:space="0" w:color="auto"/>
                <w:right w:val="none" w:sz="0" w:space="0" w:color="auto"/>
              </w:divBdr>
              <w:divsChild>
                <w:div w:id="121390784">
                  <w:marLeft w:val="150"/>
                  <w:marRight w:val="150"/>
                  <w:marTop w:val="300"/>
                  <w:marBottom w:val="1200"/>
                  <w:divBdr>
                    <w:top w:val="none" w:sz="0" w:space="0" w:color="auto"/>
                    <w:left w:val="none" w:sz="0" w:space="0" w:color="auto"/>
                    <w:bottom w:val="none" w:sz="0" w:space="0" w:color="auto"/>
                    <w:right w:val="none" w:sz="0" w:space="0" w:color="auto"/>
                  </w:divBdr>
                  <w:divsChild>
                    <w:div w:id="10690185">
                      <w:marLeft w:val="0"/>
                      <w:marRight w:val="0"/>
                      <w:marTop w:val="0"/>
                      <w:marBottom w:val="0"/>
                      <w:divBdr>
                        <w:top w:val="none" w:sz="0" w:space="0" w:color="auto"/>
                        <w:left w:val="none" w:sz="0" w:space="0" w:color="auto"/>
                        <w:bottom w:val="none" w:sz="0" w:space="0" w:color="auto"/>
                        <w:right w:val="none" w:sz="0" w:space="0" w:color="auto"/>
                      </w:divBdr>
                      <w:divsChild>
                        <w:div w:id="1095514283">
                          <w:marLeft w:val="0"/>
                          <w:marRight w:val="0"/>
                          <w:marTop w:val="0"/>
                          <w:marBottom w:val="0"/>
                          <w:divBdr>
                            <w:top w:val="none" w:sz="0" w:space="0" w:color="auto"/>
                            <w:left w:val="none" w:sz="0" w:space="0" w:color="auto"/>
                            <w:bottom w:val="none" w:sz="0" w:space="0" w:color="auto"/>
                            <w:right w:val="none" w:sz="0" w:space="0" w:color="auto"/>
                          </w:divBdr>
                          <w:divsChild>
                            <w:div w:id="1596285887">
                              <w:marLeft w:val="0"/>
                              <w:marRight w:val="0"/>
                              <w:marTop w:val="0"/>
                              <w:marBottom w:val="0"/>
                              <w:divBdr>
                                <w:top w:val="none" w:sz="0" w:space="0" w:color="auto"/>
                                <w:left w:val="none" w:sz="0" w:space="0" w:color="auto"/>
                                <w:bottom w:val="none" w:sz="0" w:space="0" w:color="auto"/>
                                <w:right w:val="none" w:sz="0" w:space="0" w:color="auto"/>
                              </w:divBdr>
                              <w:divsChild>
                                <w:div w:id="2049183817">
                                  <w:marLeft w:val="0"/>
                                  <w:marRight w:val="0"/>
                                  <w:marTop w:val="0"/>
                                  <w:marBottom w:val="0"/>
                                  <w:divBdr>
                                    <w:top w:val="none" w:sz="0" w:space="0" w:color="auto"/>
                                    <w:left w:val="none" w:sz="0" w:space="0" w:color="auto"/>
                                    <w:bottom w:val="none" w:sz="0" w:space="0" w:color="auto"/>
                                    <w:right w:val="none" w:sz="0" w:space="0" w:color="auto"/>
                                  </w:divBdr>
                                </w:div>
                                <w:div w:id="1431663043">
                                  <w:marLeft w:val="0"/>
                                  <w:marRight w:val="0"/>
                                  <w:marTop w:val="0"/>
                                  <w:marBottom w:val="0"/>
                                  <w:divBdr>
                                    <w:top w:val="none" w:sz="0" w:space="0" w:color="auto"/>
                                    <w:left w:val="none" w:sz="0" w:space="0" w:color="auto"/>
                                    <w:bottom w:val="none" w:sz="0" w:space="0" w:color="auto"/>
                                    <w:right w:val="none" w:sz="0" w:space="0" w:color="auto"/>
                                  </w:divBdr>
                                </w:div>
                                <w:div w:id="1606499170">
                                  <w:marLeft w:val="0"/>
                                  <w:marRight w:val="0"/>
                                  <w:marTop w:val="0"/>
                                  <w:marBottom w:val="0"/>
                                  <w:divBdr>
                                    <w:top w:val="none" w:sz="0" w:space="0" w:color="auto"/>
                                    <w:left w:val="none" w:sz="0" w:space="0" w:color="auto"/>
                                    <w:bottom w:val="none" w:sz="0" w:space="0" w:color="auto"/>
                                    <w:right w:val="none" w:sz="0" w:space="0" w:color="auto"/>
                                  </w:divBdr>
                                </w:div>
                                <w:div w:id="911504596">
                                  <w:marLeft w:val="0"/>
                                  <w:marRight w:val="0"/>
                                  <w:marTop w:val="0"/>
                                  <w:marBottom w:val="0"/>
                                  <w:divBdr>
                                    <w:top w:val="none" w:sz="0" w:space="0" w:color="auto"/>
                                    <w:left w:val="none" w:sz="0" w:space="0" w:color="auto"/>
                                    <w:bottom w:val="none" w:sz="0" w:space="0" w:color="auto"/>
                                    <w:right w:val="none" w:sz="0" w:space="0" w:color="auto"/>
                                  </w:divBdr>
                                </w:div>
                                <w:div w:id="154075815">
                                  <w:marLeft w:val="0"/>
                                  <w:marRight w:val="0"/>
                                  <w:marTop w:val="0"/>
                                  <w:marBottom w:val="0"/>
                                  <w:divBdr>
                                    <w:top w:val="none" w:sz="0" w:space="0" w:color="auto"/>
                                    <w:left w:val="none" w:sz="0" w:space="0" w:color="auto"/>
                                    <w:bottom w:val="none" w:sz="0" w:space="0" w:color="auto"/>
                                    <w:right w:val="none" w:sz="0" w:space="0" w:color="auto"/>
                                  </w:divBdr>
                                </w:div>
                                <w:div w:id="129807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49584244">
      <w:bodyDiv w:val="1"/>
      <w:marLeft w:val="0"/>
      <w:marRight w:val="0"/>
      <w:marTop w:val="0"/>
      <w:marBottom w:val="0"/>
      <w:divBdr>
        <w:top w:val="none" w:sz="0" w:space="0" w:color="auto"/>
        <w:left w:val="none" w:sz="0" w:space="0" w:color="auto"/>
        <w:bottom w:val="none" w:sz="0" w:space="0" w:color="auto"/>
        <w:right w:val="none" w:sz="0" w:space="0" w:color="auto"/>
      </w:divBdr>
    </w:div>
    <w:div w:id="251358853">
      <w:bodyDiv w:val="1"/>
      <w:marLeft w:val="0"/>
      <w:marRight w:val="0"/>
      <w:marTop w:val="0"/>
      <w:marBottom w:val="0"/>
      <w:divBdr>
        <w:top w:val="none" w:sz="0" w:space="0" w:color="auto"/>
        <w:left w:val="none" w:sz="0" w:space="0" w:color="auto"/>
        <w:bottom w:val="none" w:sz="0" w:space="0" w:color="auto"/>
        <w:right w:val="none" w:sz="0" w:space="0" w:color="auto"/>
      </w:divBdr>
      <w:divsChild>
        <w:div w:id="1897860871">
          <w:marLeft w:val="0"/>
          <w:marRight w:val="0"/>
          <w:marTop w:val="0"/>
          <w:marBottom w:val="0"/>
          <w:divBdr>
            <w:top w:val="none" w:sz="0" w:space="0" w:color="auto"/>
            <w:left w:val="none" w:sz="0" w:space="0" w:color="auto"/>
            <w:bottom w:val="none" w:sz="0" w:space="0" w:color="auto"/>
            <w:right w:val="none" w:sz="0" w:space="0" w:color="auto"/>
          </w:divBdr>
          <w:divsChild>
            <w:div w:id="997997165">
              <w:marLeft w:val="0"/>
              <w:marRight w:val="0"/>
              <w:marTop w:val="0"/>
              <w:marBottom w:val="0"/>
              <w:divBdr>
                <w:top w:val="none" w:sz="0" w:space="0" w:color="auto"/>
                <w:left w:val="none" w:sz="0" w:space="0" w:color="auto"/>
                <w:bottom w:val="none" w:sz="0" w:space="0" w:color="auto"/>
                <w:right w:val="none" w:sz="0" w:space="0" w:color="auto"/>
              </w:divBdr>
              <w:divsChild>
                <w:div w:id="1833252282">
                  <w:marLeft w:val="150"/>
                  <w:marRight w:val="150"/>
                  <w:marTop w:val="300"/>
                  <w:marBottom w:val="1200"/>
                  <w:divBdr>
                    <w:top w:val="none" w:sz="0" w:space="0" w:color="auto"/>
                    <w:left w:val="none" w:sz="0" w:space="0" w:color="auto"/>
                    <w:bottom w:val="none" w:sz="0" w:space="0" w:color="auto"/>
                    <w:right w:val="none" w:sz="0" w:space="0" w:color="auto"/>
                  </w:divBdr>
                  <w:divsChild>
                    <w:div w:id="1468274906">
                      <w:marLeft w:val="0"/>
                      <w:marRight w:val="0"/>
                      <w:marTop w:val="0"/>
                      <w:marBottom w:val="0"/>
                      <w:divBdr>
                        <w:top w:val="none" w:sz="0" w:space="0" w:color="auto"/>
                        <w:left w:val="none" w:sz="0" w:space="0" w:color="auto"/>
                        <w:bottom w:val="none" w:sz="0" w:space="0" w:color="auto"/>
                        <w:right w:val="none" w:sz="0" w:space="0" w:color="auto"/>
                      </w:divBdr>
                      <w:divsChild>
                        <w:div w:id="1286817042">
                          <w:marLeft w:val="0"/>
                          <w:marRight w:val="0"/>
                          <w:marTop w:val="0"/>
                          <w:marBottom w:val="0"/>
                          <w:divBdr>
                            <w:top w:val="none" w:sz="0" w:space="0" w:color="auto"/>
                            <w:left w:val="none" w:sz="0" w:space="0" w:color="auto"/>
                            <w:bottom w:val="none" w:sz="0" w:space="0" w:color="auto"/>
                            <w:right w:val="none" w:sz="0" w:space="0" w:color="auto"/>
                          </w:divBdr>
                          <w:divsChild>
                            <w:div w:id="1187215477">
                              <w:marLeft w:val="0"/>
                              <w:marRight w:val="0"/>
                              <w:marTop w:val="0"/>
                              <w:marBottom w:val="0"/>
                              <w:divBdr>
                                <w:top w:val="none" w:sz="0" w:space="0" w:color="auto"/>
                                <w:left w:val="none" w:sz="0" w:space="0" w:color="auto"/>
                                <w:bottom w:val="none" w:sz="0" w:space="0" w:color="auto"/>
                                <w:right w:val="none" w:sz="0" w:space="0" w:color="auto"/>
                              </w:divBdr>
                              <w:divsChild>
                                <w:div w:id="930285553">
                                  <w:marLeft w:val="0"/>
                                  <w:marRight w:val="0"/>
                                  <w:marTop w:val="0"/>
                                  <w:marBottom w:val="0"/>
                                  <w:divBdr>
                                    <w:top w:val="none" w:sz="0" w:space="0" w:color="auto"/>
                                    <w:left w:val="none" w:sz="0" w:space="0" w:color="auto"/>
                                    <w:bottom w:val="none" w:sz="0" w:space="0" w:color="auto"/>
                                    <w:right w:val="none" w:sz="0" w:space="0" w:color="auto"/>
                                  </w:divBdr>
                                </w:div>
                                <w:div w:id="993028026">
                                  <w:marLeft w:val="0"/>
                                  <w:marRight w:val="0"/>
                                  <w:marTop w:val="0"/>
                                  <w:marBottom w:val="0"/>
                                  <w:divBdr>
                                    <w:top w:val="none" w:sz="0" w:space="0" w:color="auto"/>
                                    <w:left w:val="none" w:sz="0" w:space="0" w:color="auto"/>
                                    <w:bottom w:val="none" w:sz="0" w:space="0" w:color="auto"/>
                                    <w:right w:val="none" w:sz="0" w:space="0" w:color="auto"/>
                                  </w:divBdr>
                                </w:div>
                                <w:div w:id="1651129689">
                                  <w:marLeft w:val="0"/>
                                  <w:marRight w:val="0"/>
                                  <w:marTop w:val="0"/>
                                  <w:marBottom w:val="0"/>
                                  <w:divBdr>
                                    <w:top w:val="none" w:sz="0" w:space="0" w:color="auto"/>
                                    <w:left w:val="none" w:sz="0" w:space="0" w:color="auto"/>
                                    <w:bottom w:val="none" w:sz="0" w:space="0" w:color="auto"/>
                                    <w:right w:val="none" w:sz="0" w:space="0" w:color="auto"/>
                                  </w:divBdr>
                                </w:div>
                                <w:div w:id="574437897">
                                  <w:marLeft w:val="0"/>
                                  <w:marRight w:val="0"/>
                                  <w:marTop w:val="0"/>
                                  <w:marBottom w:val="0"/>
                                  <w:divBdr>
                                    <w:top w:val="none" w:sz="0" w:space="0" w:color="auto"/>
                                    <w:left w:val="none" w:sz="0" w:space="0" w:color="auto"/>
                                    <w:bottom w:val="none" w:sz="0" w:space="0" w:color="auto"/>
                                    <w:right w:val="none" w:sz="0" w:space="0" w:color="auto"/>
                                  </w:divBdr>
                                </w:div>
                                <w:div w:id="20868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51819950">
      <w:bodyDiv w:val="1"/>
      <w:marLeft w:val="0"/>
      <w:marRight w:val="0"/>
      <w:marTop w:val="0"/>
      <w:marBottom w:val="0"/>
      <w:divBdr>
        <w:top w:val="none" w:sz="0" w:space="0" w:color="auto"/>
        <w:left w:val="none" w:sz="0" w:space="0" w:color="auto"/>
        <w:bottom w:val="none" w:sz="0" w:space="0" w:color="auto"/>
        <w:right w:val="none" w:sz="0" w:space="0" w:color="auto"/>
      </w:divBdr>
      <w:divsChild>
        <w:div w:id="1455322064">
          <w:marLeft w:val="0"/>
          <w:marRight w:val="0"/>
          <w:marTop w:val="0"/>
          <w:marBottom w:val="0"/>
          <w:divBdr>
            <w:top w:val="none" w:sz="0" w:space="0" w:color="auto"/>
            <w:left w:val="none" w:sz="0" w:space="0" w:color="auto"/>
            <w:bottom w:val="none" w:sz="0" w:space="0" w:color="auto"/>
            <w:right w:val="none" w:sz="0" w:space="0" w:color="auto"/>
          </w:divBdr>
          <w:divsChild>
            <w:div w:id="825901706">
              <w:marLeft w:val="0"/>
              <w:marRight w:val="0"/>
              <w:marTop w:val="0"/>
              <w:marBottom w:val="0"/>
              <w:divBdr>
                <w:top w:val="none" w:sz="0" w:space="0" w:color="auto"/>
                <w:left w:val="none" w:sz="0" w:space="0" w:color="auto"/>
                <w:bottom w:val="none" w:sz="0" w:space="0" w:color="auto"/>
                <w:right w:val="none" w:sz="0" w:space="0" w:color="auto"/>
              </w:divBdr>
              <w:divsChild>
                <w:div w:id="298262475">
                  <w:marLeft w:val="150"/>
                  <w:marRight w:val="150"/>
                  <w:marTop w:val="300"/>
                  <w:marBottom w:val="1200"/>
                  <w:divBdr>
                    <w:top w:val="none" w:sz="0" w:space="0" w:color="auto"/>
                    <w:left w:val="none" w:sz="0" w:space="0" w:color="auto"/>
                    <w:bottom w:val="none" w:sz="0" w:space="0" w:color="auto"/>
                    <w:right w:val="none" w:sz="0" w:space="0" w:color="auto"/>
                  </w:divBdr>
                  <w:divsChild>
                    <w:div w:id="1874878204">
                      <w:marLeft w:val="0"/>
                      <w:marRight w:val="0"/>
                      <w:marTop w:val="0"/>
                      <w:marBottom w:val="0"/>
                      <w:divBdr>
                        <w:top w:val="none" w:sz="0" w:space="0" w:color="auto"/>
                        <w:left w:val="none" w:sz="0" w:space="0" w:color="auto"/>
                        <w:bottom w:val="none" w:sz="0" w:space="0" w:color="auto"/>
                        <w:right w:val="none" w:sz="0" w:space="0" w:color="auto"/>
                      </w:divBdr>
                      <w:divsChild>
                        <w:div w:id="1385569064">
                          <w:marLeft w:val="0"/>
                          <w:marRight w:val="0"/>
                          <w:marTop w:val="0"/>
                          <w:marBottom w:val="0"/>
                          <w:divBdr>
                            <w:top w:val="none" w:sz="0" w:space="0" w:color="auto"/>
                            <w:left w:val="none" w:sz="0" w:space="0" w:color="auto"/>
                            <w:bottom w:val="none" w:sz="0" w:space="0" w:color="auto"/>
                            <w:right w:val="none" w:sz="0" w:space="0" w:color="auto"/>
                          </w:divBdr>
                          <w:divsChild>
                            <w:div w:id="1924103646">
                              <w:marLeft w:val="0"/>
                              <w:marRight w:val="0"/>
                              <w:marTop w:val="0"/>
                              <w:marBottom w:val="0"/>
                              <w:divBdr>
                                <w:top w:val="none" w:sz="0" w:space="0" w:color="auto"/>
                                <w:left w:val="none" w:sz="0" w:space="0" w:color="auto"/>
                                <w:bottom w:val="none" w:sz="0" w:space="0" w:color="auto"/>
                                <w:right w:val="none" w:sz="0" w:space="0" w:color="auto"/>
                              </w:divBdr>
                              <w:divsChild>
                                <w:div w:id="1025790895">
                                  <w:marLeft w:val="0"/>
                                  <w:marRight w:val="0"/>
                                  <w:marTop w:val="0"/>
                                  <w:marBottom w:val="0"/>
                                  <w:divBdr>
                                    <w:top w:val="none" w:sz="0" w:space="0" w:color="auto"/>
                                    <w:left w:val="none" w:sz="0" w:space="0" w:color="auto"/>
                                    <w:bottom w:val="none" w:sz="0" w:space="0" w:color="auto"/>
                                    <w:right w:val="none" w:sz="0" w:space="0" w:color="auto"/>
                                  </w:divBdr>
                                </w:div>
                                <w:div w:id="1966698480">
                                  <w:marLeft w:val="0"/>
                                  <w:marRight w:val="0"/>
                                  <w:marTop w:val="0"/>
                                  <w:marBottom w:val="0"/>
                                  <w:divBdr>
                                    <w:top w:val="none" w:sz="0" w:space="0" w:color="auto"/>
                                    <w:left w:val="none" w:sz="0" w:space="0" w:color="auto"/>
                                    <w:bottom w:val="none" w:sz="0" w:space="0" w:color="auto"/>
                                    <w:right w:val="none" w:sz="0" w:space="0" w:color="auto"/>
                                  </w:divBdr>
                                </w:div>
                                <w:div w:id="99179114">
                                  <w:marLeft w:val="0"/>
                                  <w:marRight w:val="0"/>
                                  <w:marTop w:val="0"/>
                                  <w:marBottom w:val="0"/>
                                  <w:divBdr>
                                    <w:top w:val="none" w:sz="0" w:space="0" w:color="auto"/>
                                    <w:left w:val="none" w:sz="0" w:space="0" w:color="auto"/>
                                    <w:bottom w:val="none" w:sz="0" w:space="0" w:color="auto"/>
                                    <w:right w:val="none" w:sz="0" w:space="0" w:color="auto"/>
                                  </w:divBdr>
                                </w:div>
                                <w:div w:id="1100956062">
                                  <w:marLeft w:val="0"/>
                                  <w:marRight w:val="0"/>
                                  <w:marTop w:val="0"/>
                                  <w:marBottom w:val="0"/>
                                  <w:divBdr>
                                    <w:top w:val="none" w:sz="0" w:space="0" w:color="auto"/>
                                    <w:left w:val="none" w:sz="0" w:space="0" w:color="auto"/>
                                    <w:bottom w:val="none" w:sz="0" w:space="0" w:color="auto"/>
                                    <w:right w:val="none" w:sz="0" w:space="0" w:color="auto"/>
                                  </w:divBdr>
                                </w:div>
                                <w:div w:id="1421947314">
                                  <w:marLeft w:val="0"/>
                                  <w:marRight w:val="0"/>
                                  <w:marTop w:val="0"/>
                                  <w:marBottom w:val="0"/>
                                  <w:divBdr>
                                    <w:top w:val="none" w:sz="0" w:space="0" w:color="auto"/>
                                    <w:left w:val="none" w:sz="0" w:space="0" w:color="auto"/>
                                    <w:bottom w:val="none" w:sz="0" w:space="0" w:color="auto"/>
                                    <w:right w:val="none" w:sz="0" w:space="0" w:color="auto"/>
                                  </w:divBdr>
                                </w:div>
                                <w:div w:id="288515336">
                                  <w:marLeft w:val="0"/>
                                  <w:marRight w:val="0"/>
                                  <w:marTop w:val="0"/>
                                  <w:marBottom w:val="0"/>
                                  <w:divBdr>
                                    <w:top w:val="none" w:sz="0" w:space="0" w:color="auto"/>
                                    <w:left w:val="none" w:sz="0" w:space="0" w:color="auto"/>
                                    <w:bottom w:val="none" w:sz="0" w:space="0" w:color="auto"/>
                                    <w:right w:val="none" w:sz="0" w:space="0" w:color="auto"/>
                                  </w:divBdr>
                                </w:div>
                                <w:div w:id="126095011">
                                  <w:marLeft w:val="0"/>
                                  <w:marRight w:val="0"/>
                                  <w:marTop w:val="0"/>
                                  <w:marBottom w:val="0"/>
                                  <w:divBdr>
                                    <w:top w:val="none" w:sz="0" w:space="0" w:color="auto"/>
                                    <w:left w:val="none" w:sz="0" w:space="0" w:color="auto"/>
                                    <w:bottom w:val="none" w:sz="0" w:space="0" w:color="auto"/>
                                    <w:right w:val="none" w:sz="0" w:space="0" w:color="auto"/>
                                  </w:divBdr>
                                </w:div>
                                <w:div w:id="581069309">
                                  <w:marLeft w:val="0"/>
                                  <w:marRight w:val="0"/>
                                  <w:marTop w:val="0"/>
                                  <w:marBottom w:val="0"/>
                                  <w:divBdr>
                                    <w:top w:val="none" w:sz="0" w:space="0" w:color="auto"/>
                                    <w:left w:val="none" w:sz="0" w:space="0" w:color="auto"/>
                                    <w:bottom w:val="none" w:sz="0" w:space="0" w:color="auto"/>
                                    <w:right w:val="none" w:sz="0" w:space="0" w:color="auto"/>
                                  </w:divBdr>
                                </w:div>
                                <w:div w:id="865875939">
                                  <w:marLeft w:val="0"/>
                                  <w:marRight w:val="0"/>
                                  <w:marTop w:val="0"/>
                                  <w:marBottom w:val="0"/>
                                  <w:divBdr>
                                    <w:top w:val="none" w:sz="0" w:space="0" w:color="auto"/>
                                    <w:left w:val="none" w:sz="0" w:space="0" w:color="auto"/>
                                    <w:bottom w:val="none" w:sz="0" w:space="0" w:color="auto"/>
                                    <w:right w:val="none" w:sz="0" w:space="0" w:color="auto"/>
                                  </w:divBdr>
                                </w:div>
                                <w:div w:id="533349183">
                                  <w:marLeft w:val="0"/>
                                  <w:marRight w:val="0"/>
                                  <w:marTop w:val="0"/>
                                  <w:marBottom w:val="0"/>
                                  <w:divBdr>
                                    <w:top w:val="none" w:sz="0" w:space="0" w:color="auto"/>
                                    <w:left w:val="none" w:sz="0" w:space="0" w:color="auto"/>
                                    <w:bottom w:val="none" w:sz="0" w:space="0" w:color="auto"/>
                                    <w:right w:val="none" w:sz="0" w:space="0" w:color="auto"/>
                                  </w:divBdr>
                                </w:div>
                                <w:div w:id="1635985040">
                                  <w:marLeft w:val="0"/>
                                  <w:marRight w:val="0"/>
                                  <w:marTop w:val="0"/>
                                  <w:marBottom w:val="0"/>
                                  <w:divBdr>
                                    <w:top w:val="none" w:sz="0" w:space="0" w:color="auto"/>
                                    <w:left w:val="none" w:sz="0" w:space="0" w:color="auto"/>
                                    <w:bottom w:val="none" w:sz="0" w:space="0" w:color="auto"/>
                                    <w:right w:val="none" w:sz="0" w:space="0" w:color="auto"/>
                                  </w:divBdr>
                                </w:div>
                                <w:div w:id="8777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55018597">
      <w:bodyDiv w:val="1"/>
      <w:marLeft w:val="0"/>
      <w:marRight w:val="0"/>
      <w:marTop w:val="0"/>
      <w:marBottom w:val="0"/>
      <w:divBdr>
        <w:top w:val="none" w:sz="0" w:space="0" w:color="auto"/>
        <w:left w:val="none" w:sz="0" w:space="0" w:color="auto"/>
        <w:bottom w:val="none" w:sz="0" w:space="0" w:color="auto"/>
        <w:right w:val="none" w:sz="0" w:space="0" w:color="auto"/>
      </w:divBdr>
    </w:div>
    <w:div w:id="274993094">
      <w:bodyDiv w:val="1"/>
      <w:marLeft w:val="0"/>
      <w:marRight w:val="0"/>
      <w:marTop w:val="0"/>
      <w:marBottom w:val="0"/>
      <w:divBdr>
        <w:top w:val="none" w:sz="0" w:space="0" w:color="auto"/>
        <w:left w:val="none" w:sz="0" w:space="0" w:color="auto"/>
        <w:bottom w:val="none" w:sz="0" w:space="0" w:color="auto"/>
        <w:right w:val="none" w:sz="0" w:space="0" w:color="auto"/>
      </w:divBdr>
    </w:div>
    <w:div w:id="290479788">
      <w:bodyDiv w:val="1"/>
      <w:marLeft w:val="0"/>
      <w:marRight w:val="0"/>
      <w:marTop w:val="0"/>
      <w:marBottom w:val="0"/>
      <w:divBdr>
        <w:top w:val="none" w:sz="0" w:space="0" w:color="auto"/>
        <w:left w:val="none" w:sz="0" w:space="0" w:color="auto"/>
        <w:bottom w:val="none" w:sz="0" w:space="0" w:color="auto"/>
        <w:right w:val="none" w:sz="0" w:space="0" w:color="auto"/>
      </w:divBdr>
      <w:divsChild>
        <w:div w:id="1112095472">
          <w:marLeft w:val="150"/>
          <w:marRight w:val="150"/>
          <w:marTop w:val="150"/>
          <w:marBottom w:val="150"/>
          <w:divBdr>
            <w:top w:val="none" w:sz="0" w:space="0" w:color="auto"/>
            <w:left w:val="none" w:sz="0" w:space="0" w:color="auto"/>
            <w:bottom w:val="none" w:sz="0" w:space="0" w:color="auto"/>
            <w:right w:val="none" w:sz="0" w:space="0" w:color="auto"/>
          </w:divBdr>
          <w:divsChild>
            <w:div w:id="159079549">
              <w:marLeft w:val="0"/>
              <w:marRight w:val="0"/>
              <w:marTop w:val="0"/>
              <w:marBottom w:val="0"/>
              <w:divBdr>
                <w:top w:val="none" w:sz="0" w:space="0" w:color="auto"/>
                <w:left w:val="none" w:sz="0" w:space="0" w:color="auto"/>
                <w:bottom w:val="none" w:sz="0" w:space="0" w:color="auto"/>
                <w:right w:val="none" w:sz="0" w:space="0" w:color="auto"/>
              </w:divBdr>
              <w:divsChild>
                <w:div w:id="685522645">
                  <w:marLeft w:val="4950"/>
                  <w:marRight w:val="5250"/>
                  <w:marTop w:val="0"/>
                  <w:marBottom w:val="0"/>
                  <w:divBdr>
                    <w:top w:val="none" w:sz="0" w:space="0" w:color="auto"/>
                    <w:left w:val="none" w:sz="0" w:space="0" w:color="auto"/>
                    <w:bottom w:val="none" w:sz="0" w:space="0" w:color="auto"/>
                    <w:right w:val="none" w:sz="0" w:space="0" w:color="auto"/>
                  </w:divBdr>
                  <w:divsChild>
                    <w:div w:id="1165977955">
                      <w:marLeft w:val="0"/>
                      <w:marRight w:val="0"/>
                      <w:marTop w:val="0"/>
                      <w:marBottom w:val="0"/>
                      <w:divBdr>
                        <w:top w:val="none" w:sz="0" w:space="0" w:color="auto"/>
                        <w:left w:val="none" w:sz="0" w:space="0" w:color="auto"/>
                        <w:bottom w:val="none" w:sz="0" w:space="0" w:color="auto"/>
                        <w:right w:val="none" w:sz="0" w:space="0" w:color="auto"/>
                      </w:divBdr>
                      <w:divsChild>
                        <w:div w:id="258879712">
                          <w:marLeft w:val="0"/>
                          <w:marRight w:val="0"/>
                          <w:marTop w:val="0"/>
                          <w:marBottom w:val="105"/>
                          <w:divBdr>
                            <w:top w:val="none" w:sz="0" w:space="0" w:color="auto"/>
                            <w:left w:val="none" w:sz="0" w:space="0" w:color="auto"/>
                            <w:bottom w:val="none" w:sz="0" w:space="0" w:color="auto"/>
                            <w:right w:val="none" w:sz="0" w:space="0" w:color="auto"/>
                          </w:divBdr>
                        </w:div>
                        <w:div w:id="124199961">
                          <w:marLeft w:val="0"/>
                          <w:marRight w:val="0"/>
                          <w:marTop w:val="0"/>
                          <w:marBottom w:val="105"/>
                          <w:divBdr>
                            <w:top w:val="none" w:sz="0" w:space="0" w:color="auto"/>
                            <w:left w:val="none" w:sz="0" w:space="0" w:color="auto"/>
                            <w:bottom w:val="none" w:sz="0" w:space="0" w:color="auto"/>
                            <w:right w:val="none" w:sz="0" w:space="0" w:color="auto"/>
                          </w:divBdr>
                        </w:div>
                        <w:div w:id="1613778571">
                          <w:marLeft w:val="0"/>
                          <w:marRight w:val="0"/>
                          <w:marTop w:val="0"/>
                          <w:marBottom w:val="105"/>
                          <w:divBdr>
                            <w:top w:val="none" w:sz="0" w:space="0" w:color="auto"/>
                            <w:left w:val="none" w:sz="0" w:space="0" w:color="auto"/>
                            <w:bottom w:val="none" w:sz="0" w:space="0" w:color="auto"/>
                            <w:right w:val="none" w:sz="0" w:space="0" w:color="auto"/>
                          </w:divBdr>
                        </w:div>
                        <w:div w:id="1172598443">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 w:id="300307300">
      <w:bodyDiv w:val="1"/>
      <w:marLeft w:val="0"/>
      <w:marRight w:val="0"/>
      <w:marTop w:val="0"/>
      <w:marBottom w:val="0"/>
      <w:divBdr>
        <w:top w:val="none" w:sz="0" w:space="0" w:color="auto"/>
        <w:left w:val="none" w:sz="0" w:space="0" w:color="auto"/>
        <w:bottom w:val="none" w:sz="0" w:space="0" w:color="auto"/>
        <w:right w:val="none" w:sz="0" w:space="0" w:color="auto"/>
      </w:divBdr>
    </w:div>
    <w:div w:id="327253675">
      <w:bodyDiv w:val="1"/>
      <w:marLeft w:val="0"/>
      <w:marRight w:val="0"/>
      <w:marTop w:val="0"/>
      <w:marBottom w:val="0"/>
      <w:divBdr>
        <w:top w:val="none" w:sz="0" w:space="0" w:color="auto"/>
        <w:left w:val="none" w:sz="0" w:space="0" w:color="auto"/>
        <w:bottom w:val="none" w:sz="0" w:space="0" w:color="auto"/>
        <w:right w:val="none" w:sz="0" w:space="0" w:color="auto"/>
      </w:divBdr>
    </w:div>
    <w:div w:id="339820548">
      <w:bodyDiv w:val="1"/>
      <w:marLeft w:val="0"/>
      <w:marRight w:val="0"/>
      <w:marTop w:val="0"/>
      <w:marBottom w:val="0"/>
      <w:divBdr>
        <w:top w:val="none" w:sz="0" w:space="0" w:color="auto"/>
        <w:left w:val="none" w:sz="0" w:space="0" w:color="auto"/>
        <w:bottom w:val="none" w:sz="0" w:space="0" w:color="auto"/>
        <w:right w:val="none" w:sz="0" w:space="0" w:color="auto"/>
      </w:divBdr>
    </w:div>
    <w:div w:id="343937981">
      <w:bodyDiv w:val="1"/>
      <w:marLeft w:val="0"/>
      <w:marRight w:val="0"/>
      <w:marTop w:val="0"/>
      <w:marBottom w:val="0"/>
      <w:divBdr>
        <w:top w:val="none" w:sz="0" w:space="0" w:color="auto"/>
        <w:left w:val="none" w:sz="0" w:space="0" w:color="auto"/>
        <w:bottom w:val="none" w:sz="0" w:space="0" w:color="auto"/>
        <w:right w:val="none" w:sz="0" w:space="0" w:color="auto"/>
      </w:divBdr>
    </w:div>
    <w:div w:id="346444208">
      <w:bodyDiv w:val="1"/>
      <w:marLeft w:val="0"/>
      <w:marRight w:val="0"/>
      <w:marTop w:val="0"/>
      <w:marBottom w:val="0"/>
      <w:divBdr>
        <w:top w:val="none" w:sz="0" w:space="0" w:color="auto"/>
        <w:left w:val="none" w:sz="0" w:space="0" w:color="auto"/>
        <w:bottom w:val="none" w:sz="0" w:space="0" w:color="auto"/>
        <w:right w:val="none" w:sz="0" w:space="0" w:color="auto"/>
      </w:divBdr>
    </w:div>
    <w:div w:id="353073479">
      <w:bodyDiv w:val="1"/>
      <w:marLeft w:val="0"/>
      <w:marRight w:val="0"/>
      <w:marTop w:val="0"/>
      <w:marBottom w:val="0"/>
      <w:divBdr>
        <w:top w:val="none" w:sz="0" w:space="0" w:color="auto"/>
        <w:left w:val="none" w:sz="0" w:space="0" w:color="auto"/>
        <w:bottom w:val="none" w:sz="0" w:space="0" w:color="auto"/>
        <w:right w:val="none" w:sz="0" w:space="0" w:color="auto"/>
      </w:divBdr>
    </w:div>
    <w:div w:id="380909661">
      <w:bodyDiv w:val="1"/>
      <w:marLeft w:val="0"/>
      <w:marRight w:val="0"/>
      <w:marTop w:val="0"/>
      <w:marBottom w:val="0"/>
      <w:divBdr>
        <w:top w:val="none" w:sz="0" w:space="0" w:color="auto"/>
        <w:left w:val="none" w:sz="0" w:space="0" w:color="auto"/>
        <w:bottom w:val="none" w:sz="0" w:space="0" w:color="auto"/>
        <w:right w:val="none" w:sz="0" w:space="0" w:color="auto"/>
      </w:divBdr>
    </w:div>
    <w:div w:id="381252009">
      <w:bodyDiv w:val="1"/>
      <w:marLeft w:val="0"/>
      <w:marRight w:val="0"/>
      <w:marTop w:val="0"/>
      <w:marBottom w:val="0"/>
      <w:divBdr>
        <w:top w:val="none" w:sz="0" w:space="0" w:color="auto"/>
        <w:left w:val="none" w:sz="0" w:space="0" w:color="auto"/>
        <w:bottom w:val="none" w:sz="0" w:space="0" w:color="auto"/>
        <w:right w:val="none" w:sz="0" w:space="0" w:color="auto"/>
      </w:divBdr>
    </w:div>
    <w:div w:id="384182625">
      <w:bodyDiv w:val="1"/>
      <w:marLeft w:val="0"/>
      <w:marRight w:val="0"/>
      <w:marTop w:val="0"/>
      <w:marBottom w:val="0"/>
      <w:divBdr>
        <w:top w:val="none" w:sz="0" w:space="0" w:color="auto"/>
        <w:left w:val="none" w:sz="0" w:space="0" w:color="auto"/>
        <w:bottom w:val="none" w:sz="0" w:space="0" w:color="auto"/>
        <w:right w:val="none" w:sz="0" w:space="0" w:color="auto"/>
      </w:divBdr>
    </w:div>
    <w:div w:id="392240446">
      <w:bodyDiv w:val="1"/>
      <w:marLeft w:val="0"/>
      <w:marRight w:val="0"/>
      <w:marTop w:val="0"/>
      <w:marBottom w:val="0"/>
      <w:divBdr>
        <w:top w:val="none" w:sz="0" w:space="0" w:color="auto"/>
        <w:left w:val="none" w:sz="0" w:space="0" w:color="auto"/>
        <w:bottom w:val="none" w:sz="0" w:space="0" w:color="auto"/>
        <w:right w:val="none" w:sz="0" w:space="0" w:color="auto"/>
      </w:divBdr>
    </w:div>
    <w:div w:id="404180843">
      <w:bodyDiv w:val="1"/>
      <w:marLeft w:val="0"/>
      <w:marRight w:val="0"/>
      <w:marTop w:val="0"/>
      <w:marBottom w:val="0"/>
      <w:divBdr>
        <w:top w:val="none" w:sz="0" w:space="0" w:color="auto"/>
        <w:left w:val="none" w:sz="0" w:space="0" w:color="auto"/>
        <w:bottom w:val="none" w:sz="0" w:space="0" w:color="auto"/>
        <w:right w:val="none" w:sz="0" w:space="0" w:color="auto"/>
      </w:divBdr>
    </w:div>
    <w:div w:id="419109824">
      <w:bodyDiv w:val="1"/>
      <w:marLeft w:val="0"/>
      <w:marRight w:val="0"/>
      <w:marTop w:val="0"/>
      <w:marBottom w:val="0"/>
      <w:divBdr>
        <w:top w:val="none" w:sz="0" w:space="0" w:color="auto"/>
        <w:left w:val="none" w:sz="0" w:space="0" w:color="auto"/>
        <w:bottom w:val="none" w:sz="0" w:space="0" w:color="auto"/>
        <w:right w:val="none" w:sz="0" w:space="0" w:color="auto"/>
      </w:divBdr>
    </w:div>
    <w:div w:id="419646455">
      <w:bodyDiv w:val="1"/>
      <w:marLeft w:val="0"/>
      <w:marRight w:val="0"/>
      <w:marTop w:val="0"/>
      <w:marBottom w:val="0"/>
      <w:divBdr>
        <w:top w:val="none" w:sz="0" w:space="0" w:color="auto"/>
        <w:left w:val="none" w:sz="0" w:space="0" w:color="auto"/>
        <w:bottom w:val="none" w:sz="0" w:space="0" w:color="auto"/>
        <w:right w:val="none" w:sz="0" w:space="0" w:color="auto"/>
      </w:divBdr>
      <w:divsChild>
        <w:div w:id="1937445957">
          <w:marLeft w:val="150"/>
          <w:marRight w:val="150"/>
          <w:marTop w:val="150"/>
          <w:marBottom w:val="150"/>
          <w:divBdr>
            <w:top w:val="none" w:sz="0" w:space="0" w:color="auto"/>
            <w:left w:val="none" w:sz="0" w:space="0" w:color="auto"/>
            <w:bottom w:val="none" w:sz="0" w:space="0" w:color="auto"/>
            <w:right w:val="none" w:sz="0" w:space="0" w:color="auto"/>
          </w:divBdr>
          <w:divsChild>
            <w:div w:id="77605634">
              <w:marLeft w:val="0"/>
              <w:marRight w:val="0"/>
              <w:marTop w:val="0"/>
              <w:marBottom w:val="0"/>
              <w:divBdr>
                <w:top w:val="none" w:sz="0" w:space="0" w:color="auto"/>
                <w:left w:val="none" w:sz="0" w:space="0" w:color="auto"/>
                <w:bottom w:val="none" w:sz="0" w:space="0" w:color="auto"/>
                <w:right w:val="none" w:sz="0" w:space="0" w:color="auto"/>
              </w:divBdr>
              <w:divsChild>
                <w:div w:id="2025547263">
                  <w:marLeft w:val="4950"/>
                  <w:marRight w:val="5250"/>
                  <w:marTop w:val="0"/>
                  <w:marBottom w:val="0"/>
                  <w:divBdr>
                    <w:top w:val="none" w:sz="0" w:space="0" w:color="auto"/>
                    <w:left w:val="none" w:sz="0" w:space="0" w:color="auto"/>
                    <w:bottom w:val="none" w:sz="0" w:space="0" w:color="auto"/>
                    <w:right w:val="none" w:sz="0" w:space="0" w:color="auto"/>
                  </w:divBdr>
                  <w:divsChild>
                    <w:div w:id="703099725">
                      <w:marLeft w:val="0"/>
                      <w:marRight w:val="0"/>
                      <w:marTop w:val="0"/>
                      <w:marBottom w:val="0"/>
                      <w:divBdr>
                        <w:top w:val="none" w:sz="0" w:space="0" w:color="auto"/>
                        <w:left w:val="none" w:sz="0" w:space="0" w:color="auto"/>
                        <w:bottom w:val="none" w:sz="0" w:space="0" w:color="auto"/>
                        <w:right w:val="none" w:sz="0" w:space="0" w:color="auto"/>
                      </w:divBdr>
                      <w:divsChild>
                        <w:div w:id="399056028">
                          <w:marLeft w:val="0"/>
                          <w:marRight w:val="0"/>
                          <w:marTop w:val="0"/>
                          <w:marBottom w:val="105"/>
                          <w:divBdr>
                            <w:top w:val="none" w:sz="0" w:space="0" w:color="auto"/>
                            <w:left w:val="none" w:sz="0" w:space="0" w:color="auto"/>
                            <w:bottom w:val="none" w:sz="0" w:space="0" w:color="auto"/>
                            <w:right w:val="none" w:sz="0" w:space="0" w:color="auto"/>
                          </w:divBdr>
                        </w:div>
                        <w:div w:id="432021214">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 w:id="424888949">
      <w:bodyDiv w:val="1"/>
      <w:marLeft w:val="0"/>
      <w:marRight w:val="0"/>
      <w:marTop w:val="0"/>
      <w:marBottom w:val="0"/>
      <w:divBdr>
        <w:top w:val="none" w:sz="0" w:space="0" w:color="auto"/>
        <w:left w:val="none" w:sz="0" w:space="0" w:color="auto"/>
        <w:bottom w:val="none" w:sz="0" w:space="0" w:color="auto"/>
        <w:right w:val="none" w:sz="0" w:space="0" w:color="auto"/>
      </w:divBdr>
      <w:divsChild>
        <w:div w:id="1048646761">
          <w:marLeft w:val="0"/>
          <w:marRight w:val="0"/>
          <w:marTop w:val="0"/>
          <w:marBottom w:val="0"/>
          <w:divBdr>
            <w:top w:val="none" w:sz="0" w:space="0" w:color="auto"/>
            <w:left w:val="none" w:sz="0" w:space="0" w:color="auto"/>
            <w:bottom w:val="none" w:sz="0" w:space="0" w:color="auto"/>
            <w:right w:val="none" w:sz="0" w:space="0" w:color="auto"/>
          </w:divBdr>
          <w:divsChild>
            <w:div w:id="1704138648">
              <w:marLeft w:val="0"/>
              <w:marRight w:val="0"/>
              <w:marTop w:val="0"/>
              <w:marBottom w:val="0"/>
              <w:divBdr>
                <w:top w:val="none" w:sz="0" w:space="0" w:color="auto"/>
                <w:left w:val="none" w:sz="0" w:space="0" w:color="auto"/>
                <w:bottom w:val="none" w:sz="0" w:space="0" w:color="auto"/>
                <w:right w:val="none" w:sz="0" w:space="0" w:color="auto"/>
              </w:divBdr>
              <w:divsChild>
                <w:div w:id="1738551545">
                  <w:marLeft w:val="150"/>
                  <w:marRight w:val="150"/>
                  <w:marTop w:val="300"/>
                  <w:marBottom w:val="1200"/>
                  <w:divBdr>
                    <w:top w:val="none" w:sz="0" w:space="0" w:color="auto"/>
                    <w:left w:val="none" w:sz="0" w:space="0" w:color="auto"/>
                    <w:bottom w:val="none" w:sz="0" w:space="0" w:color="auto"/>
                    <w:right w:val="none" w:sz="0" w:space="0" w:color="auto"/>
                  </w:divBdr>
                  <w:divsChild>
                    <w:div w:id="749499276">
                      <w:marLeft w:val="0"/>
                      <w:marRight w:val="0"/>
                      <w:marTop w:val="0"/>
                      <w:marBottom w:val="0"/>
                      <w:divBdr>
                        <w:top w:val="none" w:sz="0" w:space="0" w:color="auto"/>
                        <w:left w:val="none" w:sz="0" w:space="0" w:color="auto"/>
                        <w:bottom w:val="none" w:sz="0" w:space="0" w:color="auto"/>
                        <w:right w:val="none" w:sz="0" w:space="0" w:color="auto"/>
                      </w:divBdr>
                      <w:divsChild>
                        <w:div w:id="2105300542">
                          <w:marLeft w:val="0"/>
                          <w:marRight w:val="0"/>
                          <w:marTop w:val="0"/>
                          <w:marBottom w:val="0"/>
                          <w:divBdr>
                            <w:top w:val="none" w:sz="0" w:space="0" w:color="auto"/>
                            <w:left w:val="none" w:sz="0" w:space="0" w:color="auto"/>
                            <w:bottom w:val="none" w:sz="0" w:space="0" w:color="auto"/>
                            <w:right w:val="none" w:sz="0" w:space="0" w:color="auto"/>
                          </w:divBdr>
                          <w:divsChild>
                            <w:div w:id="1642617979">
                              <w:marLeft w:val="0"/>
                              <w:marRight w:val="0"/>
                              <w:marTop w:val="0"/>
                              <w:marBottom w:val="0"/>
                              <w:divBdr>
                                <w:top w:val="none" w:sz="0" w:space="0" w:color="auto"/>
                                <w:left w:val="none" w:sz="0" w:space="0" w:color="auto"/>
                                <w:bottom w:val="none" w:sz="0" w:space="0" w:color="auto"/>
                                <w:right w:val="none" w:sz="0" w:space="0" w:color="auto"/>
                              </w:divBdr>
                              <w:divsChild>
                                <w:div w:id="1942488388">
                                  <w:marLeft w:val="0"/>
                                  <w:marRight w:val="0"/>
                                  <w:marTop w:val="0"/>
                                  <w:marBottom w:val="0"/>
                                  <w:divBdr>
                                    <w:top w:val="none" w:sz="0" w:space="0" w:color="auto"/>
                                    <w:left w:val="none" w:sz="0" w:space="0" w:color="auto"/>
                                    <w:bottom w:val="none" w:sz="0" w:space="0" w:color="auto"/>
                                    <w:right w:val="none" w:sz="0" w:space="0" w:color="auto"/>
                                  </w:divBdr>
                                </w:div>
                                <w:div w:id="414519936">
                                  <w:marLeft w:val="0"/>
                                  <w:marRight w:val="0"/>
                                  <w:marTop w:val="0"/>
                                  <w:marBottom w:val="0"/>
                                  <w:divBdr>
                                    <w:top w:val="none" w:sz="0" w:space="0" w:color="auto"/>
                                    <w:left w:val="none" w:sz="0" w:space="0" w:color="auto"/>
                                    <w:bottom w:val="none" w:sz="0" w:space="0" w:color="auto"/>
                                    <w:right w:val="none" w:sz="0" w:space="0" w:color="auto"/>
                                  </w:divBdr>
                                </w:div>
                                <w:div w:id="1123698098">
                                  <w:marLeft w:val="0"/>
                                  <w:marRight w:val="0"/>
                                  <w:marTop w:val="0"/>
                                  <w:marBottom w:val="0"/>
                                  <w:divBdr>
                                    <w:top w:val="none" w:sz="0" w:space="0" w:color="auto"/>
                                    <w:left w:val="none" w:sz="0" w:space="0" w:color="auto"/>
                                    <w:bottom w:val="none" w:sz="0" w:space="0" w:color="auto"/>
                                    <w:right w:val="none" w:sz="0" w:space="0" w:color="auto"/>
                                  </w:divBdr>
                                </w:div>
                                <w:div w:id="1751778255">
                                  <w:marLeft w:val="0"/>
                                  <w:marRight w:val="0"/>
                                  <w:marTop w:val="0"/>
                                  <w:marBottom w:val="0"/>
                                  <w:divBdr>
                                    <w:top w:val="none" w:sz="0" w:space="0" w:color="auto"/>
                                    <w:left w:val="none" w:sz="0" w:space="0" w:color="auto"/>
                                    <w:bottom w:val="none" w:sz="0" w:space="0" w:color="auto"/>
                                    <w:right w:val="none" w:sz="0" w:space="0" w:color="auto"/>
                                  </w:divBdr>
                                </w:div>
                                <w:div w:id="789860253">
                                  <w:marLeft w:val="0"/>
                                  <w:marRight w:val="0"/>
                                  <w:marTop w:val="0"/>
                                  <w:marBottom w:val="0"/>
                                  <w:divBdr>
                                    <w:top w:val="none" w:sz="0" w:space="0" w:color="auto"/>
                                    <w:left w:val="none" w:sz="0" w:space="0" w:color="auto"/>
                                    <w:bottom w:val="none" w:sz="0" w:space="0" w:color="auto"/>
                                    <w:right w:val="none" w:sz="0" w:space="0" w:color="auto"/>
                                  </w:divBdr>
                                </w:div>
                                <w:div w:id="1654018494">
                                  <w:marLeft w:val="0"/>
                                  <w:marRight w:val="0"/>
                                  <w:marTop w:val="0"/>
                                  <w:marBottom w:val="0"/>
                                  <w:divBdr>
                                    <w:top w:val="none" w:sz="0" w:space="0" w:color="auto"/>
                                    <w:left w:val="none" w:sz="0" w:space="0" w:color="auto"/>
                                    <w:bottom w:val="none" w:sz="0" w:space="0" w:color="auto"/>
                                    <w:right w:val="none" w:sz="0" w:space="0" w:color="auto"/>
                                  </w:divBdr>
                                </w:div>
                                <w:div w:id="201021970">
                                  <w:marLeft w:val="0"/>
                                  <w:marRight w:val="0"/>
                                  <w:marTop w:val="0"/>
                                  <w:marBottom w:val="0"/>
                                  <w:divBdr>
                                    <w:top w:val="none" w:sz="0" w:space="0" w:color="auto"/>
                                    <w:left w:val="none" w:sz="0" w:space="0" w:color="auto"/>
                                    <w:bottom w:val="none" w:sz="0" w:space="0" w:color="auto"/>
                                    <w:right w:val="none" w:sz="0" w:space="0" w:color="auto"/>
                                  </w:divBdr>
                                </w:div>
                                <w:div w:id="36010807">
                                  <w:marLeft w:val="0"/>
                                  <w:marRight w:val="0"/>
                                  <w:marTop w:val="0"/>
                                  <w:marBottom w:val="0"/>
                                  <w:divBdr>
                                    <w:top w:val="none" w:sz="0" w:space="0" w:color="auto"/>
                                    <w:left w:val="none" w:sz="0" w:space="0" w:color="auto"/>
                                    <w:bottom w:val="none" w:sz="0" w:space="0" w:color="auto"/>
                                    <w:right w:val="none" w:sz="0" w:space="0" w:color="auto"/>
                                  </w:divBdr>
                                </w:div>
                                <w:div w:id="366181035">
                                  <w:marLeft w:val="0"/>
                                  <w:marRight w:val="0"/>
                                  <w:marTop w:val="0"/>
                                  <w:marBottom w:val="0"/>
                                  <w:divBdr>
                                    <w:top w:val="none" w:sz="0" w:space="0" w:color="auto"/>
                                    <w:left w:val="none" w:sz="0" w:space="0" w:color="auto"/>
                                    <w:bottom w:val="none" w:sz="0" w:space="0" w:color="auto"/>
                                    <w:right w:val="none" w:sz="0" w:space="0" w:color="auto"/>
                                  </w:divBdr>
                                </w:div>
                                <w:div w:id="398022718">
                                  <w:marLeft w:val="0"/>
                                  <w:marRight w:val="0"/>
                                  <w:marTop w:val="0"/>
                                  <w:marBottom w:val="0"/>
                                  <w:divBdr>
                                    <w:top w:val="none" w:sz="0" w:space="0" w:color="auto"/>
                                    <w:left w:val="none" w:sz="0" w:space="0" w:color="auto"/>
                                    <w:bottom w:val="none" w:sz="0" w:space="0" w:color="auto"/>
                                    <w:right w:val="none" w:sz="0" w:space="0" w:color="auto"/>
                                  </w:divBdr>
                                </w:div>
                                <w:div w:id="1718241246">
                                  <w:marLeft w:val="0"/>
                                  <w:marRight w:val="0"/>
                                  <w:marTop w:val="0"/>
                                  <w:marBottom w:val="0"/>
                                  <w:divBdr>
                                    <w:top w:val="none" w:sz="0" w:space="0" w:color="auto"/>
                                    <w:left w:val="none" w:sz="0" w:space="0" w:color="auto"/>
                                    <w:bottom w:val="none" w:sz="0" w:space="0" w:color="auto"/>
                                    <w:right w:val="none" w:sz="0" w:space="0" w:color="auto"/>
                                  </w:divBdr>
                                </w:div>
                                <w:div w:id="778840244">
                                  <w:marLeft w:val="0"/>
                                  <w:marRight w:val="0"/>
                                  <w:marTop w:val="0"/>
                                  <w:marBottom w:val="0"/>
                                  <w:divBdr>
                                    <w:top w:val="none" w:sz="0" w:space="0" w:color="auto"/>
                                    <w:left w:val="none" w:sz="0" w:space="0" w:color="auto"/>
                                    <w:bottom w:val="none" w:sz="0" w:space="0" w:color="auto"/>
                                    <w:right w:val="none" w:sz="0" w:space="0" w:color="auto"/>
                                  </w:divBdr>
                                </w:div>
                                <w:div w:id="345794969">
                                  <w:marLeft w:val="0"/>
                                  <w:marRight w:val="0"/>
                                  <w:marTop w:val="0"/>
                                  <w:marBottom w:val="0"/>
                                  <w:divBdr>
                                    <w:top w:val="none" w:sz="0" w:space="0" w:color="auto"/>
                                    <w:left w:val="none" w:sz="0" w:space="0" w:color="auto"/>
                                    <w:bottom w:val="none" w:sz="0" w:space="0" w:color="auto"/>
                                    <w:right w:val="none" w:sz="0" w:space="0" w:color="auto"/>
                                  </w:divBdr>
                                </w:div>
                                <w:div w:id="749156863">
                                  <w:marLeft w:val="0"/>
                                  <w:marRight w:val="0"/>
                                  <w:marTop w:val="0"/>
                                  <w:marBottom w:val="0"/>
                                  <w:divBdr>
                                    <w:top w:val="none" w:sz="0" w:space="0" w:color="auto"/>
                                    <w:left w:val="none" w:sz="0" w:space="0" w:color="auto"/>
                                    <w:bottom w:val="none" w:sz="0" w:space="0" w:color="auto"/>
                                    <w:right w:val="none" w:sz="0" w:space="0" w:color="auto"/>
                                  </w:divBdr>
                                </w:div>
                                <w:div w:id="73865903">
                                  <w:marLeft w:val="0"/>
                                  <w:marRight w:val="0"/>
                                  <w:marTop w:val="0"/>
                                  <w:marBottom w:val="0"/>
                                  <w:divBdr>
                                    <w:top w:val="none" w:sz="0" w:space="0" w:color="auto"/>
                                    <w:left w:val="none" w:sz="0" w:space="0" w:color="auto"/>
                                    <w:bottom w:val="none" w:sz="0" w:space="0" w:color="auto"/>
                                    <w:right w:val="none" w:sz="0" w:space="0" w:color="auto"/>
                                  </w:divBdr>
                                </w:div>
                                <w:div w:id="1297948292">
                                  <w:marLeft w:val="0"/>
                                  <w:marRight w:val="0"/>
                                  <w:marTop w:val="0"/>
                                  <w:marBottom w:val="0"/>
                                  <w:divBdr>
                                    <w:top w:val="none" w:sz="0" w:space="0" w:color="auto"/>
                                    <w:left w:val="none" w:sz="0" w:space="0" w:color="auto"/>
                                    <w:bottom w:val="none" w:sz="0" w:space="0" w:color="auto"/>
                                    <w:right w:val="none" w:sz="0" w:space="0" w:color="auto"/>
                                  </w:divBdr>
                                </w:div>
                                <w:div w:id="1189758595">
                                  <w:marLeft w:val="0"/>
                                  <w:marRight w:val="0"/>
                                  <w:marTop w:val="0"/>
                                  <w:marBottom w:val="0"/>
                                  <w:divBdr>
                                    <w:top w:val="none" w:sz="0" w:space="0" w:color="auto"/>
                                    <w:left w:val="none" w:sz="0" w:space="0" w:color="auto"/>
                                    <w:bottom w:val="none" w:sz="0" w:space="0" w:color="auto"/>
                                    <w:right w:val="none" w:sz="0" w:space="0" w:color="auto"/>
                                  </w:divBdr>
                                </w:div>
                                <w:div w:id="487139678">
                                  <w:marLeft w:val="0"/>
                                  <w:marRight w:val="0"/>
                                  <w:marTop w:val="0"/>
                                  <w:marBottom w:val="0"/>
                                  <w:divBdr>
                                    <w:top w:val="none" w:sz="0" w:space="0" w:color="auto"/>
                                    <w:left w:val="none" w:sz="0" w:space="0" w:color="auto"/>
                                    <w:bottom w:val="none" w:sz="0" w:space="0" w:color="auto"/>
                                    <w:right w:val="none" w:sz="0" w:space="0" w:color="auto"/>
                                  </w:divBdr>
                                </w:div>
                                <w:div w:id="145823897">
                                  <w:marLeft w:val="0"/>
                                  <w:marRight w:val="0"/>
                                  <w:marTop w:val="0"/>
                                  <w:marBottom w:val="0"/>
                                  <w:divBdr>
                                    <w:top w:val="none" w:sz="0" w:space="0" w:color="auto"/>
                                    <w:left w:val="none" w:sz="0" w:space="0" w:color="auto"/>
                                    <w:bottom w:val="none" w:sz="0" w:space="0" w:color="auto"/>
                                    <w:right w:val="none" w:sz="0" w:space="0" w:color="auto"/>
                                  </w:divBdr>
                                </w:div>
                                <w:div w:id="790710752">
                                  <w:marLeft w:val="0"/>
                                  <w:marRight w:val="0"/>
                                  <w:marTop w:val="0"/>
                                  <w:marBottom w:val="0"/>
                                  <w:divBdr>
                                    <w:top w:val="none" w:sz="0" w:space="0" w:color="auto"/>
                                    <w:left w:val="none" w:sz="0" w:space="0" w:color="auto"/>
                                    <w:bottom w:val="none" w:sz="0" w:space="0" w:color="auto"/>
                                    <w:right w:val="none" w:sz="0" w:space="0" w:color="auto"/>
                                  </w:divBdr>
                                </w:div>
                                <w:div w:id="694499428">
                                  <w:marLeft w:val="0"/>
                                  <w:marRight w:val="0"/>
                                  <w:marTop w:val="0"/>
                                  <w:marBottom w:val="0"/>
                                  <w:divBdr>
                                    <w:top w:val="none" w:sz="0" w:space="0" w:color="auto"/>
                                    <w:left w:val="none" w:sz="0" w:space="0" w:color="auto"/>
                                    <w:bottom w:val="none" w:sz="0" w:space="0" w:color="auto"/>
                                    <w:right w:val="none" w:sz="0" w:space="0" w:color="auto"/>
                                  </w:divBdr>
                                </w:div>
                                <w:div w:id="1810854712">
                                  <w:marLeft w:val="0"/>
                                  <w:marRight w:val="0"/>
                                  <w:marTop w:val="0"/>
                                  <w:marBottom w:val="0"/>
                                  <w:divBdr>
                                    <w:top w:val="none" w:sz="0" w:space="0" w:color="auto"/>
                                    <w:left w:val="none" w:sz="0" w:space="0" w:color="auto"/>
                                    <w:bottom w:val="none" w:sz="0" w:space="0" w:color="auto"/>
                                    <w:right w:val="none" w:sz="0" w:space="0" w:color="auto"/>
                                  </w:divBdr>
                                </w:div>
                                <w:div w:id="1503159331">
                                  <w:marLeft w:val="0"/>
                                  <w:marRight w:val="0"/>
                                  <w:marTop w:val="0"/>
                                  <w:marBottom w:val="0"/>
                                  <w:divBdr>
                                    <w:top w:val="none" w:sz="0" w:space="0" w:color="auto"/>
                                    <w:left w:val="none" w:sz="0" w:space="0" w:color="auto"/>
                                    <w:bottom w:val="none" w:sz="0" w:space="0" w:color="auto"/>
                                    <w:right w:val="none" w:sz="0" w:space="0" w:color="auto"/>
                                  </w:divBdr>
                                </w:div>
                                <w:div w:id="978608365">
                                  <w:marLeft w:val="0"/>
                                  <w:marRight w:val="0"/>
                                  <w:marTop w:val="0"/>
                                  <w:marBottom w:val="0"/>
                                  <w:divBdr>
                                    <w:top w:val="none" w:sz="0" w:space="0" w:color="auto"/>
                                    <w:left w:val="none" w:sz="0" w:space="0" w:color="auto"/>
                                    <w:bottom w:val="none" w:sz="0" w:space="0" w:color="auto"/>
                                    <w:right w:val="none" w:sz="0" w:space="0" w:color="auto"/>
                                  </w:divBdr>
                                </w:div>
                                <w:div w:id="382170046">
                                  <w:marLeft w:val="0"/>
                                  <w:marRight w:val="0"/>
                                  <w:marTop w:val="0"/>
                                  <w:marBottom w:val="0"/>
                                  <w:divBdr>
                                    <w:top w:val="none" w:sz="0" w:space="0" w:color="auto"/>
                                    <w:left w:val="none" w:sz="0" w:space="0" w:color="auto"/>
                                    <w:bottom w:val="none" w:sz="0" w:space="0" w:color="auto"/>
                                    <w:right w:val="none" w:sz="0" w:space="0" w:color="auto"/>
                                  </w:divBdr>
                                </w:div>
                                <w:div w:id="1891072673">
                                  <w:marLeft w:val="0"/>
                                  <w:marRight w:val="0"/>
                                  <w:marTop w:val="0"/>
                                  <w:marBottom w:val="0"/>
                                  <w:divBdr>
                                    <w:top w:val="none" w:sz="0" w:space="0" w:color="auto"/>
                                    <w:left w:val="none" w:sz="0" w:space="0" w:color="auto"/>
                                    <w:bottom w:val="none" w:sz="0" w:space="0" w:color="auto"/>
                                    <w:right w:val="none" w:sz="0" w:space="0" w:color="auto"/>
                                  </w:divBdr>
                                </w:div>
                                <w:div w:id="359472786">
                                  <w:marLeft w:val="0"/>
                                  <w:marRight w:val="0"/>
                                  <w:marTop w:val="0"/>
                                  <w:marBottom w:val="0"/>
                                  <w:divBdr>
                                    <w:top w:val="none" w:sz="0" w:space="0" w:color="auto"/>
                                    <w:left w:val="none" w:sz="0" w:space="0" w:color="auto"/>
                                    <w:bottom w:val="none" w:sz="0" w:space="0" w:color="auto"/>
                                    <w:right w:val="none" w:sz="0" w:space="0" w:color="auto"/>
                                  </w:divBdr>
                                </w:div>
                                <w:div w:id="1161234807">
                                  <w:marLeft w:val="0"/>
                                  <w:marRight w:val="0"/>
                                  <w:marTop w:val="0"/>
                                  <w:marBottom w:val="0"/>
                                  <w:divBdr>
                                    <w:top w:val="none" w:sz="0" w:space="0" w:color="auto"/>
                                    <w:left w:val="none" w:sz="0" w:space="0" w:color="auto"/>
                                    <w:bottom w:val="none" w:sz="0" w:space="0" w:color="auto"/>
                                    <w:right w:val="none" w:sz="0" w:space="0" w:color="auto"/>
                                  </w:divBdr>
                                </w:div>
                                <w:div w:id="817306951">
                                  <w:marLeft w:val="0"/>
                                  <w:marRight w:val="0"/>
                                  <w:marTop w:val="0"/>
                                  <w:marBottom w:val="0"/>
                                  <w:divBdr>
                                    <w:top w:val="none" w:sz="0" w:space="0" w:color="auto"/>
                                    <w:left w:val="none" w:sz="0" w:space="0" w:color="auto"/>
                                    <w:bottom w:val="none" w:sz="0" w:space="0" w:color="auto"/>
                                    <w:right w:val="none" w:sz="0" w:space="0" w:color="auto"/>
                                  </w:divBdr>
                                </w:div>
                                <w:div w:id="869494663">
                                  <w:marLeft w:val="0"/>
                                  <w:marRight w:val="0"/>
                                  <w:marTop w:val="0"/>
                                  <w:marBottom w:val="0"/>
                                  <w:divBdr>
                                    <w:top w:val="none" w:sz="0" w:space="0" w:color="auto"/>
                                    <w:left w:val="none" w:sz="0" w:space="0" w:color="auto"/>
                                    <w:bottom w:val="none" w:sz="0" w:space="0" w:color="auto"/>
                                    <w:right w:val="none" w:sz="0" w:space="0" w:color="auto"/>
                                  </w:divBdr>
                                </w:div>
                                <w:div w:id="1241022207">
                                  <w:marLeft w:val="0"/>
                                  <w:marRight w:val="0"/>
                                  <w:marTop w:val="0"/>
                                  <w:marBottom w:val="0"/>
                                  <w:divBdr>
                                    <w:top w:val="none" w:sz="0" w:space="0" w:color="auto"/>
                                    <w:left w:val="none" w:sz="0" w:space="0" w:color="auto"/>
                                    <w:bottom w:val="none" w:sz="0" w:space="0" w:color="auto"/>
                                    <w:right w:val="none" w:sz="0" w:space="0" w:color="auto"/>
                                  </w:divBdr>
                                </w:div>
                                <w:div w:id="805010745">
                                  <w:marLeft w:val="0"/>
                                  <w:marRight w:val="0"/>
                                  <w:marTop w:val="0"/>
                                  <w:marBottom w:val="0"/>
                                  <w:divBdr>
                                    <w:top w:val="none" w:sz="0" w:space="0" w:color="auto"/>
                                    <w:left w:val="none" w:sz="0" w:space="0" w:color="auto"/>
                                    <w:bottom w:val="none" w:sz="0" w:space="0" w:color="auto"/>
                                    <w:right w:val="none" w:sz="0" w:space="0" w:color="auto"/>
                                  </w:divBdr>
                                </w:div>
                                <w:div w:id="585118303">
                                  <w:marLeft w:val="0"/>
                                  <w:marRight w:val="0"/>
                                  <w:marTop w:val="0"/>
                                  <w:marBottom w:val="0"/>
                                  <w:divBdr>
                                    <w:top w:val="none" w:sz="0" w:space="0" w:color="auto"/>
                                    <w:left w:val="none" w:sz="0" w:space="0" w:color="auto"/>
                                    <w:bottom w:val="none" w:sz="0" w:space="0" w:color="auto"/>
                                    <w:right w:val="none" w:sz="0" w:space="0" w:color="auto"/>
                                  </w:divBdr>
                                </w:div>
                                <w:div w:id="274219366">
                                  <w:marLeft w:val="0"/>
                                  <w:marRight w:val="0"/>
                                  <w:marTop w:val="0"/>
                                  <w:marBottom w:val="0"/>
                                  <w:divBdr>
                                    <w:top w:val="none" w:sz="0" w:space="0" w:color="auto"/>
                                    <w:left w:val="none" w:sz="0" w:space="0" w:color="auto"/>
                                    <w:bottom w:val="none" w:sz="0" w:space="0" w:color="auto"/>
                                    <w:right w:val="none" w:sz="0" w:space="0" w:color="auto"/>
                                  </w:divBdr>
                                </w:div>
                                <w:div w:id="2066174278">
                                  <w:marLeft w:val="0"/>
                                  <w:marRight w:val="0"/>
                                  <w:marTop w:val="0"/>
                                  <w:marBottom w:val="0"/>
                                  <w:divBdr>
                                    <w:top w:val="none" w:sz="0" w:space="0" w:color="auto"/>
                                    <w:left w:val="none" w:sz="0" w:space="0" w:color="auto"/>
                                    <w:bottom w:val="none" w:sz="0" w:space="0" w:color="auto"/>
                                    <w:right w:val="none" w:sz="0" w:space="0" w:color="auto"/>
                                  </w:divBdr>
                                </w:div>
                                <w:div w:id="2102755287">
                                  <w:marLeft w:val="0"/>
                                  <w:marRight w:val="0"/>
                                  <w:marTop w:val="0"/>
                                  <w:marBottom w:val="0"/>
                                  <w:divBdr>
                                    <w:top w:val="none" w:sz="0" w:space="0" w:color="auto"/>
                                    <w:left w:val="none" w:sz="0" w:space="0" w:color="auto"/>
                                    <w:bottom w:val="none" w:sz="0" w:space="0" w:color="auto"/>
                                    <w:right w:val="none" w:sz="0" w:space="0" w:color="auto"/>
                                  </w:divBdr>
                                </w:div>
                                <w:div w:id="290938752">
                                  <w:marLeft w:val="0"/>
                                  <w:marRight w:val="0"/>
                                  <w:marTop w:val="0"/>
                                  <w:marBottom w:val="0"/>
                                  <w:divBdr>
                                    <w:top w:val="none" w:sz="0" w:space="0" w:color="auto"/>
                                    <w:left w:val="none" w:sz="0" w:space="0" w:color="auto"/>
                                    <w:bottom w:val="none" w:sz="0" w:space="0" w:color="auto"/>
                                    <w:right w:val="none" w:sz="0" w:space="0" w:color="auto"/>
                                  </w:divBdr>
                                </w:div>
                                <w:div w:id="1148470856">
                                  <w:marLeft w:val="0"/>
                                  <w:marRight w:val="0"/>
                                  <w:marTop w:val="0"/>
                                  <w:marBottom w:val="0"/>
                                  <w:divBdr>
                                    <w:top w:val="none" w:sz="0" w:space="0" w:color="auto"/>
                                    <w:left w:val="none" w:sz="0" w:space="0" w:color="auto"/>
                                    <w:bottom w:val="none" w:sz="0" w:space="0" w:color="auto"/>
                                    <w:right w:val="none" w:sz="0" w:space="0" w:color="auto"/>
                                  </w:divBdr>
                                </w:div>
                                <w:div w:id="1252658629">
                                  <w:marLeft w:val="0"/>
                                  <w:marRight w:val="0"/>
                                  <w:marTop w:val="0"/>
                                  <w:marBottom w:val="0"/>
                                  <w:divBdr>
                                    <w:top w:val="none" w:sz="0" w:space="0" w:color="auto"/>
                                    <w:left w:val="none" w:sz="0" w:space="0" w:color="auto"/>
                                    <w:bottom w:val="none" w:sz="0" w:space="0" w:color="auto"/>
                                    <w:right w:val="none" w:sz="0" w:space="0" w:color="auto"/>
                                  </w:divBdr>
                                </w:div>
                                <w:div w:id="992947056">
                                  <w:marLeft w:val="0"/>
                                  <w:marRight w:val="0"/>
                                  <w:marTop w:val="0"/>
                                  <w:marBottom w:val="0"/>
                                  <w:divBdr>
                                    <w:top w:val="none" w:sz="0" w:space="0" w:color="auto"/>
                                    <w:left w:val="none" w:sz="0" w:space="0" w:color="auto"/>
                                    <w:bottom w:val="none" w:sz="0" w:space="0" w:color="auto"/>
                                    <w:right w:val="none" w:sz="0" w:space="0" w:color="auto"/>
                                  </w:divBdr>
                                </w:div>
                                <w:div w:id="1848132972">
                                  <w:marLeft w:val="0"/>
                                  <w:marRight w:val="0"/>
                                  <w:marTop w:val="0"/>
                                  <w:marBottom w:val="0"/>
                                  <w:divBdr>
                                    <w:top w:val="none" w:sz="0" w:space="0" w:color="auto"/>
                                    <w:left w:val="none" w:sz="0" w:space="0" w:color="auto"/>
                                    <w:bottom w:val="none" w:sz="0" w:space="0" w:color="auto"/>
                                    <w:right w:val="none" w:sz="0" w:space="0" w:color="auto"/>
                                  </w:divBdr>
                                </w:div>
                                <w:div w:id="1425223647">
                                  <w:marLeft w:val="0"/>
                                  <w:marRight w:val="0"/>
                                  <w:marTop w:val="0"/>
                                  <w:marBottom w:val="0"/>
                                  <w:divBdr>
                                    <w:top w:val="none" w:sz="0" w:space="0" w:color="auto"/>
                                    <w:left w:val="none" w:sz="0" w:space="0" w:color="auto"/>
                                    <w:bottom w:val="none" w:sz="0" w:space="0" w:color="auto"/>
                                    <w:right w:val="none" w:sz="0" w:space="0" w:color="auto"/>
                                  </w:divBdr>
                                </w:div>
                                <w:div w:id="62147135">
                                  <w:marLeft w:val="0"/>
                                  <w:marRight w:val="0"/>
                                  <w:marTop w:val="0"/>
                                  <w:marBottom w:val="0"/>
                                  <w:divBdr>
                                    <w:top w:val="none" w:sz="0" w:space="0" w:color="auto"/>
                                    <w:left w:val="none" w:sz="0" w:space="0" w:color="auto"/>
                                    <w:bottom w:val="none" w:sz="0" w:space="0" w:color="auto"/>
                                    <w:right w:val="none" w:sz="0" w:space="0" w:color="auto"/>
                                  </w:divBdr>
                                </w:div>
                                <w:div w:id="1663775876">
                                  <w:marLeft w:val="0"/>
                                  <w:marRight w:val="0"/>
                                  <w:marTop w:val="0"/>
                                  <w:marBottom w:val="0"/>
                                  <w:divBdr>
                                    <w:top w:val="none" w:sz="0" w:space="0" w:color="auto"/>
                                    <w:left w:val="none" w:sz="0" w:space="0" w:color="auto"/>
                                    <w:bottom w:val="none" w:sz="0" w:space="0" w:color="auto"/>
                                    <w:right w:val="none" w:sz="0" w:space="0" w:color="auto"/>
                                  </w:divBdr>
                                </w:div>
                                <w:div w:id="859468064">
                                  <w:marLeft w:val="0"/>
                                  <w:marRight w:val="0"/>
                                  <w:marTop w:val="0"/>
                                  <w:marBottom w:val="0"/>
                                  <w:divBdr>
                                    <w:top w:val="none" w:sz="0" w:space="0" w:color="auto"/>
                                    <w:left w:val="none" w:sz="0" w:space="0" w:color="auto"/>
                                    <w:bottom w:val="none" w:sz="0" w:space="0" w:color="auto"/>
                                    <w:right w:val="none" w:sz="0" w:space="0" w:color="auto"/>
                                  </w:divBdr>
                                </w:div>
                                <w:div w:id="2086879032">
                                  <w:marLeft w:val="0"/>
                                  <w:marRight w:val="0"/>
                                  <w:marTop w:val="0"/>
                                  <w:marBottom w:val="0"/>
                                  <w:divBdr>
                                    <w:top w:val="none" w:sz="0" w:space="0" w:color="auto"/>
                                    <w:left w:val="none" w:sz="0" w:space="0" w:color="auto"/>
                                    <w:bottom w:val="none" w:sz="0" w:space="0" w:color="auto"/>
                                    <w:right w:val="none" w:sz="0" w:space="0" w:color="auto"/>
                                  </w:divBdr>
                                </w:div>
                                <w:div w:id="1435175669">
                                  <w:marLeft w:val="0"/>
                                  <w:marRight w:val="0"/>
                                  <w:marTop w:val="0"/>
                                  <w:marBottom w:val="0"/>
                                  <w:divBdr>
                                    <w:top w:val="none" w:sz="0" w:space="0" w:color="auto"/>
                                    <w:left w:val="none" w:sz="0" w:space="0" w:color="auto"/>
                                    <w:bottom w:val="none" w:sz="0" w:space="0" w:color="auto"/>
                                    <w:right w:val="none" w:sz="0" w:space="0" w:color="auto"/>
                                  </w:divBdr>
                                </w:div>
                                <w:div w:id="1631399212">
                                  <w:marLeft w:val="0"/>
                                  <w:marRight w:val="0"/>
                                  <w:marTop w:val="0"/>
                                  <w:marBottom w:val="0"/>
                                  <w:divBdr>
                                    <w:top w:val="none" w:sz="0" w:space="0" w:color="auto"/>
                                    <w:left w:val="none" w:sz="0" w:space="0" w:color="auto"/>
                                    <w:bottom w:val="none" w:sz="0" w:space="0" w:color="auto"/>
                                    <w:right w:val="none" w:sz="0" w:space="0" w:color="auto"/>
                                  </w:divBdr>
                                </w:div>
                                <w:div w:id="381757167">
                                  <w:marLeft w:val="0"/>
                                  <w:marRight w:val="0"/>
                                  <w:marTop w:val="0"/>
                                  <w:marBottom w:val="0"/>
                                  <w:divBdr>
                                    <w:top w:val="none" w:sz="0" w:space="0" w:color="auto"/>
                                    <w:left w:val="none" w:sz="0" w:space="0" w:color="auto"/>
                                    <w:bottom w:val="none" w:sz="0" w:space="0" w:color="auto"/>
                                    <w:right w:val="none" w:sz="0" w:space="0" w:color="auto"/>
                                  </w:divBdr>
                                </w:div>
                                <w:div w:id="625039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32752025">
      <w:bodyDiv w:val="1"/>
      <w:marLeft w:val="0"/>
      <w:marRight w:val="0"/>
      <w:marTop w:val="0"/>
      <w:marBottom w:val="0"/>
      <w:divBdr>
        <w:top w:val="none" w:sz="0" w:space="0" w:color="auto"/>
        <w:left w:val="none" w:sz="0" w:space="0" w:color="auto"/>
        <w:bottom w:val="none" w:sz="0" w:space="0" w:color="auto"/>
        <w:right w:val="none" w:sz="0" w:space="0" w:color="auto"/>
      </w:divBdr>
    </w:div>
    <w:div w:id="445540028">
      <w:bodyDiv w:val="1"/>
      <w:marLeft w:val="0"/>
      <w:marRight w:val="0"/>
      <w:marTop w:val="0"/>
      <w:marBottom w:val="0"/>
      <w:divBdr>
        <w:top w:val="none" w:sz="0" w:space="0" w:color="auto"/>
        <w:left w:val="none" w:sz="0" w:space="0" w:color="auto"/>
        <w:bottom w:val="none" w:sz="0" w:space="0" w:color="auto"/>
        <w:right w:val="none" w:sz="0" w:space="0" w:color="auto"/>
      </w:divBdr>
    </w:div>
    <w:div w:id="464081902">
      <w:bodyDiv w:val="1"/>
      <w:marLeft w:val="0"/>
      <w:marRight w:val="0"/>
      <w:marTop w:val="0"/>
      <w:marBottom w:val="0"/>
      <w:divBdr>
        <w:top w:val="none" w:sz="0" w:space="0" w:color="auto"/>
        <w:left w:val="none" w:sz="0" w:space="0" w:color="auto"/>
        <w:bottom w:val="none" w:sz="0" w:space="0" w:color="auto"/>
        <w:right w:val="none" w:sz="0" w:space="0" w:color="auto"/>
      </w:divBdr>
    </w:div>
    <w:div w:id="466124647">
      <w:bodyDiv w:val="1"/>
      <w:marLeft w:val="0"/>
      <w:marRight w:val="0"/>
      <w:marTop w:val="0"/>
      <w:marBottom w:val="0"/>
      <w:divBdr>
        <w:top w:val="none" w:sz="0" w:space="0" w:color="auto"/>
        <w:left w:val="none" w:sz="0" w:space="0" w:color="auto"/>
        <w:bottom w:val="none" w:sz="0" w:space="0" w:color="auto"/>
        <w:right w:val="none" w:sz="0" w:space="0" w:color="auto"/>
      </w:divBdr>
    </w:div>
    <w:div w:id="473645992">
      <w:bodyDiv w:val="1"/>
      <w:marLeft w:val="0"/>
      <w:marRight w:val="0"/>
      <w:marTop w:val="0"/>
      <w:marBottom w:val="0"/>
      <w:divBdr>
        <w:top w:val="none" w:sz="0" w:space="0" w:color="auto"/>
        <w:left w:val="none" w:sz="0" w:space="0" w:color="auto"/>
        <w:bottom w:val="none" w:sz="0" w:space="0" w:color="auto"/>
        <w:right w:val="none" w:sz="0" w:space="0" w:color="auto"/>
      </w:divBdr>
    </w:div>
    <w:div w:id="481582578">
      <w:bodyDiv w:val="1"/>
      <w:marLeft w:val="0"/>
      <w:marRight w:val="0"/>
      <w:marTop w:val="0"/>
      <w:marBottom w:val="0"/>
      <w:divBdr>
        <w:top w:val="none" w:sz="0" w:space="0" w:color="auto"/>
        <w:left w:val="none" w:sz="0" w:space="0" w:color="auto"/>
        <w:bottom w:val="none" w:sz="0" w:space="0" w:color="auto"/>
        <w:right w:val="none" w:sz="0" w:space="0" w:color="auto"/>
      </w:divBdr>
    </w:div>
    <w:div w:id="485705863">
      <w:bodyDiv w:val="1"/>
      <w:marLeft w:val="0"/>
      <w:marRight w:val="0"/>
      <w:marTop w:val="0"/>
      <w:marBottom w:val="0"/>
      <w:divBdr>
        <w:top w:val="none" w:sz="0" w:space="0" w:color="auto"/>
        <w:left w:val="none" w:sz="0" w:space="0" w:color="auto"/>
        <w:bottom w:val="none" w:sz="0" w:space="0" w:color="auto"/>
        <w:right w:val="none" w:sz="0" w:space="0" w:color="auto"/>
      </w:divBdr>
    </w:div>
    <w:div w:id="492642662">
      <w:bodyDiv w:val="1"/>
      <w:marLeft w:val="0"/>
      <w:marRight w:val="0"/>
      <w:marTop w:val="0"/>
      <w:marBottom w:val="0"/>
      <w:divBdr>
        <w:top w:val="none" w:sz="0" w:space="0" w:color="auto"/>
        <w:left w:val="none" w:sz="0" w:space="0" w:color="auto"/>
        <w:bottom w:val="none" w:sz="0" w:space="0" w:color="auto"/>
        <w:right w:val="none" w:sz="0" w:space="0" w:color="auto"/>
      </w:divBdr>
      <w:divsChild>
        <w:div w:id="648438468">
          <w:marLeft w:val="0"/>
          <w:marRight w:val="0"/>
          <w:marTop w:val="0"/>
          <w:marBottom w:val="0"/>
          <w:divBdr>
            <w:top w:val="none" w:sz="0" w:space="0" w:color="auto"/>
            <w:left w:val="none" w:sz="0" w:space="0" w:color="auto"/>
            <w:bottom w:val="none" w:sz="0" w:space="0" w:color="auto"/>
            <w:right w:val="none" w:sz="0" w:space="0" w:color="auto"/>
          </w:divBdr>
          <w:divsChild>
            <w:div w:id="534082002">
              <w:marLeft w:val="0"/>
              <w:marRight w:val="0"/>
              <w:marTop w:val="0"/>
              <w:marBottom w:val="0"/>
              <w:divBdr>
                <w:top w:val="none" w:sz="0" w:space="0" w:color="auto"/>
                <w:left w:val="none" w:sz="0" w:space="0" w:color="auto"/>
                <w:bottom w:val="none" w:sz="0" w:space="0" w:color="auto"/>
                <w:right w:val="none" w:sz="0" w:space="0" w:color="auto"/>
              </w:divBdr>
              <w:divsChild>
                <w:div w:id="1245795174">
                  <w:marLeft w:val="150"/>
                  <w:marRight w:val="150"/>
                  <w:marTop w:val="300"/>
                  <w:marBottom w:val="1200"/>
                  <w:divBdr>
                    <w:top w:val="none" w:sz="0" w:space="0" w:color="auto"/>
                    <w:left w:val="none" w:sz="0" w:space="0" w:color="auto"/>
                    <w:bottom w:val="none" w:sz="0" w:space="0" w:color="auto"/>
                    <w:right w:val="none" w:sz="0" w:space="0" w:color="auto"/>
                  </w:divBdr>
                  <w:divsChild>
                    <w:div w:id="746536199">
                      <w:marLeft w:val="0"/>
                      <w:marRight w:val="0"/>
                      <w:marTop w:val="0"/>
                      <w:marBottom w:val="0"/>
                      <w:divBdr>
                        <w:top w:val="none" w:sz="0" w:space="0" w:color="auto"/>
                        <w:left w:val="none" w:sz="0" w:space="0" w:color="auto"/>
                        <w:bottom w:val="none" w:sz="0" w:space="0" w:color="auto"/>
                        <w:right w:val="none" w:sz="0" w:space="0" w:color="auto"/>
                      </w:divBdr>
                      <w:divsChild>
                        <w:div w:id="1915621725">
                          <w:marLeft w:val="0"/>
                          <w:marRight w:val="0"/>
                          <w:marTop w:val="0"/>
                          <w:marBottom w:val="0"/>
                          <w:divBdr>
                            <w:top w:val="none" w:sz="0" w:space="0" w:color="auto"/>
                            <w:left w:val="none" w:sz="0" w:space="0" w:color="auto"/>
                            <w:bottom w:val="none" w:sz="0" w:space="0" w:color="auto"/>
                            <w:right w:val="none" w:sz="0" w:space="0" w:color="auto"/>
                          </w:divBdr>
                          <w:divsChild>
                            <w:div w:id="1177354616">
                              <w:marLeft w:val="0"/>
                              <w:marRight w:val="0"/>
                              <w:marTop w:val="0"/>
                              <w:marBottom w:val="0"/>
                              <w:divBdr>
                                <w:top w:val="none" w:sz="0" w:space="0" w:color="auto"/>
                                <w:left w:val="none" w:sz="0" w:space="0" w:color="auto"/>
                                <w:bottom w:val="none" w:sz="0" w:space="0" w:color="auto"/>
                                <w:right w:val="none" w:sz="0" w:space="0" w:color="auto"/>
                              </w:divBdr>
                              <w:divsChild>
                                <w:div w:id="1014769664">
                                  <w:marLeft w:val="0"/>
                                  <w:marRight w:val="0"/>
                                  <w:marTop w:val="0"/>
                                  <w:marBottom w:val="0"/>
                                  <w:divBdr>
                                    <w:top w:val="none" w:sz="0" w:space="0" w:color="auto"/>
                                    <w:left w:val="none" w:sz="0" w:space="0" w:color="auto"/>
                                    <w:bottom w:val="none" w:sz="0" w:space="0" w:color="auto"/>
                                    <w:right w:val="none" w:sz="0" w:space="0" w:color="auto"/>
                                  </w:divBdr>
                                </w:div>
                                <w:div w:id="156727878">
                                  <w:marLeft w:val="0"/>
                                  <w:marRight w:val="0"/>
                                  <w:marTop w:val="0"/>
                                  <w:marBottom w:val="0"/>
                                  <w:divBdr>
                                    <w:top w:val="none" w:sz="0" w:space="0" w:color="auto"/>
                                    <w:left w:val="none" w:sz="0" w:space="0" w:color="auto"/>
                                    <w:bottom w:val="none" w:sz="0" w:space="0" w:color="auto"/>
                                    <w:right w:val="none" w:sz="0" w:space="0" w:color="auto"/>
                                  </w:divBdr>
                                </w:div>
                                <w:div w:id="35660342">
                                  <w:marLeft w:val="0"/>
                                  <w:marRight w:val="0"/>
                                  <w:marTop w:val="0"/>
                                  <w:marBottom w:val="0"/>
                                  <w:divBdr>
                                    <w:top w:val="none" w:sz="0" w:space="0" w:color="auto"/>
                                    <w:left w:val="none" w:sz="0" w:space="0" w:color="auto"/>
                                    <w:bottom w:val="none" w:sz="0" w:space="0" w:color="auto"/>
                                    <w:right w:val="none" w:sz="0" w:space="0" w:color="auto"/>
                                  </w:divBdr>
                                </w:div>
                                <w:div w:id="273291839">
                                  <w:marLeft w:val="0"/>
                                  <w:marRight w:val="0"/>
                                  <w:marTop w:val="0"/>
                                  <w:marBottom w:val="0"/>
                                  <w:divBdr>
                                    <w:top w:val="none" w:sz="0" w:space="0" w:color="auto"/>
                                    <w:left w:val="none" w:sz="0" w:space="0" w:color="auto"/>
                                    <w:bottom w:val="none" w:sz="0" w:space="0" w:color="auto"/>
                                    <w:right w:val="none" w:sz="0" w:space="0" w:color="auto"/>
                                  </w:divBdr>
                                </w:div>
                                <w:div w:id="1943103410">
                                  <w:marLeft w:val="0"/>
                                  <w:marRight w:val="0"/>
                                  <w:marTop w:val="0"/>
                                  <w:marBottom w:val="0"/>
                                  <w:divBdr>
                                    <w:top w:val="none" w:sz="0" w:space="0" w:color="auto"/>
                                    <w:left w:val="none" w:sz="0" w:space="0" w:color="auto"/>
                                    <w:bottom w:val="none" w:sz="0" w:space="0" w:color="auto"/>
                                    <w:right w:val="none" w:sz="0" w:space="0" w:color="auto"/>
                                  </w:divBdr>
                                </w:div>
                                <w:div w:id="1069503995">
                                  <w:marLeft w:val="0"/>
                                  <w:marRight w:val="0"/>
                                  <w:marTop w:val="0"/>
                                  <w:marBottom w:val="0"/>
                                  <w:divBdr>
                                    <w:top w:val="none" w:sz="0" w:space="0" w:color="auto"/>
                                    <w:left w:val="none" w:sz="0" w:space="0" w:color="auto"/>
                                    <w:bottom w:val="none" w:sz="0" w:space="0" w:color="auto"/>
                                    <w:right w:val="none" w:sz="0" w:space="0" w:color="auto"/>
                                  </w:divBdr>
                                </w:div>
                                <w:div w:id="840701776">
                                  <w:marLeft w:val="0"/>
                                  <w:marRight w:val="0"/>
                                  <w:marTop w:val="0"/>
                                  <w:marBottom w:val="0"/>
                                  <w:divBdr>
                                    <w:top w:val="none" w:sz="0" w:space="0" w:color="auto"/>
                                    <w:left w:val="none" w:sz="0" w:space="0" w:color="auto"/>
                                    <w:bottom w:val="none" w:sz="0" w:space="0" w:color="auto"/>
                                    <w:right w:val="none" w:sz="0" w:space="0" w:color="auto"/>
                                  </w:divBdr>
                                </w:div>
                                <w:div w:id="1468477808">
                                  <w:marLeft w:val="0"/>
                                  <w:marRight w:val="0"/>
                                  <w:marTop w:val="0"/>
                                  <w:marBottom w:val="0"/>
                                  <w:divBdr>
                                    <w:top w:val="none" w:sz="0" w:space="0" w:color="auto"/>
                                    <w:left w:val="none" w:sz="0" w:space="0" w:color="auto"/>
                                    <w:bottom w:val="none" w:sz="0" w:space="0" w:color="auto"/>
                                    <w:right w:val="none" w:sz="0" w:space="0" w:color="auto"/>
                                  </w:divBdr>
                                </w:div>
                                <w:div w:id="622619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92650836">
      <w:bodyDiv w:val="1"/>
      <w:marLeft w:val="0"/>
      <w:marRight w:val="0"/>
      <w:marTop w:val="0"/>
      <w:marBottom w:val="0"/>
      <w:divBdr>
        <w:top w:val="none" w:sz="0" w:space="0" w:color="auto"/>
        <w:left w:val="none" w:sz="0" w:space="0" w:color="auto"/>
        <w:bottom w:val="none" w:sz="0" w:space="0" w:color="auto"/>
        <w:right w:val="none" w:sz="0" w:space="0" w:color="auto"/>
      </w:divBdr>
    </w:div>
    <w:div w:id="500701164">
      <w:bodyDiv w:val="1"/>
      <w:marLeft w:val="0"/>
      <w:marRight w:val="0"/>
      <w:marTop w:val="0"/>
      <w:marBottom w:val="0"/>
      <w:divBdr>
        <w:top w:val="none" w:sz="0" w:space="0" w:color="auto"/>
        <w:left w:val="none" w:sz="0" w:space="0" w:color="auto"/>
        <w:bottom w:val="none" w:sz="0" w:space="0" w:color="auto"/>
        <w:right w:val="none" w:sz="0" w:space="0" w:color="auto"/>
      </w:divBdr>
    </w:div>
    <w:div w:id="510486477">
      <w:bodyDiv w:val="1"/>
      <w:marLeft w:val="0"/>
      <w:marRight w:val="0"/>
      <w:marTop w:val="0"/>
      <w:marBottom w:val="0"/>
      <w:divBdr>
        <w:top w:val="none" w:sz="0" w:space="0" w:color="auto"/>
        <w:left w:val="none" w:sz="0" w:space="0" w:color="auto"/>
        <w:bottom w:val="none" w:sz="0" w:space="0" w:color="auto"/>
        <w:right w:val="none" w:sz="0" w:space="0" w:color="auto"/>
      </w:divBdr>
    </w:div>
    <w:div w:id="515654136">
      <w:bodyDiv w:val="1"/>
      <w:marLeft w:val="0"/>
      <w:marRight w:val="0"/>
      <w:marTop w:val="0"/>
      <w:marBottom w:val="0"/>
      <w:divBdr>
        <w:top w:val="none" w:sz="0" w:space="0" w:color="auto"/>
        <w:left w:val="none" w:sz="0" w:space="0" w:color="auto"/>
        <w:bottom w:val="none" w:sz="0" w:space="0" w:color="auto"/>
        <w:right w:val="none" w:sz="0" w:space="0" w:color="auto"/>
      </w:divBdr>
      <w:divsChild>
        <w:div w:id="295723149">
          <w:marLeft w:val="150"/>
          <w:marRight w:val="150"/>
          <w:marTop w:val="150"/>
          <w:marBottom w:val="150"/>
          <w:divBdr>
            <w:top w:val="none" w:sz="0" w:space="0" w:color="auto"/>
            <w:left w:val="none" w:sz="0" w:space="0" w:color="auto"/>
            <w:bottom w:val="none" w:sz="0" w:space="0" w:color="auto"/>
            <w:right w:val="none" w:sz="0" w:space="0" w:color="auto"/>
          </w:divBdr>
          <w:divsChild>
            <w:div w:id="2050757420">
              <w:marLeft w:val="0"/>
              <w:marRight w:val="0"/>
              <w:marTop w:val="0"/>
              <w:marBottom w:val="0"/>
              <w:divBdr>
                <w:top w:val="none" w:sz="0" w:space="0" w:color="auto"/>
                <w:left w:val="none" w:sz="0" w:space="0" w:color="auto"/>
                <w:bottom w:val="none" w:sz="0" w:space="0" w:color="auto"/>
                <w:right w:val="none" w:sz="0" w:space="0" w:color="auto"/>
              </w:divBdr>
              <w:divsChild>
                <w:div w:id="267811405">
                  <w:marLeft w:val="4950"/>
                  <w:marRight w:val="5250"/>
                  <w:marTop w:val="0"/>
                  <w:marBottom w:val="0"/>
                  <w:divBdr>
                    <w:top w:val="none" w:sz="0" w:space="0" w:color="auto"/>
                    <w:left w:val="none" w:sz="0" w:space="0" w:color="auto"/>
                    <w:bottom w:val="none" w:sz="0" w:space="0" w:color="auto"/>
                    <w:right w:val="none" w:sz="0" w:space="0" w:color="auto"/>
                  </w:divBdr>
                  <w:divsChild>
                    <w:div w:id="2086679512">
                      <w:marLeft w:val="0"/>
                      <w:marRight w:val="0"/>
                      <w:marTop w:val="0"/>
                      <w:marBottom w:val="0"/>
                      <w:divBdr>
                        <w:top w:val="none" w:sz="0" w:space="0" w:color="auto"/>
                        <w:left w:val="none" w:sz="0" w:space="0" w:color="auto"/>
                        <w:bottom w:val="none" w:sz="0" w:space="0" w:color="auto"/>
                        <w:right w:val="none" w:sz="0" w:space="0" w:color="auto"/>
                      </w:divBdr>
                      <w:divsChild>
                        <w:div w:id="1802721056">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 w:id="520045804">
      <w:bodyDiv w:val="1"/>
      <w:marLeft w:val="0"/>
      <w:marRight w:val="0"/>
      <w:marTop w:val="0"/>
      <w:marBottom w:val="0"/>
      <w:divBdr>
        <w:top w:val="none" w:sz="0" w:space="0" w:color="auto"/>
        <w:left w:val="none" w:sz="0" w:space="0" w:color="auto"/>
        <w:bottom w:val="none" w:sz="0" w:space="0" w:color="auto"/>
        <w:right w:val="none" w:sz="0" w:space="0" w:color="auto"/>
      </w:divBdr>
    </w:div>
    <w:div w:id="523054458">
      <w:bodyDiv w:val="1"/>
      <w:marLeft w:val="0"/>
      <w:marRight w:val="0"/>
      <w:marTop w:val="0"/>
      <w:marBottom w:val="0"/>
      <w:divBdr>
        <w:top w:val="none" w:sz="0" w:space="0" w:color="auto"/>
        <w:left w:val="none" w:sz="0" w:space="0" w:color="auto"/>
        <w:bottom w:val="none" w:sz="0" w:space="0" w:color="auto"/>
        <w:right w:val="none" w:sz="0" w:space="0" w:color="auto"/>
      </w:divBdr>
    </w:div>
    <w:div w:id="524487777">
      <w:bodyDiv w:val="1"/>
      <w:marLeft w:val="0"/>
      <w:marRight w:val="0"/>
      <w:marTop w:val="0"/>
      <w:marBottom w:val="0"/>
      <w:divBdr>
        <w:top w:val="none" w:sz="0" w:space="0" w:color="auto"/>
        <w:left w:val="none" w:sz="0" w:space="0" w:color="auto"/>
        <w:bottom w:val="none" w:sz="0" w:space="0" w:color="auto"/>
        <w:right w:val="none" w:sz="0" w:space="0" w:color="auto"/>
      </w:divBdr>
    </w:div>
    <w:div w:id="544414363">
      <w:bodyDiv w:val="1"/>
      <w:marLeft w:val="0"/>
      <w:marRight w:val="0"/>
      <w:marTop w:val="0"/>
      <w:marBottom w:val="0"/>
      <w:divBdr>
        <w:top w:val="none" w:sz="0" w:space="0" w:color="auto"/>
        <w:left w:val="none" w:sz="0" w:space="0" w:color="auto"/>
        <w:bottom w:val="none" w:sz="0" w:space="0" w:color="auto"/>
        <w:right w:val="none" w:sz="0" w:space="0" w:color="auto"/>
      </w:divBdr>
    </w:div>
    <w:div w:id="556740959">
      <w:bodyDiv w:val="1"/>
      <w:marLeft w:val="0"/>
      <w:marRight w:val="0"/>
      <w:marTop w:val="0"/>
      <w:marBottom w:val="0"/>
      <w:divBdr>
        <w:top w:val="none" w:sz="0" w:space="0" w:color="auto"/>
        <w:left w:val="none" w:sz="0" w:space="0" w:color="auto"/>
        <w:bottom w:val="none" w:sz="0" w:space="0" w:color="auto"/>
        <w:right w:val="none" w:sz="0" w:space="0" w:color="auto"/>
      </w:divBdr>
    </w:div>
    <w:div w:id="583150828">
      <w:bodyDiv w:val="1"/>
      <w:marLeft w:val="0"/>
      <w:marRight w:val="0"/>
      <w:marTop w:val="0"/>
      <w:marBottom w:val="0"/>
      <w:divBdr>
        <w:top w:val="none" w:sz="0" w:space="0" w:color="auto"/>
        <w:left w:val="none" w:sz="0" w:space="0" w:color="auto"/>
        <w:bottom w:val="none" w:sz="0" w:space="0" w:color="auto"/>
        <w:right w:val="none" w:sz="0" w:space="0" w:color="auto"/>
      </w:divBdr>
    </w:div>
    <w:div w:id="588390844">
      <w:bodyDiv w:val="1"/>
      <w:marLeft w:val="0"/>
      <w:marRight w:val="0"/>
      <w:marTop w:val="0"/>
      <w:marBottom w:val="0"/>
      <w:divBdr>
        <w:top w:val="none" w:sz="0" w:space="0" w:color="auto"/>
        <w:left w:val="none" w:sz="0" w:space="0" w:color="auto"/>
        <w:bottom w:val="none" w:sz="0" w:space="0" w:color="auto"/>
        <w:right w:val="none" w:sz="0" w:space="0" w:color="auto"/>
      </w:divBdr>
    </w:div>
    <w:div w:id="605574885">
      <w:bodyDiv w:val="1"/>
      <w:marLeft w:val="0"/>
      <w:marRight w:val="0"/>
      <w:marTop w:val="0"/>
      <w:marBottom w:val="0"/>
      <w:divBdr>
        <w:top w:val="none" w:sz="0" w:space="0" w:color="auto"/>
        <w:left w:val="none" w:sz="0" w:space="0" w:color="auto"/>
        <w:bottom w:val="none" w:sz="0" w:space="0" w:color="auto"/>
        <w:right w:val="none" w:sz="0" w:space="0" w:color="auto"/>
      </w:divBdr>
      <w:divsChild>
        <w:div w:id="574511408">
          <w:marLeft w:val="0"/>
          <w:marRight w:val="0"/>
          <w:marTop w:val="0"/>
          <w:marBottom w:val="0"/>
          <w:divBdr>
            <w:top w:val="none" w:sz="0" w:space="0" w:color="auto"/>
            <w:left w:val="none" w:sz="0" w:space="0" w:color="auto"/>
            <w:bottom w:val="none" w:sz="0" w:space="0" w:color="auto"/>
            <w:right w:val="none" w:sz="0" w:space="0" w:color="auto"/>
          </w:divBdr>
          <w:divsChild>
            <w:div w:id="1251965548">
              <w:marLeft w:val="0"/>
              <w:marRight w:val="0"/>
              <w:marTop w:val="0"/>
              <w:marBottom w:val="0"/>
              <w:divBdr>
                <w:top w:val="none" w:sz="0" w:space="0" w:color="auto"/>
                <w:left w:val="none" w:sz="0" w:space="0" w:color="auto"/>
                <w:bottom w:val="none" w:sz="0" w:space="0" w:color="auto"/>
                <w:right w:val="none" w:sz="0" w:space="0" w:color="auto"/>
              </w:divBdr>
              <w:divsChild>
                <w:div w:id="380791233">
                  <w:marLeft w:val="150"/>
                  <w:marRight w:val="150"/>
                  <w:marTop w:val="300"/>
                  <w:marBottom w:val="1200"/>
                  <w:divBdr>
                    <w:top w:val="none" w:sz="0" w:space="0" w:color="auto"/>
                    <w:left w:val="none" w:sz="0" w:space="0" w:color="auto"/>
                    <w:bottom w:val="none" w:sz="0" w:space="0" w:color="auto"/>
                    <w:right w:val="none" w:sz="0" w:space="0" w:color="auto"/>
                  </w:divBdr>
                  <w:divsChild>
                    <w:div w:id="45029091">
                      <w:marLeft w:val="0"/>
                      <w:marRight w:val="0"/>
                      <w:marTop w:val="0"/>
                      <w:marBottom w:val="0"/>
                      <w:divBdr>
                        <w:top w:val="none" w:sz="0" w:space="0" w:color="auto"/>
                        <w:left w:val="none" w:sz="0" w:space="0" w:color="auto"/>
                        <w:bottom w:val="none" w:sz="0" w:space="0" w:color="auto"/>
                        <w:right w:val="none" w:sz="0" w:space="0" w:color="auto"/>
                      </w:divBdr>
                      <w:divsChild>
                        <w:div w:id="987249505">
                          <w:marLeft w:val="0"/>
                          <w:marRight w:val="0"/>
                          <w:marTop w:val="0"/>
                          <w:marBottom w:val="0"/>
                          <w:divBdr>
                            <w:top w:val="none" w:sz="0" w:space="0" w:color="auto"/>
                            <w:left w:val="none" w:sz="0" w:space="0" w:color="auto"/>
                            <w:bottom w:val="none" w:sz="0" w:space="0" w:color="auto"/>
                            <w:right w:val="none" w:sz="0" w:space="0" w:color="auto"/>
                          </w:divBdr>
                          <w:divsChild>
                            <w:div w:id="1164394989">
                              <w:marLeft w:val="0"/>
                              <w:marRight w:val="0"/>
                              <w:marTop w:val="0"/>
                              <w:marBottom w:val="0"/>
                              <w:divBdr>
                                <w:top w:val="none" w:sz="0" w:space="0" w:color="auto"/>
                                <w:left w:val="none" w:sz="0" w:space="0" w:color="auto"/>
                                <w:bottom w:val="none" w:sz="0" w:space="0" w:color="auto"/>
                                <w:right w:val="none" w:sz="0" w:space="0" w:color="auto"/>
                              </w:divBdr>
                              <w:divsChild>
                                <w:div w:id="1249188880">
                                  <w:marLeft w:val="0"/>
                                  <w:marRight w:val="0"/>
                                  <w:marTop w:val="0"/>
                                  <w:marBottom w:val="0"/>
                                  <w:divBdr>
                                    <w:top w:val="none" w:sz="0" w:space="0" w:color="auto"/>
                                    <w:left w:val="none" w:sz="0" w:space="0" w:color="auto"/>
                                    <w:bottom w:val="none" w:sz="0" w:space="0" w:color="auto"/>
                                    <w:right w:val="none" w:sz="0" w:space="0" w:color="auto"/>
                                  </w:divBdr>
                                </w:div>
                                <w:div w:id="553588372">
                                  <w:marLeft w:val="0"/>
                                  <w:marRight w:val="0"/>
                                  <w:marTop w:val="0"/>
                                  <w:marBottom w:val="0"/>
                                  <w:divBdr>
                                    <w:top w:val="none" w:sz="0" w:space="0" w:color="auto"/>
                                    <w:left w:val="none" w:sz="0" w:space="0" w:color="auto"/>
                                    <w:bottom w:val="none" w:sz="0" w:space="0" w:color="auto"/>
                                    <w:right w:val="none" w:sz="0" w:space="0" w:color="auto"/>
                                  </w:divBdr>
                                </w:div>
                                <w:div w:id="1285843291">
                                  <w:marLeft w:val="0"/>
                                  <w:marRight w:val="0"/>
                                  <w:marTop w:val="0"/>
                                  <w:marBottom w:val="0"/>
                                  <w:divBdr>
                                    <w:top w:val="none" w:sz="0" w:space="0" w:color="auto"/>
                                    <w:left w:val="none" w:sz="0" w:space="0" w:color="auto"/>
                                    <w:bottom w:val="none" w:sz="0" w:space="0" w:color="auto"/>
                                    <w:right w:val="none" w:sz="0" w:space="0" w:color="auto"/>
                                  </w:divBdr>
                                </w:div>
                                <w:div w:id="1756973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20961989">
      <w:bodyDiv w:val="1"/>
      <w:marLeft w:val="0"/>
      <w:marRight w:val="0"/>
      <w:marTop w:val="0"/>
      <w:marBottom w:val="0"/>
      <w:divBdr>
        <w:top w:val="none" w:sz="0" w:space="0" w:color="auto"/>
        <w:left w:val="none" w:sz="0" w:space="0" w:color="auto"/>
        <w:bottom w:val="none" w:sz="0" w:space="0" w:color="auto"/>
        <w:right w:val="none" w:sz="0" w:space="0" w:color="auto"/>
      </w:divBdr>
      <w:divsChild>
        <w:div w:id="1236012751">
          <w:marLeft w:val="150"/>
          <w:marRight w:val="150"/>
          <w:marTop w:val="150"/>
          <w:marBottom w:val="150"/>
          <w:divBdr>
            <w:top w:val="none" w:sz="0" w:space="0" w:color="auto"/>
            <w:left w:val="none" w:sz="0" w:space="0" w:color="auto"/>
            <w:bottom w:val="none" w:sz="0" w:space="0" w:color="auto"/>
            <w:right w:val="none" w:sz="0" w:space="0" w:color="auto"/>
          </w:divBdr>
          <w:divsChild>
            <w:div w:id="440496151">
              <w:marLeft w:val="0"/>
              <w:marRight w:val="0"/>
              <w:marTop w:val="0"/>
              <w:marBottom w:val="0"/>
              <w:divBdr>
                <w:top w:val="none" w:sz="0" w:space="0" w:color="auto"/>
                <w:left w:val="none" w:sz="0" w:space="0" w:color="auto"/>
                <w:bottom w:val="none" w:sz="0" w:space="0" w:color="auto"/>
                <w:right w:val="none" w:sz="0" w:space="0" w:color="auto"/>
              </w:divBdr>
              <w:divsChild>
                <w:div w:id="423036429">
                  <w:marLeft w:val="4950"/>
                  <w:marRight w:val="5250"/>
                  <w:marTop w:val="0"/>
                  <w:marBottom w:val="0"/>
                  <w:divBdr>
                    <w:top w:val="none" w:sz="0" w:space="0" w:color="auto"/>
                    <w:left w:val="none" w:sz="0" w:space="0" w:color="auto"/>
                    <w:bottom w:val="none" w:sz="0" w:space="0" w:color="auto"/>
                    <w:right w:val="none" w:sz="0" w:space="0" w:color="auto"/>
                  </w:divBdr>
                  <w:divsChild>
                    <w:div w:id="859779997">
                      <w:marLeft w:val="0"/>
                      <w:marRight w:val="0"/>
                      <w:marTop w:val="0"/>
                      <w:marBottom w:val="0"/>
                      <w:divBdr>
                        <w:top w:val="none" w:sz="0" w:space="0" w:color="auto"/>
                        <w:left w:val="none" w:sz="0" w:space="0" w:color="auto"/>
                        <w:bottom w:val="none" w:sz="0" w:space="0" w:color="auto"/>
                        <w:right w:val="none" w:sz="0" w:space="0" w:color="auto"/>
                      </w:divBdr>
                      <w:divsChild>
                        <w:div w:id="1520197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4432343">
      <w:bodyDiv w:val="1"/>
      <w:marLeft w:val="0"/>
      <w:marRight w:val="0"/>
      <w:marTop w:val="0"/>
      <w:marBottom w:val="0"/>
      <w:divBdr>
        <w:top w:val="none" w:sz="0" w:space="0" w:color="auto"/>
        <w:left w:val="none" w:sz="0" w:space="0" w:color="auto"/>
        <w:bottom w:val="none" w:sz="0" w:space="0" w:color="auto"/>
        <w:right w:val="none" w:sz="0" w:space="0" w:color="auto"/>
      </w:divBdr>
    </w:div>
    <w:div w:id="651834985">
      <w:bodyDiv w:val="1"/>
      <w:marLeft w:val="0"/>
      <w:marRight w:val="0"/>
      <w:marTop w:val="0"/>
      <w:marBottom w:val="0"/>
      <w:divBdr>
        <w:top w:val="none" w:sz="0" w:space="0" w:color="auto"/>
        <w:left w:val="none" w:sz="0" w:space="0" w:color="auto"/>
        <w:bottom w:val="none" w:sz="0" w:space="0" w:color="auto"/>
        <w:right w:val="none" w:sz="0" w:space="0" w:color="auto"/>
      </w:divBdr>
      <w:divsChild>
        <w:div w:id="616133477">
          <w:marLeft w:val="0"/>
          <w:marRight w:val="0"/>
          <w:marTop w:val="0"/>
          <w:marBottom w:val="0"/>
          <w:divBdr>
            <w:top w:val="none" w:sz="0" w:space="0" w:color="auto"/>
            <w:left w:val="none" w:sz="0" w:space="0" w:color="auto"/>
            <w:bottom w:val="none" w:sz="0" w:space="0" w:color="auto"/>
            <w:right w:val="none" w:sz="0" w:space="0" w:color="auto"/>
          </w:divBdr>
          <w:divsChild>
            <w:div w:id="1840272264">
              <w:marLeft w:val="0"/>
              <w:marRight w:val="0"/>
              <w:marTop w:val="0"/>
              <w:marBottom w:val="0"/>
              <w:divBdr>
                <w:top w:val="none" w:sz="0" w:space="0" w:color="auto"/>
                <w:left w:val="none" w:sz="0" w:space="0" w:color="auto"/>
                <w:bottom w:val="none" w:sz="0" w:space="0" w:color="auto"/>
                <w:right w:val="none" w:sz="0" w:space="0" w:color="auto"/>
              </w:divBdr>
              <w:divsChild>
                <w:div w:id="454716360">
                  <w:marLeft w:val="150"/>
                  <w:marRight w:val="150"/>
                  <w:marTop w:val="300"/>
                  <w:marBottom w:val="1200"/>
                  <w:divBdr>
                    <w:top w:val="none" w:sz="0" w:space="0" w:color="auto"/>
                    <w:left w:val="none" w:sz="0" w:space="0" w:color="auto"/>
                    <w:bottom w:val="none" w:sz="0" w:space="0" w:color="auto"/>
                    <w:right w:val="none" w:sz="0" w:space="0" w:color="auto"/>
                  </w:divBdr>
                  <w:divsChild>
                    <w:div w:id="122188582">
                      <w:marLeft w:val="0"/>
                      <w:marRight w:val="0"/>
                      <w:marTop w:val="0"/>
                      <w:marBottom w:val="0"/>
                      <w:divBdr>
                        <w:top w:val="none" w:sz="0" w:space="0" w:color="auto"/>
                        <w:left w:val="none" w:sz="0" w:space="0" w:color="auto"/>
                        <w:bottom w:val="none" w:sz="0" w:space="0" w:color="auto"/>
                        <w:right w:val="none" w:sz="0" w:space="0" w:color="auto"/>
                      </w:divBdr>
                      <w:divsChild>
                        <w:div w:id="1559781583">
                          <w:marLeft w:val="0"/>
                          <w:marRight w:val="0"/>
                          <w:marTop w:val="0"/>
                          <w:marBottom w:val="0"/>
                          <w:divBdr>
                            <w:top w:val="none" w:sz="0" w:space="0" w:color="auto"/>
                            <w:left w:val="none" w:sz="0" w:space="0" w:color="auto"/>
                            <w:bottom w:val="none" w:sz="0" w:space="0" w:color="auto"/>
                            <w:right w:val="none" w:sz="0" w:space="0" w:color="auto"/>
                          </w:divBdr>
                          <w:divsChild>
                            <w:div w:id="557134053">
                              <w:marLeft w:val="0"/>
                              <w:marRight w:val="0"/>
                              <w:marTop w:val="0"/>
                              <w:marBottom w:val="0"/>
                              <w:divBdr>
                                <w:top w:val="none" w:sz="0" w:space="0" w:color="auto"/>
                                <w:left w:val="none" w:sz="0" w:space="0" w:color="auto"/>
                                <w:bottom w:val="none" w:sz="0" w:space="0" w:color="auto"/>
                                <w:right w:val="none" w:sz="0" w:space="0" w:color="auto"/>
                              </w:divBdr>
                              <w:divsChild>
                                <w:div w:id="582957422">
                                  <w:marLeft w:val="0"/>
                                  <w:marRight w:val="0"/>
                                  <w:marTop w:val="0"/>
                                  <w:marBottom w:val="0"/>
                                  <w:divBdr>
                                    <w:top w:val="none" w:sz="0" w:space="0" w:color="auto"/>
                                    <w:left w:val="none" w:sz="0" w:space="0" w:color="auto"/>
                                    <w:bottom w:val="none" w:sz="0" w:space="0" w:color="auto"/>
                                    <w:right w:val="none" w:sz="0" w:space="0" w:color="auto"/>
                                  </w:divBdr>
                                </w:div>
                                <w:div w:id="990794181">
                                  <w:marLeft w:val="0"/>
                                  <w:marRight w:val="0"/>
                                  <w:marTop w:val="0"/>
                                  <w:marBottom w:val="0"/>
                                  <w:divBdr>
                                    <w:top w:val="none" w:sz="0" w:space="0" w:color="auto"/>
                                    <w:left w:val="none" w:sz="0" w:space="0" w:color="auto"/>
                                    <w:bottom w:val="none" w:sz="0" w:space="0" w:color="auto"/>
                                    <w:right w:val="none" w:sz="0" w:space="0" w:color="auto"/>
                                  </w:divBdr>
                                </w:div>
                                <w:div w:id="548805605">
                                  <w:marLeft w:val="0"/>
                                  <w:marRight w:val="0"/>
                                  <w:marTop w:val="0"/>
                                  <w:marBottom w:val="0"/>
                                  <w:divBdr>
                                    <w:top w:val="none" w:sz="0" w:space="0" w:color="auto"/>
                                    <w:left w:val="none" w:sz="0" w:space="0" w:color="auto"/>
                                    <w:bottom w:val="none" w:sz="0" w:space="0" w:color="auto"/>
                                    <w:right w:val="none" w:sz="0" w:space="0" w:color="auto"/>
                                  </w:divBdr>
                                </w:div>
                                <w:div w:id="830020102">
                                  <w:marLeft w:val="0"/>
                                  <w:marRight w:val="0"/>
                                  <w:marTop w:val="0"/>
                                  <w:marBottom w:val="0"/>
                                  <w:divBdr>
                                    <w:top w:val="none" w:sz="0" w:space="0" w:color="auto"/>
                                    <w:left w:val="none" w:sz="0" w:space="0" w:color="auto"/>
                                    <w:bottom w:val="none" w:sz="0" w:space="0" w:color="auto"/>
                                    <w:right w:val="none" w:sz="0" w:space="0" w:color="auto"/>
                                  </w:divBdr>
                                </w:div>
                                <w:div w:id="1519125024">
                                  <w:marLeft w:val="0"/>
                                  <w:marRight w:val="0"/>
                                  <w:marTop w:val="0"/>
                                  <w:marBottom w:val="0"/>
                                  <w:divBdr>
                                    <w:top w:val="none" w:sz="0" w:space="0" w:color="auto"/>
                                    <w:left w:val="none" w:sz="0" w:space="0" w:color="auto"/>
                                    <w:bottom w:val="none" w:sz="0" w:space="0" w:color="auto"/>
                                    <w:right w:val="none" w:sz="0" w:space="0" w:color="auto"/>
                                  </w:divBdr>
                                </w:div>
                                <w:div w:id="2089501366">
                                  <w:marLeft w:val="0"/>
                                  <w:marRight w:val="0"/>
                                  <w:marTop w:val="0"/>
                                  <w:marBottom w:val="0"/>
                                  <w:divBdr>
                                    <w:top w:val="none" w:sz="0" w:space="0" w:color="auto"/>
                                    <w:left w:val="none" w:sz="0" w:space="0" w:color="auto"/>
                                    <w:bottom w:val="none" w:sz="0" w:space="0" w:color="auto"/>
                                    <w:right w:val="none" w:sz="0" w:space="0" w:color="auto"/>
                                  </w:divBdr>
                                </w:div>
                                <w:div w:id="1605305691">
                                  <w:marLeft w:val="0"/>
                                  <w:marRight w:val="0"/>
                                  <w:marTop w:val="0"/>
                                  <w:marBottom w:val="0"/>
                                  <w:divBdr>
                                    <w:top w:val="none" w:sz="0" w:space="0" w:color="auto"/>
                                    <w:left w:val="none" w:sz="0" w:space="0" w:color="auto"/>
                                    <w:bottom w:val="none" w:sz="0" w:space="0" w:color="auto"/>
                                    <w:right w:val="none" w:sz="0" w:space="0" w:color="auto"/>
                                  </w:divBdr>
                                </w:div>
                                <w:div w:id="127867475">
                                  <w:marLeft w:val="0"/>
                                  <w:marRight w:val="0"/>
                                  <w:marTop w:val="0"/>
                                  <w:marBottom w:val="0"/>
                                  <w:divBdr>
                                    <w:top w:val="none" w:sz="0" w:space="0" w:color="auto"/>
                                    <w:left w:val="none" w:sz="0" w:space="0" w:color="auto"/>
                                    <w:bottom w:val="none" w:sz="0" w:space="0" w:color="auto"/>
                                    <w:right w:val="none" w:sz="0" w:space="0" w:color="auto"/>
                                  </w:divBdr>
                                </w:div>
                                <w:div w:id="38750823">
                                  <w:marLeft w:val="0"/>
                                  <w:marRight w:val="0"/>
                                  <w:marTop w:val="0"/>
                                  <w:marBottom w:val="0"/>
                                  <w:divBdr>
                                    <w:top w:val="none" w:sz="0" w:space="0" w:color="auto"/>
                                    <w:left w:val="none" w:sz="0" w:space="0" w:color="auto"/>
                                    <w:bottom w:val="none" w:sz="0" w:space="0" w:color="auto"/>
                                    <w:right w:val="none" w:sz="0" w:space="0" w:color="auto"/>
                                  </w:divBdr>
                                </w:div>
                                <w:div w:id="2050033513">
                                  <w:marLeft w:val="0"/>
                                  <w:marRight w:val="0"/>
                                  <w:marTop w:val="0"/>
                                  <w:marBottom w:val="0"/>
                                  <w:divBdr>
                                    <w:top w:val="none" w:sz="0" w:space="0" w:color="auto"/>
                                    <w:left w:val="none" w:sz="0" w:space="0" w:color="auto"/>
                                    <w:bottom w:val="none" w:sz="0" w:space="0" w:color="auto"/>
                                    <w:right w:val="none" w:sz="0" w:space="0" w:color="auto"/>
                                  </w:divBdr>
                                </w:div>
                                <w:div w:id="1670984219">
                                  <w:marLeft w:val="0"/>
                                  <w:marRight w:val="0"/>
                                  <w:marTop w:val="0"/>
                                  <w:marBottom w:val="0"/>
                                  <w:divBdr>
                                    <w:top w:val="none" w:sz="0" w:space="0" w:color="auto"/>
                                    <w:left w:val="none" w:sz="0" w:space="0" w:color="auto"/>
                                    <w:bottom w:val="none" w:sz="0" w:space="0" w:color="auto"/>
                                    <w:right w:val="none" w:sz="0" w:space="0" w:color="auto"/>
                                  </w:divBdr>
                                </w:div>
                                <w:div w:id="1491554123">
                                  <w:marLeft w:val="0"/>
                                  <w:marRight w:val="0"/>
                                  <w:marTop w:val="0"/>
                                  <w:marBottom w:val="0"/>
                                  <w:divBdr>
                                    <w:top w:val="none" w:sz="0" w:space="0" w:color="auto"/>
                                    <w:left w:val="none" w:sz="0" w:space="0" w:color="auto"/>
                                    <w:bottom w:val="none" w:sz="0" w:space="0" w:color="auto"/>
                                    <w:right w:val="none" w:sz="0" w:space="0" w:color="auto"/>
                                  </w:divBdr>
                                </w:div>
                                <w:div w:id="2127306552">
                                  <w:marLeft w:val="0"/>
                                  <w:marRight w:val="0"/>
                                  <w:marTop w:val="0"/>
                                  <w:marBottom w:val="0"/>
                                  <w:divBdr>
                                    <w:top w:val="none" w:sz="0" w:space="0" w:color="auto"/>
                                    <w:left w:val="none" w:sz="0" w:space="0" w:color="auto"/>
                                    <w:bottom w:val="none" w:sz="0" w:space="0" w:color="auto"/>
                                    <w:right w:val="none" w:sz="0" w:space="0" w:color="auto"/>
                                  </w:divBdr>
                                </w:div>
                                <w:div w:id="995261524">
                                  <w:marLeft w:val="0"/>
                                  <w:marRight w:val="0"/>
                                  <w:marTop w:val="0"/>
                                  <w:marBottom w:val="0"/>
                                  <w:divBdr>
                                    <w:top w:val="none" w:sz="0" w:space="0" w:color="auto"/>
                                    <w:left w:val="none" w:sz="0" w:space="0" w:color="auto"/>
                                    <w:bottom w:val="none" w:sz="0" w:space="0" w:color="auto"/>
                                    <w:right w:val="none" w:sz="0" w:space="0" w:color="auto"/>
                                  </w:divBdr>
                                </w:div>
                                <w:div w:id="1077166065">
                                  <w:marLeft w:val="0"/>
                                  <w:marRight w:val="0"/>
                                  <w:marTop w:val="0"/>
                                  <w:marBottom w:val="0"/>
                                  <w:divBdr>
                                    <w:top w:val="none" w:sz="0" w:space="0" w:color="auto"/>
                                    <w:left w:val="none" w:sz="0" w:space="0" w:color="auto"/>
                                    <w:bottom w:val="none" w:sz="0" w:space="0" w:color="auto"/>
                                    <w:right w:val="none" w:sz="0" w:space="0" w:color="auto"/>
                                  </w:divBdr>
                                </w:div>
                                <w:div w:id="235631549">
                                  <w:marLeft w:val="0"/>
                                  <w:marRight w:val="0"/>
                                  <w:marTop w:val="0"/>
                                  <w:marBottom w:val="0"/>
                                  <w:divBdr>
                                    <w:top w:val="none" w:sz="0" w:space="0" w:color="auto"/>
                                    <w:left w:val="none" w:sz="0" w:space="0" w:color="auto"/>
                                    <w:bottom w:val="none" w:sz="0" w:space="0" w:color="auto"/>
                                    <w:right w:val="none" w:sz="0" w:space="0" w:color="auto"/>
                                  </w:divBdr>
                                </w:div>
                                <w:div w:id="1287590823">
                                  <w:marLeft w:val="0"/>
                                  <w:marRight w:val="0"/>
                                  <w:marTop w:val="0"/>
                                  <w:marBottom w:val="0"/>
                                  <w:divBdr>
                                    <w:top w:val="none" w:sz="0" w:space="0" w:color="auto"/>
                                    <w:left w:val="none" w:sz="0" w:space="0" w:color="auto"/>
                                    <w:bottom w:val="none" w:sz="0" w:space="0" w:color="auto"/>
                                    <w:right w:val="none" w:sz="0" w:space="0" w:color="auto"/>
                                  </w:divBdr>
                                </w:div>
                                <w:div w:id="104544641">
                                  <w:marLeft w:val="0"/>
                                  <w:marRight w:val="0"/>
                                  <w:marTop w:val="0"/>
                                  <w:marBottom w:val="0"/>
                                  <w:divBdr>
                                    <w:top w:val="none" w:sz="0" w:space="0" w:color="auto"/>
                                    <w:left w:val="none" w:sz="0" w:space="0" w:color="auto"/>
                                    <w:bottom w:val="none" w:sz="0" w:space="0" w:color="auto"/>
                                    <w:right w:val="none" w:sz="0" w:space="0" w:color="auto"/>
                                  </w:divBdr>
                                </w:div>
                                <w:div w:id="343367318">
                                  <w:marLeft w:val="0"/>
                                  <w:marRight w:val="0"/>
                                  <w:marTop w:val="0"/>
                                  <w:marBottom w:val="0"/>
                                  <w:divBdr>
                                    <w:top w:val="none" w:sz="0" w:space="0" w:color="auto"/>
                                    <w:left w:val="none" w:sz="0" w:space="0" w:color="auto"/>
                                    <w:bottom w:val="none" w:sz="0" w:space="0" w:color="auto"/>
                                    <w:right w:val="none" w:sz="0" w:space="0" w:color="auto"/>
                                  </w:divBdr>
                                </w:div>
                                <w:div w:id="1160346903">
                                  <w:marLeft w:val="0"/>
                                  <w:marRight w:val="0"/>
                                  <w:marTop w:val="0"/>
                                  <w:marBottom w:val="0"/>
                                  <w:divBdr>
                                    <w:top w:val="none" w:sz="0" w:space="0" w:color="auto"/>
                                    <w:left w:val="none" w:sz="0" w:space="0" w:color="auto"/>
                                    <w:bottom w:val="none" w:sz="0" w:space="0" w:color="auto"/>
                                    <w:right w:val="none" w:sz="0" w:space="0" w:color="auto"/>
                                  </w:divBdr>
                                </w:div>
                                <w:div w:id="65079258">
                                  <w:marLeft w:val="0"/>
                                  <w:marRight w:val="0"/>
                                  <w:marTop w:val="0"/>
                                  <w:marBottom w:val="0"/>
                                  <w:divBdr>
                                    <w:top w:val="none" w:sz="0" w:space="0" w:color="auto"/>
                                    <w:left w:val="none" w:sz="0" w:space="0" w:color="auto"/>
                                    <w:bottom w:val="none" w:sz="0" w:space="0" w:color="auto"/>
                                    <w:right w:val="none" w:sz="0" w:space="0" w:color="auto"/>
                                  </w:divBdr>
                                </w:div>
                                <w:div w:id="833761880">
                                  <w:marLeft w:val="0"/>
                                  <w:marRight w:val="0"/>
                                  <w:marTop w:val="0"/>
                                  <w:marBottom w:val="0"/>
                                  <w:divBdr>
                                    <w:top w:val="none" w:sz="0" w:space="0" w:color="auto"/>
                                    <w:left w:val="none" w:sz="0" w:space="0" w:color="auto"/>
                                    <w:bottom w:val="none" w:sz="0" w:space="0" w:color="auto"/>
                                    <w:right w:val="none" w:sz="0" w:space="0" w:color="auto"/>
                                  </w:divBdr>
                                </w:div>
                                <w:div w:id="1814593352">
                                  <w:marLeft w:val="0"/>
                                  <w:marRight w:val="0"/>
                                  <w:marTop w:val="0"/>
                                  <w:marBottom w:val="0"/>
                                  <w:divBdr>
                                    <w:top w:val="none" w:sz="0" w:space="0" w:color="auto"/>
                                    <w:left w:val="none" w:sz="0" w:space="0" w:color="auto"/>
                                    <w:bottom w:val="none" w:sz="0" w:space="0" w:color="auto"/>
                                    <w:right w:val="none" w:sz="0" w:space="0" w:color="auto"/>
                                  </w:divBdr>
                                </w:div>
                                <w:div w:id="392001121">
                                  <w:marLeft w:val="0"/>
                                  <w:marRight w:val="0"/>
                                  <w:marTop w:val="0"/>
                                  <w:marBottom w:val="0"/>
                                  <w:divBdr>
                                    <w:top w:val="none" w:sz="0" w:space="0" w:color="auto"/>
                                    <w:left w:val="none" w:sz="0" w:space="0" w:color="auto"/>
                                    <w:bottom w:val="none" w:sz="0" w:space="0" w:color="auto"/>
                                    <w:right w:val="none" w:sz="0" w:space="0" w:color="auto"/>
                                  </w:divBdr>
                                </w:div>
                                <w:div w:id="42948246">
                                  <w:marLeft w:val="0"/>
                                  <w:marRight w:val="0"/>
                                  <w:marTop w:val="0"/>
                                  <w:marBottom w:val="0"/>
                                  <w:divBdr>
                                    <w:top w:val="none" w:sz="0" w:space="0" w:color="auto"/>
                                    <w:left w:val="none" w:sz="0" w:space="0" w:color="auto"/>
                                    <w:bottom w:val="none" w:sz="0" w:space="0" w:color="auto"/>
                                    <w:right w:val="none" w:sz="0" w:space="0" w:color="auto"/>
                                  </w:divBdr>
                                </w:div>
                                <w:div w:id="1249460424">
                                  <w:marLeft w:val="0"/>
                                  <w:marRight w:val="0"/>
                                  <w:marTop w:val="0"/>
                                  <w:marBottom w:val="0"/>
                                  <w:divBdr>
                                    <w:top w:val="none" w:sz="0" w:space="0" w:color="auto"/>
                                    <w:left w:val="none" w:sz="0" w:space="0" w:color="auto"/>
                                    <w:bottom w:val="none" w:sz="0" w:space="0" w:color="auto"/>
                                    <w:right w:val="none" w:sz="0" w:space="0" w:color="auto"/>
                                  </w:divBdr>
                                </w:div>
                                <w:div w:id="1127235901">
                                  <w:marLeft w:val="0"/>
                                  <w:marRight w:val="0"/>
                                  <w:marTop w:val="0"/>
                                  <w:marBottom w:val="0"/>
                                  <w:divBdr>
                                    <w:top w:val="none" w:sz="0" w:space="0" w:color="auto"/>
                                    <w:left w:val="none" w:sz="0" w:space="0" w:color="auto"/>
                                    <w:bottom w:val="none" w:sz="0" w:space="0" w:color="auto"/>
                                    <w:right w:val="none" w:sz="0" w:space="0" w:color="auto"/>
                                  </w:divBdr>
                                </w:div>
                                <w:div w:id="1552501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56768452">
      <w:bodyDiv w:val="1"/>
      <w:marLeft w:val="0"/>
      <w:marRight w:val="0"/>
      <w:marTop w:val="0"/>
      <w:marBottom w:val="0"/>
      <w:divBdr>
        <w:top w:val="none" w:sz="0" w:space="0" w:color="auto"/>
        <w:left w:val="none" w:sz="0" w:space="0" w:color="auto"/>
        <w:bottom w:val="none" w:sz="0" w:space="0" w:color="auto"/>
        <w:right w:val="none" w:sz="0" w:space="0" w:color="auto"/>
      </w:divBdr>
      <w:divsChild>
        <w:div w:id="1340742425">
          <w:marLeft w:val="0"/>
          <w:marRight w:val="0"/>
          <w:marTop w:val="0"/>
          <w:marBottom w:val="0"/>
          <w:divBdr>
            <w:top w:val="none" w:sz="0" w:space="0" w:color="auto"/>
            <w:left w:val="none" w:sz="0" w:space="0" w:color="auto"/>
            <w:bottom w:val="none" w:sz="0" w:space="0" w:color="auto"/>
            <w:right w:val="none" w:sz="0" w:space="0" w:color="auto"/>
          </w:divBdr>
          <w:divsChild>
            <w:div w:id="1130972067">
              <w:marLeft w:val="0"/>
              <w:marRight w:val="0"/>
              <w:marTop w:val="0"/>
              <w:marBottom w:val="0"/>
              <w:divBdr>
                <w:top w:val="none" w:sz="0" w:space="0" w:color="auto"/>
                <w:left w:val="none" w:sz="0" w:space="0" w:color="auto"/>
                <w:bottom w:val="none" w:sz="0" w:space="0" w:color="auto"/>
                <w:right w:val="none" w:sz="0" w:space="0" w:color="auto"/>
              </w:divBdr>
              <w:divsChild>
                <w:div w:id="1558781756">
                  <w:marLeft w:val="0"/>
                  <w:marRight w:val="0"/>
                  <w:marTop w:val="0"/>
                  <w:marBottom w:val="0"/>
                  <w:divBdr>
                    <w:top w:val="none" w:sz="0" w:space="0" w:color="auto"/>
                    <w:left w:val="none" w:sz="0" w:space="0" w:color="auto"/>
                    <w:bottom w:val="none" w:sz="0" w:space="0" w:color="auto"/>
                    <w:right w:val="none" w:sz="0" w:space="0" w:color="auto"/>
                  </w:divBdr>
                  <w:divsChild>
                    <w:div w:id="1919122933">
                      <w:marLeft w:val="0"/>
                      <w:marRight w:val="0"/>
                      <w:marTop w:val="192"/>
                      <w:marBottom w:val="0"/>
                      <w:divBdr>
                        <w:top w:val="none" w:sz="0" w:space="0" w:color="auto"/>
                        <w:left w:val="none" w:sz="0" w:space="0" w:color="auto"/>
                        <w:bottom w:val="none" w:sz="0" w:space="0" w:color="auto"/>
                        <w:right w:val="none" w:sz="0" w:space="0" w:color="auto"/>
                      </w:divBdr>
                      <w:divsChild>
                        <w:div w:id="655761733">
                          <w:marLeft w:val="0"/>
                          <w:marRight w:val="0"/>
                          <w:marTop w:val="0"/>
                          <w:marBottom w:val="0"/>
                          <w:divBdr>
                            <w:top w:val="none" w:sz="0" w:space="0" w:color="auto"/>
                            <w:left w:val="none" w:sz="0" w:space="0" w:color="auto"/>
                            <w:bottom w:val="none" w:sz="0" w:space="0" w:color="auto"/>
                            <w:right w:val="none" w:sz="0" w:space="0" w:color="auto"/>
                          </w:divBdr>
                          <w:divsChild>
                            <w:div w:id="1526795870">
                              <w:marLeft w:val="0"/>
                              <w:marRight w:val="0"/>
                              <w:marTop w:val="0"/>
                              <w:marBottom w:val="0"/>
                              <w:divBdr>
                                <w:top w:val="none" w:sz="0" w:space="0" w:color="auto"/>
                                <w:left w:val="none" w:sz="0" w:space="0" w:color="auto"/>
                                <w:bottom w:val="none" w:sz="0" w:space="0" w:color="auto"/>
                                <w:right w:val="none" w:sz="0" w:space="0" w:color="auto"/>
                              </w:divBdr>
                              <w:divsChild>
                                <w:div w:id="1117526737">
                                  <w:marLeft w:val="0"/>
                                  <w:marRight w:val="0"/>
                                  <w:marTop w:val="0"/>
                                  <w:marBottom w:val="0"/>
                                  <w:divBdr>
                                    <w:top w:val="none" w:sz="0" w:space="0" w:color="auto"/>
                                    <w:left w:val="none" w:sz="0" w:space="0" w:color="auto"/>
                                    <w:bottom w:val="none" w:sz="0" w:space="0" w:color="auto"/>
                                    <w:right w:val="none" w:sz="0" w:space="0" w:color="auto"/>
                                  </w:divBdr>
                                  <w:divsChild>
                                    <w:div w:id="531306866">
                                      <w:marLeft w:val="0"/>
                                      <w:marRight w:val="0"/>
                                      <w:marTop w:val="0"/>
                                      <w:marBottom w:val="0"/>
                                      <w:divBdr>
                                        <w:top w:val="none" w:sz="0" w:space="0" w:color="auto"/>
                                        <w:left w:val="none" w:sz="0" w:space="0" w:color="auto"/>
                                        <w:bottom w:val="none" w:sz="0" w:space="0" w:color="auto"/>
                                        <w:right w:val="none" w:sz="0" w:space="0" w:color="auto"/>
                                      </w:divBdr>
                                      <w:divsChild>
                                        <w:div w:id="39599599">
                                          <w:marLeft w:val="0"/>
                                          <w:marRight w:val="0"/>
                                          <w:marTop w:val="0"/>
                                          <w:marBottom w:val="0"/>
                                          <w:divBdr>
                                            <w:top w:val="none" w:sz="0" w:space="0" w:color="auto"/>
                                            <w:left w:val="none" w:sz="0" w:space="0" w:color="auto"/>
                                            <w:bottom w:val="none" w:sz="0" w:space="0" w:color="auto"/>
                                            <w:right w:val="none" w:sz="0" w:space="0" w:color="auto"/>
                                          </w:divBdr>
                                          <w:divsChild>
                                            <w:div w:id="1615400531">
                                              <w:marLeft w:val="0"/>
                                              <w:marRight w:val="0"/>
                                              <w:marTop w:val="0"/>
                                              <w:marBottom w:val="0"/>
                                              <w:divBdr>
                                                <w:top w:val="none" w:sz="0" w:space="0" w:color="auto"/>
                                                <w:left w:val="none" w:sz="0" w:space="0" w:color="auto"/>
                                                <w:bottom w:val="none" w:sz="0" w:space="0" w:color="auto"/>
                                                <w:right w:val="none" w:sz="0" w:space="0" w:color="auto"/>
                                              </w:divBdr>
                                              <w:divsChild>
                                                <w:div w:id="1499495252">
                                                  <w:marLeft w:val="0"/>
                                                  <w:marRight w:val="0"/>
                                                  <w:marTop w:val="0"/>
                                                  <w:marBottom w:val="0"/>
                                                  <w:divBdr>
                                                    <w:top w:val="none" w:sz="0" w:space="0" w:color="auto"/>
                                                    <w:left w:val="none" w:sz="0" w:space="0" w:color="auto"/>
                                                    <w:bottom w:val="none" w:sz="0" w:space="0" w:color="auto"/>
                                                    <w:right w:val="none" w:sz="0" w:space="0" w:color="auto"/>
                                                  </w:divBdr>
                                                  <w:divsChild>
                                                    <w:div w:id="917254283">
                                                      <w:marLeft w:val="0"/>
                                                      <w:marRight w:val="0"/>
                                                      <w:marTop w:val="0"/>
                                                      <w:marBottom w:val="0"/>
                                                      <w:divBdr>
                                                        <w:top w:val="none" w:sz="0" w:space="0" w:color="auto"/>
                                                        <w:left w:val="none" w:sz="0" w:space="0" w:color="auto"/>
                                                        <w:bottom w:val="none" w:sz="0" w:space="0" w:color="auto"/>
                                                        <w:right w:val="none" w:sz="0" w:space="0" w:color="auto"/>
                                                      </w:divBdr>
                                                      <w:divsChild>
                                                        <w:div w:id="425032087">
                                                          <w:marLeft w:val="0"/>
                                                          <w:marRight w:val="0"/>
                                                          <w:marTop w:val="0"/>
                                                          <w:marBottom w:val="0"/>
                                                          <w:divBdr>
                                                            <w:top w:val="none" w:sz="0" w:space="0" w:color="auto"/>
                                                            <w:left w:val="none" w:sz="0" w:space="0" w:color="auto"/>
                                                            <w:bottom w:val="none" w:sz="0" w:space="0" w:color="auto"/>
                                                            <w:right w:val="none" w:sz="0" w:space="0" w:color="auto"/>
                                                          </w:divBdr>
                                                          <w:divsChild>
                                                            <w:div w:id="1858425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64893580">
      <w:bodyDiv w:val="1"/>
      <w:marLeft w:val="0"/>
      <w:marRight w:val="0"/>
      <w:marTop w:val="0"/>
      <w:marBottom w:val="0"/>
      <w:divBdr>
        <w:top w:val="none" w:sz="0" w:space="0" w:color="auto"/>
        <w:left w:val="none" w:sz="0" w:space="0" w:color="auto"/>
        <w:bottom w:val="none" w:sz="0" w:space="0" w:color="auto"/>
        <w:right w:val="none" w:sz="0" w:space="0" w:color="auto"/>
      </w:divBdr>
    </w:div>
    <w:div w:id="679040667">
      <w:bodyDiv w:val="1"/>
      <w:marLeft w:val="0"/>
      <w:marRight w:val="0"/>
      <w:marTop w:val="0"/>
      <w:marBottom w:val="0"/>
      <w:divBdr>
        <w:top w:val="none" w:sz="0" w:space="0" w:color="auto"/>
        <w:left w:val="none" w:sz="0" w:space="0" w:color="auto"/>
        <w:bottom w:val="none" w:sz="0" w:space="0" w:color="auto"/>
        <w:right w:val="none" w:sz="0" w:space="0" w:color="auto"/>
      </w:divBdr>
    </w:div>
    <w:div w:id="686636445">
      <w:bodyDiv w:val="1"/>
      <w:marLeft w:val="0"/>
      <w:marRight w:val="0"/>
      <w:marTop w:val="0"/>
      <w:marBottom w:val="0"/>
      <w:divBdr>
        <w:top w:val="none" w:sz="0" w:space="0" w:color="auto"/>
        <w:left w:val="none" w:sz="0" w:space="0" w:color="auto"/>
        <w:bottom w:val="none" w:sz="0" w:space="0" w:color="auto"/>
        <w:right w:val="none" w:sz="0" w:space="0" w:color="auto"/>
      </w:divBdr>
    </w:div>
    <w:div w:id="704328996">
      <w:bodyDiv w:val="1"/>
      <w:marLeft w:val="0"/>
      <w:marRight w:val="0"/>
      <w:marTop w:val="0"/>
      <w:marBottom w:val="0"/>
      <w:divBdr>
        <w:top w:val="none" w:sz="0" w:space="0" w:color="auto"/>
        <w:left w:val="none" w:sz="0" w:space="0" w:color="auto"/>
        <w:bottom w:val="none" w:sz="0" w:space="0" w:color="auto"/>
        <w:right w:val="none" w:sz="0" w:space="0" w:color="auto"/>
      </w:divBdr>
    </w:div>
    <w:div w:id="709762420">
      <w:bodyDiv w:val="1"/>
      <w:marLeft w:val="0"/>
      <w:marRight w:val="0"/>
      <w:marTop w:val="0"/>
      <w:marBottom w:val="0"/>
      <w:divBdr>
        <w:top w:val="none" w:sz="0" w:space="0" w:color="auto"/>
        <w:left w:val="none" w:sz="0" w:space="0" w:color="auto"/>
        <w:bottom w:val="none" w:sz="0" w:space="0" w:color="auto"/>
        <w:right w:val="none" w:sz="0" w:space="0" w:color="auto"/>
      </w:divBdr>
    </w:div>
    <w:div w:id="714234262">
      <w:bodyDiv w:val="1"/>
      <w:marLeft w:val="0"/>
      <w:marRight w:val="0"/>
      <w:marTop w:val="0"/>
      <w:marBottom w:val="0"/>
      <w:divBdr>
        <w:top w:val="none" w:sz="0" w:space="0" w:color="auto"/>
        <w:left w:val="none" w:sz="0" w:space="0" w:color="auto"/>
        <w:bottom w:val="none" w:sz="0" w:space="0" w:color="auto"/>
        <w:right w:val="none" w:sz="0" w:space="0" w:color="auto"/>
      </w:divBdr>
      <w:divsChild>
        <w:div w:id="64036901">
          <w:marLeft w:val="0"/>
          <w:marRight w:val="0"/>
          <w:marTop w:val="0"/>
          <w:marBottom w:val="0"/>
          <w:divBdr>
            <w:top w:val="none" w:sz="0" w:space="0" w:color="auto"/>
            <w:left w:val="none" w:sz="0" w:space="0" w:color="auto"/>
            <w:bottom w:val="none" w:sz="0" w:space="0" w:color="auto"/>
            <w:right w:val="none" w:sz="0" w:space="0" w:color="auto"/>
          </w:divBdr>
          <w:divsChild>
            <w:div w:id="364254136">
              <w:marLeft w:val="0"/>
              <w:marRight w:val="0"/>
              <w:marTop w:val="0"/>
              <w:marBottom w:val="0"/>
              <w:divBdr>
                <w:top w:val="none" w:sz="0" w:space="0" w:color="auto"/>
                <w:left w:val="none" w:sz="0" w:space="0" w:color="auto"/>
                <w:bottom w:val="none" w:sz="0" w:space="0" w:color="auto"/>
                <w:right w:val="none" w:sz="0" w:space="0" w:color="auto"/>
              </w:divBdr>
              <w:divsChild>
                <w:div w:id="1202522920">
                  <w:marLeft w:val="150"/>
                  <w:marRight w:val="150"/>
                  <w:marTop w:val="300"/>
                  <w:marBottom w:val="1200"/>
                  <w:divBdr>
                    <w:top w:val="none" w:sz="0" w:space="0" w:color="auto"/>
                    <w:left w:val="none" w:sz="0" w:space="0" w:color="auto"/>
                    <w:bottom w:val="none" w:sz="0" w:space="0" w:color="auto"/>
                    <w:right w:val="none" w:sz="0" w:space="0" w:color="auto"/>
                  </w:divBdr>
                  <w:divsChild>
                    <w:div w:id="564952488">
                      <w:marLeft w:val="0"/>
                      <w:marRight w:val="0"/>
                      <w:marTop w:val="0"/>
                      <w:marBottom w:val="0"/>
                      <w:divBdr>
                        <w:top w:val="none" w:sz="0" w:space="0" w:color="auto"/>
                        <w:left w:val="none" w:sz="0" w:space="0" w:color="auto"/>
                        <w:bottom w:val="none" w:sz="0" w:space="0" w:color="auto"/>
                        <w:right w:val="none" w:sz="0" w:space="0" w:color="auto"/>
                      </w:divBdr>
                      <w:divsChild>
                        <w:div w:id="1717462224">
                          <w:marLeft w:val="0"/>
                          <w:marRight w:val="0"/>
                          <w:marTop w:val="0"/>
                          <w:marBottom w:val="0"/>
                          <w:divBdr>
                            <w:top w:val="none" w:sz="0" w:space="0" w:color="auto"/>
                            <w:left w:val="none" w:sz="0" w:space="0" w:color="auto"/>
                            <w:bottom w:val="none" w:sz="0" w:space="0" w:color="auto"/>
                            <w:right w:val="none" w:sz="0" w:space="0" w:color="auto"/>
                          </w:divBdr>
                          <w:divsChild>
                            <w:div w:id="1898976727">
                              <w:marLeft w:val="0"/>
                              <w:marRight w:val="0"/>
                              <w:marTop w:val="0"/>
                              <w:marBottom w:val="0"/>
                              <w:divBdr>
                                <w:top w:val="none" w:sz="0" w:space="0" w:color="auto"/>
                                <w:left w:val="none" w:sz="0" w:space="0" w:color="auto"/>
                                <w:bottom w:val="none" w:sz="0" w:space="0" w:color="auto"/>
                                <w:right w:val="none" w:sz="0" w:space="0" w:color="auto"/>
                              </w:divBdr>
                              <w:divsChild>
                                <w:div w:id="613440011">
                                  <w:marLeft w:val="0"/>
                                  <w:marRight w:val="0"/>
                                  <w:marTop w:val="0"/>
                                  <w:marBottom w:val="0"/>
                                  <w:divBdr>
                                    <w:top w:val="none" w:sz="0" w:space="0" w:color="auto"/>
                                    <w:left w:val="none" w:sz="0" w:space="0" w:color="auto"/>
                                    <w:bottom w:val="none" w:sz="0" w:space="0" w:color="auto"/>
                                    <w:right w:val="none" w:sz="0" w:space="0" w:color="auto"/>
                                  </w:divBdr>
                                </w:div>
                                <w:div w:id="195737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14697902">
      <w:bodyDiv w:val="1"/>
      <w:marLeft w:val="0"/>
      <w:marRight w:val="0"/>
      <w:marTop w:val="0"/>
      <w:marBottom w:val="0"/>
      <w:divBdr>
        <w:top w:val="none" w:sz="0" w:space="0" w:color="auto"/>
        <w:left w:val="none" w:sz="0" w:space="0" w:color="auto"/>
        <w:bottom w:val="none" w:sz="0" w:space="0" w:color="auto"/>
        <w:right w:val="none" w:sz="0" w:space="0" w:color="auto"/>
      </w:divBdr>
    </w:div>
    <w:div w:id="720445961">
      <w:bodyDiv w:val="1"/>
      <w:marLeft w:val="0"/>
      <w:marRight w:val="0"/>
      <w:marTop w:val="0"/>
      <w:marBottom w:val="0"/>
      <w:divBdr>
        <w:top w:val="none" w:sz="0" w:space="0" w:color="auto"/>
        <w:left w:val="none" w:sz="0" w:space="0" w:color="auto"/>
        <w:bottom w:val="none" w:sz="0" w:space="0" w:color="auto"/>
        <w:right w:val="none" w:sz="0" w:space="0" w:color="auto"/>
      </w:divBdr>
    </w:div>
    <w:div w:id="726925815">
      <w:bodyDiv w:val="1"/>
      <w:marLeft w:val="0"/>
      <w:marRight w:val="0"/>
      <w:marTop w:val="0"/>
      <w:marBottom w:val="0"/>
      <w:divBdr>
        <w:top w:val="none" w:sz="0" w:space="0" w:color="auto"/>
        <w:left w:val="none" w:sz="0" w:space="0" w:color="auto"/>
        <w:bottom w:val="none" w:sz="0" w:space="0" w:color="auto"/>
        <w:right w:val="none" w:sz="0" w:space="0" w:color="auto"/>
      </w:divBdr>
    </w:div>
    <w:div w:id="728721991">
      <w:bodyDiv w:val="1"/>
      <w:marLeft w:val="0"/>
      <w:marRight w:val="0"/>
      <w:marTop w:val="0"/>
      <w:marBottom w:val="0"/>
      <w:divBdr>
        <w:top w:val="none" w:sz="0" w:space="0" w:color="auto"/>
        <w:left w:val="none" w:sz="0" w:space="0" w:color="auto"/>
        <w:bottom w:val="none" w:sz="0" w:space="0" w:color="auto"/>
        <w:right w:val="none" w:sz="0" w:space="0" w:color="auto"/>
      </w:divBdr>
    </w:div>
    <w:div w:id="760445345">
      <w:bodyDiv w:val="1"/>
      <w:marLeft w:val="0"/>
      <w:marRight w:val="0"/>
      <w:marTop w:val="0"/>
      <w:marBottom w:val="0"/>
      <w:divBdr>
        <w:top w:val="none" w:sz="0" w:space="0" w:color="auto"/>
        <w:left w:val="none" w:sz="0" w:space="0" w:color="auto"/>
        <w:bottom w:val="none" w:sz="0" w:space="0" w:color="auto"/>
        <w:right w:val="none" w:sz="0" w:space="0" w:color="auto"/>
      </w:divBdr>
    </w:div>
    <w:div w:id="765417025">
      <w:bodyDiv w:val="1"/>
      <w:marLeft w:val="0"/>
      <w:marRight w:val="0"/>
      <w:marTop w:val="0"/>
      <w:marBottom w:val="0"/>
      <w:divBdr>
        <w:top w:val="none" w:sz="0" w:space="0" w:color="auto"/>
        <w:left w:val="none" w:sz="0" w:space="0" w:color="auto"/>
        <w:bottom w:val="none" w:sz="0" w:space="0" w:color="auto"/>
        <w:right w:val="none" w:sz="0" w:space="0" w:color="auto"/>
      </w:divBdr>
    </w:div>
    <w:div w:id="767196474">
      <w:bodyDiv w:val="1"/>
      <w:marLeft w:val="0"/>
      <w:marRight w:val="0"/>
      <w:marTop w:val="0"/>
      <w:marBottom w:val="0"/>
      <w:divBdr>
        <w:top w:val="none" w:sz="0" w:space="0" w:color="auto"/>
        <w:left w:val="none" w:sz="0" w:space="0" w:color="auto"/>
        <w:bottom w:val="none" w:sz="0" w:space="0" w:color="auto"/>
        <w:right w:val="none" w:sz="0" w:space="0" w:color="auto"/>
      </w:divBdr>
      <w:divsChild>
        <w:div w:id="741411725">
          <w:marLeft w:val="150"/>
          <w:marRight w:val="150"/>
          <w:marTop w:val="150"/>
          <w:marBottom w:val="150"/>
          <w:divBdr>
            <w:top w:val="none" w:sz="0" w:space="0" w:color="auto"/>
            <w:left w:val="none" w:sz="0" w:space="0" w:color="auto"/>
            <w:bottom w:val="none" w:sz="0" w:space="0" w:color="auto"/>
            <w:right w:val="none" w:sz="0" w:space="0" w:color="auto"/>
          </w:divBdr>
          <w:divsChild>
            <w:div w:id="600456558">
              <w:marLeft w:val="0"/>
              <w:marRight w:val="0"/>
              <w:marTop w:val="0"/>
              <w:marBottom w:val="0"/>
              <w:divBdr>
                <w:top w:val="none" w:sz="0" w:space="0" w:color="auto"/>
                <w:left w:val="none" w:sz="0" w:space="0" w:color="auto"/>
                <w:bottom w:val="none" w:sz="0" w:space="0" w:color="auto"/>
                <w:right w:val="none" w:sz="0" w:space="0" w:color="auto"/>
              </w:divBdr>
              <w:divsChild>
                <w:div w:id="484519056">
                  <w:marLeft w:val="4950"/>
                  <w:marRight w:val="5250"/>
                  <w:marTop w:val="0"/>
                  <w:marBottom w:val="0"/>
                  <w:divBdr>
                    <w:top w:val="none" w:sz="0" w:space="0" w:color="auto"/>
                    <w:left w:val="none" w:sz="0" w:space="0" w:color="auto"/>
                    <w:bottom w:val="none" w:sz="0" w:space="0" w:color="auto"/>
                    <w:right w:val="none" w:sz="0" w:space="0" w:color="auto"/>
                  </w:divBdr>
                  <w:divsChild>
                    <w:div w:id="196427411">
                      <w:marLeft w:val="0"/>
                      <w:marRight w:val="0"/>
                      <w:marTop w:val="0"/>
                      <w:marBottom w:val="0"/>
                      <w:divBdr>
                        <w:top w:val="none" w:sz="0" w:space="0" w:color="auto"/>
                        <w:left w:val="none" w:sz="0" w:space="0" w:color="auto"/>
                        <w:bottom w:val="none" w:sz="0" w:space="0" w:color="auto"/>
                        <w:right w:val="none" w:sz="0" w:space="0" w:color="auto"/>
                      </w:divBdr>
                      <w:divsChild>
                        <w:div w:id="1546212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7701979">
      <w:bodyDiv w:val="1"/>
      <w:marLeft w:val="0"/>
      <w:marRight w:val="0"/>
      <w:marTop w:val="0"/>
      <w:marBottom w:val="0"/>
      <w:divBdr>
        <w:top w:val="none" w:sz="0" w:space="0" w:color="auto"/>
        <w:left w:val="none" w:sz="0" w:space="0" w:color="auto"/>
        <w:bottom w:val="none" w:sz="0" w:space="0" w:color="auto"/>
        <w:right w:val="none" w:sz="0" w:space="0" w:color="auto"/>
      </w:divBdr>
    </w:div>
    <w:div w:id="769474860">
      <w:bodyDiv w:val="1"/>
      <w:marLeft w:val="0"/>
      <w:marRight w:val="0"/>
      <w:marTop w:val="0"/>
      <w:marBottom w:val="0"/>
      <w:divBdr>
        <w:top w:val="none" w:sz="0" w:space="0" w:color="auto"/>
        <w:left w:val="none" w:sz="0" w:space="0" w:color="auto"/>
        <w:bottom w:val="none" w:sz="0" w:space="0" w:color="auto"/>
        <w:right w:val="none" w:sz="0" w:space="0" w:color="auto"/>
      </w:divBdr>
    </w:div>
    <w:div w:id="773401761">
      <w:bodyDiv w:val="1"/>
      <w:marLeft w:val="0"/>
      <w:marRight w:val="0"/>
      <w:marTop w:val="0"/>
      <w:marBottom w:val="0"/>
      <w:divBdr>
        <w:top w:val="none" w:sz="0" w:space="0" w:color="auto"/>
        <w:left w:val="none" w:sz="0" w:space="0" w:color="auto"/>
        <w:bottom w:val="none" w:sz="0" w:space="0" w:color="auto"/>
        <w:right w:val="none" w:sz="0" w:space="0" w:color="auto"/>
      </w:divBdr>
      <w:divsChild>
        <w:div w:id="1214268005">
          <w:marLeft w:val="0"/>
          <w:marRight w:val="0"/>
          <w:marTop w:val="0"/>
          <w:marBottom w:val="0"/>
          <w:divBdr>
            <w:top w:val="none" w:sz="0" w:space="0" w:color="auto"/>
            <w:left w:val="none" w:sz="0" w:space="0" w:color="auto"/>
            <w:bottom w:val="none" w:sz="0" w:space="0" w:color="auto"/>
            <w:right w:val="none" w:sz="0" w:space="0" w:color="auto"/>
          </w:divBdr>
          <w:divsChild>
            <w:div w:id="460542220">
              <w:marLeft w:val="0"/>
              <w:marRight w:val="0"/>
              <w:marTop w:val="0"/>
              <w:marBottom w:val="0"/>
              <w:divBdr>
                <w:top w:val="none" w:sz="0" w:space="0" w:color="auto"/>
                <w:left w:val="none" w:sz="0" w:space="0" w:color="auto"/>
                <w:bottom w:val="none" w:sz="0" w:space="0" w:color="auto"/>
                <w:right w:val="none" w:sz="0" w:space="0" w:color="auto"/>
              </w:divBdr>
              <w:divsChild>
                <w:div w:id="1509520389">
                  <w:marLeft w:val="150"/>
                  <w:marRight w:val="150"/>
                  <w:marTop w:val="300"/>
                  <w:marBottom w:val="1200"/>
                  <w:divBdr>
                    <w:top w:val="none" w:sz="0" w:space="0" w:color="auto"/>
                    <w:left w:val="none" w:sz="0" w:space="0" w:color="auto"/>
                    <w:bottom w:val="none" w:sz="0" w:space="0" w:color="auto"/>
                    <w:right w:val="none" w:sz="0" w:space="0" w:color="auto"/>
                  </w:divBdr>
                  <w:divsChild>
                    <w:div w:id="35547946">
                      <w:marLeft w:val="0"/>
                      <w:marRight w:val="0"/>
                      <w:marTop w:val="0"/>
                      <w:marBottom w:val="0"/>
                      <w:divBdr>
                        <w:top w:val="none" w:sz="0" w:space="0" w:color="auto"/>
                        <w:left w:val="none" w:sz="0" w:space="0" w:color="auto"/>
                        <w:bottom w:val="none" w:sz="0" w:space="0" w:color="auto"/>
                        <w:right w:val="none" w:sz="0" w:space="0" w:color="auto"/>
                      </w:divBdr>
                      <w:divsChild>
                        <w:div w:id="1032460206">
                          <w:marLeft w:val="0"/>
                          <w:marRight w:val="0"/>
                          <w:marTop w:val="0"/>
                          <w:marBottom w:val="0"/>
                          <w:divBdr>
                            <w:top w:val="none" w:sz="0" w:space="0" w:color="auto"/>
                            <w:left w:val="none" w:sz="0" w:space="0" w:color="auto"/>
                            <w:bottom w:val="none" w:sz="0" w:space="0" w:color="auto"/>
                            <w:right w:val="none" w:sz="0" w:space="0" w:color="auto"/>
                          </w:divBdr>
                          <w:divsChild>
                            <w:div w:id="1307196975">
                              <w:marLeft w:val="0"/>
                              <w:marRight w:val="0"/>
                              <w:marTop w:val="0"/>
                              <w:marBottom w:val="0"/>
                              <w:divBdr>
                                <w:top w:val="none" w:sz="0" w:space="0" w:color="auto"/>
                                <w:left w:val="none" w:sz="0" w:space="0" w:color="auto"/>
                                <w:bottom w:val="none" w:sz="0" w:space="0" w:color="auto"/>
                                <w:right w:val="none" w:sz="0" w:space="0" w:color="auto"/>
                              </w:divBdr>
                              <w:divsChild>
                                <w:div w:id="290870709">
                                  <w:marLeft w:val="0"/>
                                  <w:marRight w:val="0"/>
                                  <w:marTop w:val="0"/>
                                  <w:marBottom w:val="0"/>
                                  <w:divBdr>
                                    <w:top w:val="none" w:sz="0" w:space="0" w:color="auto"/>
                                    <w:left w:val="none" w:sz="0" w:space="0" w:color="auto"/>
                                    <w:bottom w:val="none" w:sz="0" w:space="0" w:color="auto"/>
                                    <w:right w:val="none" w:sz="0" w:space="0" w:color="auto"/>
                                  </w:divBdr>
                                </w:div>
                                <w:div w:id="642394009">
                                  <w:marLeft w:val="0"/>
                                  <w:marRight w:val="0"/>
                                  <w:marTop w:val="0"/>
                                  <w:marBottom w:val="0"/>
                                  <w:divBdr>
                                    <w:top w:val="none" w:sz="0" w:space="0" w:color="auto"/>
                                    <w:left w:val="none" w:sz="0" w:space="0" w:color="auto"/>
                                    <w:bottom w:val="none" w:sz="0" w:space="0" w:color="auto"/>
                                    <w:right w:val="none" w:sz="0" w:space="0" w:color="auto"/>
                                  </w:divBdr>
                                </w:div>
                                <w:div w:id="629363630">
                                  <w:marLeft w:val="0"/>
                                  <w:marRight w:val="0"/>
                                  <w:marTop w:val="0"/>
                                  <w:marBottom w:val="0"/>
                                  <w:divBdr>
                                    <w:top w:val="none" w:sz="0" w:space="0" w:color="auto"/>
                                    <w:left w:val="none" w:sz="0" w:space="0" w:color="auto"/>
                                    <w:bottom w:val="none" w:sz="0" w:space="0" w:color="auto"/>
                                    <w:right w:val="none" w:sz="0" w:space="0" w:color="auto"/>
                                  </w:divBdr>
                                </w:div>
                                <w:div w:id="1751850035">
                                  <w:marLeft w:val="0"/>
                                  <w:marRight w:val="0"/>
                                  <w:marTop w:val="0"/>
                                  <w:marBottom w:val="0"/>
                                  <w:divBdr>
                                    <w:top w:val="none" w:sz="0" w:space="0" w:color="auto"/>
                                    <w:left w:val="none" w:sz="0" w:space="0" w:color="auto"/>
                                    <w:bottom w:val="none" w:sz="0" w:space="0" w:color="auto"/>
                                    <w:right w:val="none" w:sz="0" w:space="0" w:color="auto"/>
                                  </w:divBdr>
                                </w:div>
                                <w:div w:id="1827235626">
                                  <w:marLeft w:val="0"/>
                                  <w:marRight w:val="0"/>
                                  <w:marTop w:val="0"/>
                                  <w:marBottom w:val="0"/>
                                  <w:divBdr>
                                    <w:top w:val="none" w:sz="0" w:space="0" w:color="auto"/>
                                    <w:left w:val="none" w:sz="0" w:space="0" w:color="auto"/>
                                    <w:bottom w:val="none" w:sz="0" w:space="0" w:color="auto"/>
                                    <w:right w:val="none" w:sz="0" w:space="0" w:color="auto"/>
                                  </w:divBdr>
                                </w:div>
                                <w:div w:id="1356223805">
                                  <w:marLeft w:val="0"/>
                                  <w:marRight w:val="0"/>
                                  <w:marTop w:val="0"/>
                                  <w:marBottom w:val="0"/>
                                  <w:divBdr>
                                    <w:top w:val="none" w:sz="0" w:space="0" w:color="auto"/>
                                    <w:left w:val="none" w:sz="0" w:space="0" w:color="auto"/>
                                    <w:bottom w:val="none" w:sz="0" w:space="0" w:color="auto"/>
                                    <w:right w:val="none" w:sz="0" w:space="0" w:color="auto"/>
                                  </w:divBdr>
                                </w:div>
                                <w:div w:id="931937633">
                                  <w:marLeft w:val="0"/>
                                  <w:marRight w:val="0"/>
                                  <w:marTop w:val="0"/>
                                  <w:marBottom w:val="0"/>
                                  <w:divBdr>
                                    <w:top w:val="none" w:sz="0" w:space="0" w:color="auto"/>
                                    <w:left w:val="none" w:sz="0" w:space="0" w:color="auto"/>
                                    <w:bottom w:val="none" w:sz="0" w:space="0" w:color="auto"/>
                                    <w:right w:val="none" w:sz="0" w:space="0" w:color="auto"/>
                                  </w:divBdr>
                                </w:div>
                                <w:div w:id="985284636">
                                  <w:marLeft w:val="0"/>
                                  <w:marRight w:val="0"/>
                                  <w:marTop w:val="0"/>
                                  <w:marBottom w:val="0"/>
                                  <w:divBdr>
                                    <w:top w:val="none" w:sz="0" w:space="0" w:color="auto"/>
                                    <w:left w:val="none" w:sz="0" w:space="0" w:color="auto"/>
                                    <w:bottom w:val="none" w:sz="0" w:space="0" w:color="auto"/>
                                    <w:right w:val="none" w:sz="0" w:space="0" w:color="auto"/>
                                  </w:divBdr>
                                </w:div>
                                <w:div w:id="206455209">
                                  <w:marLeft w:val="0"/>
                                  <w:marRight w:val="0"/>
                                  <w:marTop w:val="0"/>
                                  <w:marBottom w:val="0"/>
                                  <w:divBdr>
                                    <w:top w:val="none" w:sz="0" w:space="0" w:color="auto"/>
                                    <w:left w:val="none" w:sz="0" w:space="0" w:color="auto"/>
                                    <w:bottom w:val="none" w:sz="0" w:space="0" w:color="auto"/>
                                    <w:right w:val="none" w:sz="0" w:space="0" w:color="auto"/>
                                  </w:divBdr>
                                </w:div>
                                <w:div w:id="2043242532">
                                  <w:marLeft w:val="0"/>
                                  <w:marRight w:val="0"/>
                                  <w:marTop w:val="0"/>
                                  <w:marBottom w:val="0"/>
                                  <w:divBdr>
                                    <w:top w:val="none" w:sz="0" w:space="0" w:color="auto"/>
                                    <w:left w:val="none" w:sz="0" w:space="0" w:color="auto"/>
                                    <w:bottom w:val="none" w:sz="0" w:space="0" w:color="auto"/>
                                    <w:right w:val="none" w:sz="0" w:space="0" w:color="auto"/>
                                  </w:divBdr>
                                </w:div>
                                <w:div w:id="1544781465">
                                  <w:marLeft w:val="0"/>
                                  <w:marRight w:val="0"/>
                                  <w:marTop w:val="0"/>
                                  <w:marBottom w:val="0"/>
                                  <w:divBdr>
                                    <w:top w:val="none" w:sz="0" w:space="0" w:color="auto"/>
                                    <w:left w:val="none" w:sz="0" w:space="0" w:color="auto"/>
                                    <w:bottom w:val="none" w:sz="0" w:space="0" w:color="auto"/>
                                    <w:right w:val="none" w:sz="0" w:space="0" w:color="auto"/>
                                  </w:divBdr>
                                </w:div>
                                <w:div w:id="1513569348">
                                  <w:marLeft w:val="0"/>
                                  <w:marRight w:val="0"/>
                                  <w:marTop w:val="0"/>
                                  <w:marBottom w:val="0"/>
                                  <w:divBdr>
                                    <w:top w:val="none" w:sz="0" w:space="0" w:color="auto"/>
                                    <w:left w:val="none" w:sz="0" w:space="0" w:color="auto"/>
                                    <w:bottom w:val="none" w:sz="0" w:space="0" w:color="auto"/>
                                    <w:right w:val="none" w:sz="0" w:space="0" w:color="auto"/>
                                  </w:divBdr>
                                </w:div>
                                <w:div w:id="123080525">
                                  <w:marLeft w:val="0"/>
                                  <w:marRight w:val="0"/>
                                  <w:marTop w:val="0"/>
                                  <w:marBottom w:val="0"/>
                                  <w:divBdr>
                                    <w:top w:val="none" w:sz="0" w:space="0" w:color="auto"/>
                                    <w:left w:val="none" w:sz="0" w:space="0" w:color="auto"/>
                                    <w:bottom w:val="none" w:sz="0" w:space="0" w:color="auto"/>
                                    <w:right w:val="none" w:sz="0" w:space="0" w:color="auto"/>
                                  </w:divBdr>
                                </w:div>
                                <w:div w:id="130101113">
                                  <w:marLeft w:val="0"/>
                                  <w:marRight w:val="0"/>
                                  <w:marTop w:val="0"/>
                                  <w:marBottom w:val="0"/>
                                  <w:divBdr>
                                    <w:top w:val="none" w:sz="0" w:space="0" w:color="auto"/>
                                    <w:left w:val="none" w:sz="0" w:space="0" w:color="auto"/>
                                    <w:bottom w:val="none" w:sz="0" w:space="0" w:color="auto"/>
                                    <w:right w:val="none" w:sz="0" w:space="0" w:color="auto"/>
                                  </w:divBdr>
                                </w:div>
                                <w:div w:id="1142650838">
                                  <w:marLeft w:val="0"/>
                                  <w:marRight w:val="0"/>
                                  <w:marTop w:val="0"/>
                                  <w:marBottom w:val="0"/>
                                  <w:divBdr>
                                    <w:top w:val="none" w:sz="0" w:space="0" w:color="auto"/>
                                    <w:left w:val="none" w:sz="0" w:space="0" w:color="auto"/>
                                    <w:bottom w:val="none" w:sz="0" w:space="0" w:color="auto"/>
                                    <w:right w:val="none" w:sz="0" w:space="0" w:color="auto"/>
                                  </w:divBdr>
                                </w:div>
                                <w:div w:id="103499438">
                                  <w:marLeft w:val="0"/>
                                  <w:marRight w:val="0"/>
                                  <w:marTop w:val="0"/>
                                  <w:marBottom w:val="0"/>
                                  <w:divBdr>
                                    <w:top w:val="none" w:sz="0" w:space="0" w:color="auto"/>
                                    <w:left w:val="none" w:sz="0" w:space="0" w:color="auto"/>
                                    <w:bottom w:val="none" w:sz="0" w:space="0" w:color="auto"/>
                                    <w:right w:val="none" w:sz="0" w:space="0" w:color="auto"/>
                                  </w:divBdr>
                                </w:div>
                                <w:div w:id="383145677">
                                  <w:marLeft w:val="0"/>
                                  <w:marRight w:val="0"/>
                                  <w:marTop w:val="0"/>
                                  <w:marBottom w:val="0"/>
                                  <w:divBdr>
                                    <w:top w:val="none" w:sz="0" w:space="0" w:color="auto"/>
                                    <w:left w:val="none" w:sz="0" w:space="0" w:color="auto"/>
                                    <w:bottom w:val="none" w:sz="0" w:space="0" w:color="auto"/>
                                    <w:right w:val="none" w:sz="0" w:space="0" w:color="auto"/>
                                  </w:divBdr>
                                </w:div>
                                <w:div w:id="722144311">
                                  <w:marLeft w:val="0"/>
                                  <w:marRight w:val="0"/>
                                  <w:marTop w:val="0"/>
                                  <w:marBottom w:val="0"/>
                                  <w:divBdr>
                                    <w:top w:val="none" w:sz="0" w:space="0" w:color="auto"/>
                                    <w:left w:val="none" w:sz="0" w:space="0" w:color="auto"/>
                                    <w:bottom w:val="none" w:sz="0" w:space="0" w:color="auto"/>
                                    <w:right w:val="none" w:sz="0" w:space="0" w:color="auto"/>
                                  </w:divBdr>
                                </w:div>
                                <w:div w:id="936868493">
                                  <w:marLeft w:val="0"/>
                                  <w:marRight w:val="0"/>
                                  <w:marTop w:val="0"/>
                                  <w:marBottom w:val="0"/>
                                  <w:divBdr>
                                    <w:top w:val="none" w:sz="0" w:space="0" w:color="auto"/>
                                    <w:left w:val="none" w:sz="0" w:space="0" w:color="auto"/>
                                    <w:bottom w:val="none" w:sz="0" w:space="0" w:color="auto"/>
                                    <w:right w:val="none" w:sz="0" w:space="0" w:color="auto"/>
                                  </w:divBdr>
                                </w:div>
                                <w:div w:id="722021265">
                                  <w:marLeft w:val="0"/>
                                  <w:marRight w:val="0"/>
                                  <w:marTop w:val="0"/>
                                  <w:marBottom w:val="0"/>
                                  <w:divBdr>
                                    <w:top w:val="none" w:sz="0" w:space="0" w:color="auto"/>
                                    <w:left w:val="none" w:sz="0" w:space="0" w:color="auto"/>
                                    <w:bottom w:val="none" w:sz="0" w:space="0" w:color="auto"/>
                                    <w:right w:val="none" w:sz="0" w:space="0" w:color="auto"/>
                                  </w:divBdr>
                                </w:div>
                                <w:div w:id="1889760124">
                                  <w:marLeft w:val="0"/>
                                  <w:marRight w:val="0"/>
                                  <w:marTop w:val="0"/>
                                  <w:marBottom w:val="0"/>
                                  <w:divBdr>
                                    <w:top w:val="none" w:sz="0" w:space="0" w:color="auto"/>
                                    <w:left w:val="none" w:sz="0" w:space="0" w:color="auto"/>
                                    <w:bottom w:val="none" w:sz="0" w:space="0" w:color="auto"/>
                                    <w:right w:val="none" w:sz="0" w:space="0" w:color="auto"/>
                                  </w:divBdr>
                                </w:div>
                                <w:div w:id="295070736">
                                  <w:marLeft w:val="0"/>
                                  <w:marRight w:val="0"/>
                                  <w:marTop w:val="0"/>
                                  <w:marBottom w:val="0"/>
                                  <w:divBdr>
                                    <w:top w:val="none" w:sz="0" w:space="0" w:color="auto"/>
                                    <w:left w:val="none" w:sz="0" w:space="0" w:color="auto"/>
                                    <w:bottom w:val="none" w:sz="0" w:space="0" w:color="auto"/>
                                    <w:right w:val="none" w:sz="0" w:space="0" w:color="auto"/>
                                  </w:divBdr>
                                </w:div>
                                <w:div w:id="1034574215">
                                  <w:marLeft w:val="0"/>
                                  <w:marRight w:val="0"/>
                                  <w:marTop w:val="0"/>
                                  <w:marBottom w:val="0"/>
                                  <w:divBdr>
                                    <w:top w:val="none" w:sz="0" w:space="0" w:color="auto"/>
                                    <w:left w:val="none" w:sz="0" w:space="0" w:color="auto"/>
                                    <w:bottom w:val="none" w:sz="0" w:space="0" w:color="auto"/>
                                    <w:right w:val="none" w:sz="0" w:space="0" w:color="auto"/>
                                  </w:divBdr>
                                </w:div>
                                <w:div w:id="666205418">
                                  <w:marLeft w:val="0"/>
                                  <w:marRight w:val="0"/>
                                  <w:marTop w:val="0"/>
                                  <w:marBottom w:val="0"/>
                                  <w:divBdr>
                                    <w:top w:val="none" w:sz="0" w:space="0" w:color="auto"/>
                                    <w:left w:val="none" w:sz="0" w:space="0" w:color="auto"/>
                                    <w:bottom w:val="none" w:sz="0" w:space="0" w:color="auto"/>
                                    <w:right w:val="none" w:sz="0" w:space="0" w:color="auto"/>
                                  </w:divBdr>
                                </w:div>
                                <w:div w:id="1028063331">
                                  <w:marLeft w:val="0"/>
                                  <w:marRight w:val="0"/>
                                  <w:marTop w:val="0"/>
                                  <w:marBottom w:val="0"/>
                                  <w:divBdr>
                                    <w:top w:val="none" w:sz="0" w:space="0" w:color="auto"/>
                                    <w:left w:val="none" w:sz="0" w:space="0" w:color="auto"/>
                                    <w:bottom w:val="none" w:sz="0" w:space="0" w:color="auto"/>
                                    <w:right w:val="none" w:sz="0" w:space="0" w:color="auto"/>
                                  </w:divBdr>
                                </w:div>
                                <w:div w:id="1544633971">
                                  <w:marLeft w:val="0"/>
                                  <w:marRight w:val="0"/>
                                  <w:marTop w:val="0"/>
                                  <w:marBottom w:val="0"/>
                                  <w:divBdr>
                                    <w:top w:val="none" w:sz="0" w:space="0" w:color="auto"/>
                                    <w:left w:val="none" w:sz="0" w:space="0" w:color="auto"/>
                                    <w:bottom w:val="none" w:sz="0" w:space="0" w:color="auto"/>
                                    <w:right w:val="none" w:sz="0" w:space="0" w:color="auto"/>
                                  </w:divBdr>
                                </w:div>
                                <w:div w:id="1432555518">
                                  <w:marLeft w:val="0"/>
                                  <w:marRight w:val="0"/>
                                  <w:marTop w:val="0"/>
                                  <w:marBottom w:val="0"/>
                                  <w:divBdr>
                                    <w:top w:val="none" w:sz="0" w:space="0" w:color="auto"/>
                                    <w:left w:val="none" w:sz="0" w:space="0" w:color="auto"/>
                                    <w:bottom w:val="none" w:sz="0" w:space="0" w:color="auto"/>
                                    <w:right w:val="none" w:sz="0" w:space="0" w:color="auto"/>
                                  </w:divBdr>
                                </w:div>
                                <w:div w:id="7147510">
                                  <w:marLeft w:val="0"/>
                                  <w:marRight w:val="0"/>
                                  <w:marTop w:val="0"/>
                                  <w:marBottom w:val="0"/>
                                  <w:divBdr>
                                    <w:top w:val="none" w:sz="0" w:space="0" w:color="auto"/>
                                    <w:left w:val="none" w:sz="0" w:space="0" w:color="auto"/>
                                    <w:bottom w:val="none" w:sz="0" w:space="0" w:color="auto"/>
                                    <w:right w:val="none" w:sz="0" w:space="0" w:color="auto"/>
                                  </w:divBdr>
                                </w:div>
                                <w:div w:id="1864705108">
                                  <w:marLeft w:val="0"/>
                                  <w:marRight w:val="0"/>
                                  <w:marTop w:val="0"/>
                                  <w:marBottom w:val="0"/>
                                  <w:divBdr>
                                    <w:top w:val="none" w:sz="0" w:space="0" w:color="auto"/>
                                    <w:left w:val="none" w:sz="0" w:space="0" w:color="auto"/>
                                    <w:bottom w:val="none" w:sz="0" w:space="0" w:color="auto"/>
                                    <w:right w:val="none" w:sz="0" w:space="0" w:color="auto"/>
                                  </w:divBdr>
                                </w:div>
                                <w:div w:id="1171019551">
                                  <w:marLeft w:val="0"/>
                                  <w:marRight w:val="0"/>
                                  <w:marTop w:val="0"/>
                                  <w:marBottom w:val="0"/>
                                  <w:divBdr>
                                    <w:top w:val="none" w:sz="0" w:space="0" w:color="auto"/>
                                    <w:left w:val="none" w:sz="0" w:space="0" w:color="auto"/>
                                    <w:bottom w:val="none" w:sz="0" w:space="0" w:color="auto"/>
                                    <w:right w:val="none" w:sz="0" w:space="0" w:color="auto"/>
                                  </w:divBdr>
                                </w:div>
                                <w:div w:id="1954164112">
                                  <w:marLeft w:val="0"/>
                                  <w:marRight w:val="0"/>
                                  <w:marTop w:val="0"/>
                                  <w:marBottom w:val="0"/>
                                  <w:divBdr>
                                    <w:top w:val="none" w:sz="0" w:space="0" w:color="auto"/>
                                    <w:left w:val="none" w:sz="0" w:space="0" w:color="auto"/>
                                    <w:bottom w:val="none" w:sz="0" w:space="0" w:color="auto"/>
                                    <w:right w:val="none" w:sz="0" w:space="0" w:color="auto"/>
                                  </w:divBdr>
                                </w:div>
                                <w:div w:id="547255">
                                  <w:marLeft w:val="0"/>
                                  <w:marRight w:val="0"/>
                                  <w:marTop w:val="0"/>
                                  <w:marBottom w:val="0"/>
                                  <w:divBdr>
                                    <w:top w:val="none" w:sz="0" w:space="0" w:color="auto"/>
                                    <w:left w:val="none" w:sz="0" w:space="0" w:color="auto"/>
                                    <w:bottom w:val="none" w:sz="0" w:space="0" w:color="auto"/>
                                    <w:right w:val="none" w:sz="0" w:space="0" w:color="auto"/>
                                  </w:divBdr>
                                </w:div>
                                <w:div w:id="1637221133">
                                  <w:marLeft w:val="0"/>
                                  <w:marRight w:val="0"/>
                                  <w:marTop w:val="0"/>
                                  <w:marBottom w:val="0"/>
                                  <w:divBdr>
                                    <w:top w:val="none" w:sz="0" w:space="0" w:color="auto"/>
                                    <w:left w:val="none" w:sz="0" w:space="0" w:color="auto"/>
                                    <w:bottom w:val="none" w:sz="0" w:space="0" w:color="auto"/>
                                    <w:right w:val="none" w:sz="0" w:space="0" w:color="auto"/>
                                  </w:divBdr>
                                </w:div>
                                <w:div w:id="163786171">
                                  <w:marLeft w:val="0"/>
                                  <w:marRight w:val="0"/>
                                  <w:marTop w:val="0"/>
                                  <w:marBottom w:val="0"/>
                                  <w:divBdr>
                                    <w:top w:val="none" w:sz="0" w:space="0" w:color="auto"/>
                                    <w:left w:val="none" w:sz="0" w:space="0" w:color="auto"/>
                                    <w:bottom w:val="none" w:sz="0" w:space="0" w:color="auto"/>
                                    <w:right w:val="none" w:sz="0" w:space="0" w:color="auto"/>
                                  </w:divBdr>
                                </w:div>
                                <w:div w:id="16808705">
                                  <w:marLeft w:val="0"/>
                                  <w:marRight w:val="0"/>
                                  <w:marTop w:val="0"/>
                                  <w:marBottom w:val="0"/>
                                  <w:divBdr>
                                    <w:top w:val="none" w:sz="0" w:space="0" w:color="auto"/>
                                    <w:left w:val="none" w:sz="0" w:space="0" w:color="auto"/>
                                    <w:bottom w:val="none" w:sz="0" w:space="0" w:color="auto"/>
                                    <w:right w:val="none" w:sz="0" w:space="0" w:color="auto"/>
                                  </w:divBdr>
                                </w:div>
                                <w:div w:id="290676046">
                                  <w:marLeft w:val="0"/>
                                  <w:marRight w:val="0"/>
                                  <w:marTop w:val="0"/>
                                  <w:marBottom w:val="0"/>
                                  <w:divBdr>
                                    <w:top w:val="none" w:sz="0" w:space="0" w:color="auto"/>
                                    <w:left w:val="none" w:sz="0" w:space="0" w:color="auto"/>
                                    <w:bottom w:val="none" w:sz="0" w:space="0" w:color="auto"/>
                                    <w:right w:val="none" w:sz="0" w:space="0" w:color="auto"/>
                                  </w:divBdr>
                                </w:div>
                                <w:div w:id="368141492">
                                  <w:marLeft w:val="0"/>
                                  <w:marRight w:val="0"/>
                                  <w:marTop w:val="0"/>
                                  <w:marBottom w:val="0"/>
                                  <w:divBdr>
                                    <w:top w:val="none" w:sz="0" w:space="0" w:color="auto"/>
                                    <w:left w:val="none" w:sz="0" w:space="0" w:color="auto"/>
                                    <w:bottom w:val="none" w:sz="0" w:space="0" w:color="auto"/>
                                    <w:right w:val="none" w:sz="0" w:space="0" w:color="auto"/>
                                  </w:divBdr>
                                </w:div>
                                <w:div w:id="1779371235">
                                  <w:marLeft w:val="0"/>
                                  <w:marRight w:val="0"/>
                                  <w:marTop w:val="0"/>
                                  <w:marBottom w:val="0"/>
                                  <w:divBdr>
                                    <w:top w:val="none" w:sz="0" w:space="0" w:color="auto"/>
                                    <w:left w:val="none" w:sz="0" w:space="0" w:color="auto"/>
                                    <w:bottom w:val="none" w:sz="0" w:space="0" w:color="auto"/>
                                    <w:right w:val="none" w:sz="0" w:space="0" w:color="auto"/>
                                  </w:divBdr>
                                </w:div>
                                <w:div w:id="1749691575">
                                  <w:marLeft w:val="0"/>
                                  <w:marRight w:val="0"/>
                                  <w:marTop w:val="0"/>
                                  <w:marBottom w:val="0"/>
                                  <w:divBdr>
                                    <w:top w:val="none" w:sz="0" w:space="0" w:color="auto"/>
                                    <w:left w:val="none" w:sz="0" w:space="0" w:color="auto"/>
                                    <w:bottom w:val="none" w:sz="0" w:space="0" w:color="auto"/>
                                    <w:right w:val="none" w:sz="0" w:space="0" w:color="auto"/>
                                  </w:divBdr>
                                </w:div>
                                <w:div w:id="92819628">
                                  <w:marLeft w:val="0"/>
                                  <w:marRight w:val="0"/>
                                  <w:marTop w:val="0"/>
                                  <w:marBottom w:val="0"/>
                                  <w:divBdr>
                                    <w:top w:val="none" w:sz="0" w:space="0" w:color="auto"/>
                                    <w:left w:val="none" w:sz="0" w:space="0" w:color="auto"/>
                                    <w:bottom w:val="none" w:sz="0" w:space="0" w:color="auto"/>
                                    <w:right w:val="none" w:sz="0" w:space="0" w:color="auto"/>
                                  </w:divBdr>
                                </w:div>
                                <w:div w:id="1829862512">
                                  <w:marLeft w:val="0"/>
                                  <w:marRight w:val="0"/>
                                  <w:marTop w:val="0"/>
                                  <w:marBottom w:val="0"/>
                                  <w:divBdr>
                                    <w:top w:val="none" w:sz="0" w:space="0" w:color="auto"/>
                                    <w:left w:val="none" w:sz="0" w:space="0" w:color="auto"/>
                                    <w:bottom w:val="none" w:sz="0" w:space="0" w:color="auto"/>
                                    <w:right w:val="none" w:sz="0" w:space="0" w:color="auto"/>
                                  </w:divBdr>
                                </w:div>
                                <w:div w:id="2078938987">
                                  <w:marLeft w:val="0"/>
                                  <w:marRight w:val="0"/>
                                  <w:marTop w:val="0"/>
                                  <w:marBottom w:val="0"/>
                                  <w:divBdr>
                                    <w:top w:val="none" w:sz="0" w:space="0" w:color="auto"/>
                                    <w:left w:val="none" w:sz="0" w:space="0" w:color="auto"/>
                                    <w:bottom w:val="none" w:sz="0" w:space="0" w:color="auto"/>
                                    <w:right w:val="none" w:sz="0" w:space="0" w:color="auto"/>
                                  </w:divBdr>
                                </w:div>
                                <w:div w:id="1788353489">
                                  <w:marLeft w:val="0"/>
                                  <w:marRight w:val="0"/>
                                  <w:marTop w:val="0"/>
                                  <w:marBottom w:val="0"/>
                                  <w:divBdr>
                                    <w:top w:val="none" w:sz="0" w:space="0" w:color="auto"/>
                                    <w:left w:val="none" w:sz="0" w:space="0" w:color="auto"/>
                                    <w:bottom w:val="none" w:sz="0" w:space="0" w:color="auto"/>
                                    <w:right w:val="none" w:sz="0" w:space="0" w:color="auto"/>
                                  </w:divBdr>
                                </w:div>
                                <w:div w:id="808935570">
                                  <w:marLeft w:val="0"/>
                                  <w:marRight w:val="0"/>
                                  <w:marTop w:val="0"/>
                                  <w:marBottom w:val="0"/>
                                  <w:divBdr>
                                    <w:top w:val="none" w:sz="0" w:space="0" w:color="auto"/>
                                    <w:left w:val="none" w:sz="0" w:space="0" w:color="auto"/>
                                    <w:bottom w:val="none" w:sz="0" w:space="0" w:color="auto"/>
                                    <w:right w:val="none" w:sz="0" w:space="0" w:color="auto"/>
                                  </w:divBdr>
                                </w:div>
                                <w:div w:id="1400667776">
                                  <w:marLeft w:val="0"/>
                                  <w:marRight w:val="0"/>
                                  <w:marTop w:val="0"/>
                                  <w:marBottom w:val="0"/>
                                  <w:divBdr>
                                    <w:top w:val="none" w:sz="0" w:space="0" w:color="auto"/>
                                    <w:left w:val="none" w:sz="0" w:space="0" w:color="auto"/>
                                    <w:bottom w:val="none" w:sz="0" w:space="0" w:color="auto"/>
                                    <w:right w:val="none" w:sz="0" w:space="0" w:color="auto"/>
                                  </w:divBdr>
                                </w:div>
                                <w:div w:id="394592691">
                                  <w:marLeft w:val="0"/>
                                  <w:marRight w:val="0"/>
                                  <w:marTop w:val="0"/>
                                  <w:marBottom w:val="0"/>
                                  <w:divBdr>
                                    <w:top w:val="none" w:sz="0" w:space="0" w:color="auto"/>
                                    <w:left w:val="none" w:sz="0" w:space="0" w:color="auto"/>
                                    <w:bottom w:val="none" w:sz="0" w:space="0" w:color="auto"/>
                                    <w:right w:val="none" w:sz="0" w:space="0" w:color="auto"/>
                                  </w:divBdr>
                                </w:div>
                                <w:div w:id="624433494">
                                  <w:marLeft w:val="0"/>
                                  <w:marRight w:val="0"/>
                                  <w:marTop w:val="0"/>
                                  <w:marBottom w:val="0"/>
                                  <w:divBdr>
                                    <w:top w:val="none" w:sz="0" w:space="0" w:color="auto"/>
                                    <w:left w:val="none" w:sz="0" w:space="0" w:color="auto"/>
                                    <w:bottom w:val="none" w:sz="0" w:space="0" w:color="auto"/>
                                    <w:right w:val="none" w:sz="0" w:space="0" w:color="auto"/>
                                  </w:divBdr>
                                </w:div>
                                <w:div w:id="318848474">
                                  <w:marLeft w:val="0"/>
                                  <w:marRight w:val="0"/>
                                  <w:marTop w:val="0"/>
                                  <w:marBottom w:val="0"/>
                                  <w:divBdr>
                                    <w:top w:val="none" w:sz="0" w:space="0" w:color="auto"/>
                                    <w:left w:val="none" w:sz="0" w:space="0" w:color="auto"/>
                                    <w:bottom w:val="none" w:sz="0" w:space="0" w:color="auto"/>
                                    <w:right w:val="none" w:sz="0" w:space="0" w:color="auto"/>
                                  </w:divBdr>
                                </w:div>
                                <w:div w:id="1623145501">
                                  <w:marLeft w:val="0"/>
                                  <w:marRight w:val="0"/>
                                  <w:marTop w:val="0"/>
                                  <w:marBottom w:val="0"/>
                                  <w:divBdr>
                                    <w:top w:val="none" w:sz="0" w:space="0" w:color="auto"/>
                                    <w:left w:val="none" w:sz="0" w:space="0" w:color="auto"/>
                                    <w:bottom w:val="none" w:sz="0" w:space="0" w:color="auto"/>
                                    <w:right w:val="none" w:sz="0" w:space="0" w:color="auto"/>
                                  </w:divBdr>
                                </w:div>
                                <w:div w:id="1061833826">
                                  <w:marLeft w:val="0"/>
                                  <w:marRight w:val="0"/>
                                  <w:marTop w:val="0"/>
                                  <w:marBottom w:val="0"/>
                                  <w:divBdr>
                                    <w:top w:val="none" w:sz="0" w:space="0" w:color="auto"/>
                                    <w:left w:val="none" w:sz="0" w:space="0" w:color="auto"/>
                                    <w:bottom w:val="none" w:sz="0" w:space="0" w:color="auto"/>
                                    <w:right w:val="none" w:sz="0" w:space="0" w:color="auto"/>
                                  </w:divBdr>
                                </w:div>
                                <w:div w:id="1750347676">
                                  <w:marLeft w:val="0"/>
                                  <w:marRight w:val="0"/>
                                  <w:marTop w:val="0"/>
                                  <w:marBottom w:val="0"/>
                                  <w:divBdr>
                                    <w:top w:val="none" w:sz="0" w:space="0" w:color="auto"/>
                                    <w:left w:val="none" w:sz="0" w:space="0" w:color="auto"/>
                                    <w:bottom w:val="none" w:sz="0" w:space="0" w:color="auto"/>
                                    <w:right w:val="none" w:sz="0" w:space="0" w:color="auto"/>
                                  </w:divBdr>
                                </w:div>
                                <w:div w:id="394662471">
                                  <w:marLeft w:val="0"/>
                                  <w:marRight w:val="0"/>
                                  <w:marTop w:val="0"/>
                                  <w:marBottom w:val="0"/>
                                  <w:divBdr>
                                    <w:top w:val="none" w:sz="0" w:space="0" w:color="auto"/>
                                    <w:left w:val="none" w:sz="0" w:space="0" w:color="auto"/>
                                    <w:bottom w:val="none" w:sz="0" w:space="0" w:color="auto"/>
                                    <w:right w:val="none" w:sz="0" w:space="0" w:color="auto"/>
                                  </w:divBdr>
                                </w:div>
                                <w:div w:id="1129322966">
                                  <w:marLeft w:val="0"/>
                                  <w:marRight w:val="0"/>
                                  <w:marTop w:val="0"/>
                                  <w:marBottom w:val="0"/>
                                  <w:divBdr>
                                    <w:top w:val="none" w:sz="0" w:space="0" w:color="auto"/>
                                    <w:left w:val="none" w:sz="0" w:space="0" w:color="auto"/>
                                    <w:bottom w:val="none" w:sz="0" w:space="0" w:color="auto"/>
                                    <w:right w:val="none" w:sz="0" w:space="0" w:color="auto"/>
                                  </w:divBdr>
                                </w:div>
                                <w:div w:id="910845139">
                                  <w:marLeft w:val="0"/>
                                  <w:marRight w:val="0"/>
                                  <w:marTop w:val="0"/>
                                  <w:marBottom w:val="0"/>
                                  <w:divBdr>
                                    <w:top w:val="none" w:sz="0" w:space="0" w:color="auto"/>
                                    <w:left w:val="none" w:sz="0" w:space="0" w:color="auto"/>
                                    <w:bottom w:val="none" w:sz="0" w:space="0" w:color="auto"/>
                                    <w:right w:val="none" w:sz="0" w:space="0" w:color="auto"/>
                                  </w:divBdr>
                                </w:div>
                                <w:div w:id="538277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6214079">
      <w:bodyDiv w:val="1"/>
      <w:marLeft w:val="0"/>
      <w:marRight w:val="0"/>
      <w:marTop w:val="0"/>
      <w:marBottom w:val="0"/>
      <w:divBdr>
        <w:top w:val="none" w:sz="0" w:space="0" w:color="auto"/>
        <w:left w:val="none" w:sz="0" w:space="0" w:color="auto"/>
        <w:bottom w:val="none" w:sz="0" w:space="0" w:color="auto"/>
        <w:right w:val="none" w:sz="0" w:space="0" w:color="auto"/>
      </w:divBdr>
    </w:div>
    <w:div w:id="834222380">
      <w:bodyDiv w:val="1"/>
      <w:marLeft w:val="0"/>
      <w:marRight w:val="0"/>
      <w:marTop w:val="0"/>
      <w:marBottom w:val="0"/>
      <w:divBdr>
        <w:top w:val="none" w:sz="0" w:space="0" w:color="auto"/>
        <w:left w:val="none" w:sz="0" w:space="0" w:color="auto"/>
        <w:bottom w:val="none" w:sz="0" w:space="0" w:color="auto"/>
        <w:right w:val="none" w:sz="0" w:space="0" w:color="auto"/>
      </w:divBdr>
      <w:divsChild>
        <w:div w:id="1411122968">
          <w:marLeft w:val="0"/>
          <w:marRight w:val="0"/>
          <w:marTop w:val="0"/>
          <w:marBottom w:val="0"/>
          <w:divBdr>
            <w:top w:val="none" w:sz="0" w:space="0" w:color="auto"/>
            <w:left w:val="none" w:sz="0" w:space="0" w:color="auto"/>
            <w:bottom w:val="none" w:sz="0" w:space="0" w:color="auto"/>
            <w:right w:val="none" w:sz="0" w:space="0" w:color="auto"/>
          </w:divBdr>
          <w:divsChild>
            <w:div w:id="1613048580">
              <w:marLeft w:val="0"/>
              <w:marRight w:val="0"/>
              <w:marTop w:val="0"/>
              <w:marBottom w:val="0"/>
              <w:divBdr>
                <w:top w:val="none" w:sz="0" w:space="0" w:color="auto"/>
                <w:left w:val="none" w:sz="0" w:space="0" w:color="auto"/>
                <w:bottom w:val="none" w:sz="0" w:space="0" w:color="auto"/>
                <w:right w:val="none" w:sz="0" w:space="0" w:color="auto"/>
              </w:divBdr>
              <w:divsChild>
                <w:div w:id="1120033220">
                  <w:marLeft w:val="150"/>
                  <w:marRight w:val="150"/>
                  <w:marTop w:val="300"/>
                  <w:marBottom w:val="1200"/>
                  <w:divBdr>
                    <w:top w:val="none" w:sz="0" w:space="0" w:color="auto"/>
                    <w:left w:val="none" w:sz="0" w:space="0" w:color="auto"/>
                    <w:bottom w:val="none" w:sz="0" w:space="0" w:color="auto"/>
                    <w:right w:val="none" w:sz="0" w:space="0" w:color="auto"/>
                  </w:divBdr>
                  <w:divsChild>
                    <w:div w:id="803356344">
                      <w:marLeft w:val="0"/>
                      <w:marRight w:val="0"/>
                      <w:marTop w:val="0"/>
                      <w:marBottom w:val="0"/>
                      <w:divBdr>
                        <w:top w:val="none" w:sz="0" w:space="0" w:color="auto"/>
                        <w:left w:val="none" w:sz="0" w:space="0" w:color="auto"/>
                        <w:bottom w:val="none" w:sz="0" w:space="0" w:color="auto"/>
                        <w:right w:val="none" w:sz="0" w:space="0" w:color="auto"/>
                      </w:divBdr>
                      <w:divsChild>
                        <w:div w:id="1131820500">
                          <w:marLeft w:val="0"/>
                          <w:marRight w:val="0"/>
                          <w:marTop w:val="0"/>
                          <w:marBottom w:val="0"/>
                          <w:divBdr>
                            <w:top w:val="none" w:sz="0" w:space="0" w:color="auto"/>
                            <w:left w:val="none" w:sz="0" w:space="0" w:color="auto"/>
                            <w:bottom w:val="none" w:sz="0" w:space="0" w:color="auto"/>
                            <w:right w:val="none" w:sz="0" w:space="0" w:color="auto"/>
                          </w:divBdr>
                          <w:divsChild>
                            <w:div w:id="1426531779">
                              <w:marLeft w:val="0"/>
                              <w:marRight w:val="0"/>
                              <w:marTop w:val="0"/>
                              <w:marBottom w:val="0"/>
                              <w:divBdr>
                                <w:top w:val="none" w:sz="0" w:space="0" w:color="auto"/>
                                <w:left w:val="none" w:sz="0" w:space="0" w:color="auto"/>
                                <w:bottom w:val="none" w:sz="0" w:space="0" w:color="auto"/>
                                <w:right w:val="none" w:sz="0" w:space="0" w:color="auto"/>
                              </w:divBdr>
                              <w:divsChild>
                                <w:div w:id="964434559">
                                  <w:marLeft w:val="0"/>
                                  <w:marRight w:val="0"/>
                                  <w:marTop w:val="0"/>
                                  <w:marBottom w:val="0"/>
                                  <w:divBdr>
                                    <w:top w:val="none" w:sz="0" w:space="0" w:color="auto"/>
                                    <w:left w:val="none" w:sz="0" w:space="0" w:color="auto"/>
                                    <w:bottom w:val="none" w:sz="0" w:space="0" w:color="auto"/>
                                    <w:right w:val="none" w:sz="0" w:space="0" w:color="auto"/>
                                  </w:divBdr>
                                </w:div>
                                <w:div w:id="308360479">
                                  <w:marLeft w:val="0"/>
                                  <w:marRight w:val="0"/>
                                  <w:marTop w:val="0"/>
                                  <w:marBottom w:val="0"/>
                                  <w:divBdr>
                                    <w:top w:val="none" w:sz="0" w:space="0" w:color="auto"/>
                                    <w:left w:val="none" w:sz="0" w:space="0" w:color="auto"/>
                                    <w:bottom w:val="none" w:sz="0" w:space="0" w:color="auto"/>
                                    <w:right w:val="none" w:sz="0" w:space="0" w:color="auto"/>
                                  </w:divBdr>
                                </w:div>
                                <w:div w:id="1877352283">
                                  <w:marLeft w:val="0"/>
                                  <w:marRight w:val="0"/>
                                  <w:marTop w:val="0"/>
                                  <w:marBottom w:val="0"/>
                                  <w:divBdr>
                                    <w:top w:val="none" w:sz="0" w:space="0" w:color="auto"/>
                                    <w:left w:val="none" w:sz="0" w:space="0" w:color="auto"/>
                                    <w:bottom w:val="none" w:sz="0" w:space="0" w:color="auto"/>
                                    <w:right w:val="none" w:sz="0" w:space="0" w:color="auto"/>
                                  </w:divBdr>
                                </w:div>
                                <w:div w:id="1845432427">
                                  <w:marLeft w:val="0"/>
                                  <w:marRight w:val="0"/>
                                  <w:marTop w:val="0"/>
                                  <w:marBottom w:val="0"/>
                                  <w:divBdr>
                                    <w:top w:val="none" w:sz="0" w:space="0" w:color="auto"/>
                                    <w:left w:val="none" w:sz="0" w:space="0" w:color="auto"/>
                                    <w:bottom w:val="none" w:sz="0" w:space="0" w:color="auto"/>
                                    <w:right w:val="none" w:sz="0" w:space="0" w:color="auto"/>
                                  </w:divBdr>
                                </w:div>
                                <w:div w:id="1758474035">
                                  <w:marLeft w:val="0"/>
                                  <w:marRight w:val="0"/>
                                  <w:marTop w:val="0"/>
                                  <w:marBottom w:val="0"/>
                                  <w:divBdr>
                                    <w:top w:val="none" w:sz="0" w:space="0" w:color="auto"/>
                                    <w:left w:val="none" w:sz="0" w:space="0" w:color="auto"/>
                                    <w:bottom w:val="none" w:sz="0" w:space="0" w:color="auto"/>
                                    <w:right w:val="none" w:sz="0" w:space="0" w:color="auto"/>
                                  </w:divBdr>
                                </w:div>
                                <w:div w:id="1306547026">
                                  <w:marLeft w:val="0"/>
                                  <w:marRight w:val="0"/>
                                  <w:marTop w:val="0"/>
                                  <w:marBottom w:val="0"/>
                                  <w:divBdr>
                                    <w:top w:val="none" w:sz="0" w:space="0" w:color="auto"/>
                                    <w:left w:val="none" w:sz="0" w:space="0" w:color="auto"/>
                                    <w:bottom w:val="none" w:sz="0" w:space="0" w:color="auto"/>
                                    <w:right w:val="none" w:sz="0" w:space="0" w:color="auto"/>
                                  </w:divBdr>
                                </w:div>
                                <w:div w:id="453715580">
                                  <w:marLeft w:val="0"/>
                                  <w:marRight w:val="0"/>
                                  <w:marTop w:val="0"/>
                                  <w:marBottom w:val="0"/>
                                  <w:divBdr>
                                    <w:top w:val="none" w:sz="0" w:space="0" w:color="auto"/>
                                    <w:left w:val="none" w:sz="0" w:space="0" w:color="auto"/>
                                    <w:bottom w:val="none" w:sz="0" w:space="0" w:color="auto"/>
                                    <w:right w:val="none" w:sz="0" w:space="0" w:color="auto"/>
                                  </w:divBdr>
                                </w:div>
                                <w:div w:id="1812791483">
                                  <w:marLeft w:val="0"/>
                                  <w:marRight w:val="0"/>
                                  <w:marTop w:val="0"/>
                                  <w:marBottom w:val="0"/>
                                  <w:divBdr>
                                    <w:top w:val="none" w:sz="0" w:space="0" w:color="auto"/>
                                    <w:left w:val="none" w:sz="0" w:space="0" w:color="auto"/>
                                    <w:bottom w:val="none" w:sz="0" w:space="0" w:color="auto"/>
                                    <w:right w:val="none" w:sz="0" w:space="0" w:color="auto"/>
                                  </w:divBdr>
                                </w:div>
                                <w:div w:id="224337329">
                                  <w:marLeft w:val="0"/>
                                  <w:marRight w:val="0"/>
                                  <w:marTop w:val="0"/>
                                  <w:marBottom w:val="0"/>
                                  <w:divBdr>
                                    <w:top w:val="none" w:sz="0" w:space="0" w:color="auto"/>
                                    <w:left w:val="none" w:sz="0" w:space="0" w:color="auto"/>
                                    <w:bottom w:val="none" w:sz="0" w:space="0" w:color="auto"/>
                                    <w:right w:val="none" w:sz="0" w:space="0" w:color="auto"/>
                                  </w:divBdr>
                                </w:div>
                                <w:div w:id="224489749">
                                  <w:marLeft w:val="0"/>
                                  <w:marRight w:val="0"/>
                                  <w:marTop w:val="0"/>
                                  <w:marBottom w:val="0"/>
                                  <w:divBdr>
                                    <w:top w:val="none" w:sz="0" w:space="0" w:color="auto"/>
                                    <w:left w:val="none" w:sz="0" w:space="0" w:color="auto"/>
                                    <w:bottom w:val="none" w:sz="0" w:space="0" w:color="auto"/>
                                    <w:right w:val="none" w:sz="0" w:space="0" w:color="auto"/>
                                  </w:divBdr>
                                </w:div>
                                <w:div w:id="1619876095">
                                  <w:marLeft w:val="0"/>
                                  <w:marRight w:val="0"/>
                                  <w:marTop w:val="0"/>
                                  <w:marBottom w:val="0"/>
                                  <w:divBdr>
                                    <w:top w:val="none" w:sz="0" w:space="0" w:color="auto"/>
                                    <w:left w:val="none" w:sz="0" w:space="0" w:color="auto"/>
                                    <w:bottom w:val="none" w:sz="0" w:space="0" w:color="auto"/>
                                    <w:right w:val="none" w:sz="0" w:space="0" w:color="auto"/>
                                  </w:divBdr>
                                </w:div>
                                <w:div w:id="1178619185">
                                  <w:marLeft w:val="0"/>
                                  <w:marRight w:val="0"/>
                                  <w:marTop w:val="0"/>
                                  <w:marBottom w:val="0"/>
                                  <w:divBdr>
                                    <w:top w:val="none" w:sz="0" w:space="0" w:color="auto"/>
                                    <w:left w:val="none" w:sz="0" w:space="0" w:color="auto"/>
                                    <w:bottom w:val="none" w:sz="0" w:space="0" w:color="auto"/>
                                    <w:right w:val="none" w:sz="0" w:space="0" w:color="auto"/>
                                  </w:divBdr>
                                </w:div>
                                <w:div w:id="1869946703">
                                  <w:marLeft w:val="0"/>
                                  <w:marRight w:val="0"/>
                                  <w:marTop w:val="0"/>
                                  <w:marBottom w:val="0"/>
                                  <w:divBdr>
                                    <w:top w:val="none" w:sz="0" w:space="0" w:color="auto"/>
                                    <w:left w:val="none" w:sz="0" w:space="0" w:color="auto"/>
                                    <w:bottom w:val="none" w:sz="0" w:space="0" w:color="auto"/>
                                    <w:right w:val="none" w:sz="0" w:space="0" w:color="auto"/>
                                  </w:divBdr>
                                </w:div>
                                <w:div w:id="923994569">
                                  <w:marLeft w:val="0"/>
                                  <w:marRight w:val="0"/>
                                  <w:marTop w:val="0"/>
                                  <w:marBottom w:val="0"/>
                                  <w:divBdr>
                                    <w:top w:val="none" w:sz="0" w:space="0" w:color="auto"/>
                                    <w:left w:val="none" w:sz="0" w:space="0" w:color="auto"/>
                                    <w:bottom w:val="none" w:sz="0" w:space="0" w:color="auto"/>
                                    <w:right w:val="none" w:sz="0" w:space="0" w:color="auto"/>
                                  </w:divBdr>
                                </w:div>
                                <w:div w:id="1770466994">
                                  <w:marLeft w:val="0"/>
                                  <w:marRight w:val="0"/>
                                  <w:marTop w:val="0"/>
                                  <w:marBottom w:val="0"/>
                                  <w:divBdr>
                                    <w:top w:val="none" w:sz="0" w:space="0" w:color="auto"/>
                                    <w:left w:val="none" w:sz="0" w:space="0" w:color="auto"/>
                                    <w:bottom w:val="none" w:sz="0" w:space="0" w:color="auto"/>
                                    <w:right w:val="none" w:sz="0" w:space="0" w:color="auto"/>
                                  </w:divBdr>
                                </w:div>
                                <w:div w:id="2048218605">
                                  <w:marLeft w:val="0"/>
                                  <w:marRight w:val="0"/>
                                  <w:marTop w:val="0"/>
                                  <w:marBottom w:val="0"/>
                                  <w:divBdr>
                                    <w:top w:val="none" w:sz="0" w:space="0" w:color="auto"/>
                                    <w:left w:val="none" w:sz="0" w:space="0" w:color="auto"/>
                                    <w:bottom w:val="none" w:sz="0" w:space="0" w:color="auto"/>
                                    <w:right w:val="none" w:sz="0" w:space="0" w:color="auto"/>
                                  </w:divBdr>
                                </w:div>
                                <w:div w:id="171797444">
                                  <w:marLeft w:val="0"/>
                                  <w:marRight w:val="0"/>
                                  <w:marTop w:val="0"/>
                                  <w:marBottom w:val="0"/>
                                  <w:divBdr>
                                    <w:top w:val="none" w:sz="0" w:space="0" w:color="auto"/>
                                    <w:left w:val="none" w:sz="0" w:space="0" w:color="auto"/>
                                    <w:bottom w:val="none" w:sz="0" w:space="0" w:color="auto"/>
                                    <w:right w:val="none" w:sz="0" w:space="0" w:color="auto"/>
                                  </w:divBdr>
                                </w:div>
                                <w:div w:id="1427993264">
                                  <w:marLeft w:val="0"/>
                                  <w:marRight w:val="0"/>
                                  <w:marTop w:val="0"/>
                                  <w:marBottom w:val="0"/>
                                  <w:divBdr>
                                    <w:top w:val="none" w:sz="0" w:space="0" w:color="auto"/>
                                    <w:left w:val="none" w:sz="0" w:space="0" w:color="auto"/>
                                    <w:bottom w:val="none" w:sz="0" w:space="0" w:color="auto"/>
                                    <w:right w:val="none" w:sz="0" w:space="0" w:color="auto"/>
                                  </w:divBdr>
                                </w:div>
                                <w:div w:id="2057119907">
                                  <w:marLeft w:val="0"/>
                                  <w:marRight w:val="0"/>
                                  <w:marTop w:val="0"/>
                                  <w:marBottom w:val="0"/>
                                  <w:divBdr>
                                    <w:top w:val="none" w:sz="0" w:space="0" w:color="auto"/>
                                    <w:left w:val="none" w:sz="0" w:space="0" w:color="auto"/>
                                    <w:bottom w:val="none" w:sz="0" w:space="0" w:color="auto"/>
                                    <w:right w:val="none" w:sz="0" w:space="0" w:color="auto"/>
                                  </w:divBdr>
                                </w:div>
                                <w:div w:id="281543023">
                                  <w:marLeft w:val="0"/>
                                  <w:marRight w:val="0"/>
                                  <w:marTop w:val="0"/>
                                  <w:marBottom w:val="0"/>
                                  <w:divBdr>
                                    <w:top w:val="none" w:sz="0" w:space="0" w:color="auto"/>
                                    <w:left w:val="none" w:sz="0" w:space="0" w:color="auto"/>
                                    <w:bottom w:val="none" w:sz="0" w:space="0" w:color="auto"/>
                                    <w:right w:val="none" w:sz="0" w:space="0" w:color="auto"/>
                                  </w:divBdr>
                                </w:div>
                                <w:div w:id="406465247">
                                  <w:marLeft w:val="0"/>
                                  <w:marRight w:val="0"/>
                                  <w:marTop w:val="0"/>
                                  <w:marBottom w:val="0"/>
                                  <w:divBdr>
                                    <w:top w:val="none" w:sz="0" w:space="0" w:color="auto"/>
                                    <w:left w:val="none" w:sz="0" w:space="0" w:color="auto"/>
                                    <w:bottom w:val="none" w:sz="0" w:space="0" w:color="auto"/>
                                    <w:right w:val="none" w:sz="0" w:space="0" w:color="auto"/>
                                  </w:divBdr>
                                </w:div>
                                <w:div w:id="833760831">
                                  <w:marLeft w:val="0"/>
                                  <w:marRight w:val="0"/>
                                  <w:marTop w:val="0"/>
                                  <w:marBottom w:val="0"/>
                                  <w:divBdr>
                                    <w:top w:val="none" w:sz="0" w:space="0" w:color="auto"/>
                                    <w:left w:val="none" w:sz="0" w:space="0" w:color="auto"/>
                                    <w:bottom w:val="none" w:sz="0" w:space="0" w:color="auto"/>
                                    <w:right w:val="none" w:sz="0" w:space="0" w:color="auto"/>
                                  </w:divBdr>
                                </w:div>
                                <w:div w:id="994181385">
                                  <w:marLeft w:val="0"/>
                                  <w:marRight w:val="0"/>
                                  <w:marTop w:val="0"/>
                                  <w:marBottom w:val="0"/>
                                  <w:divBdr>
                                    <w:top w:val="none" w:sz="0" w:space="0" w:color="auto"/>
                                    <w:left w:val="none" w:sz="0" w:space="0" w:color="auto"/>
                                    <w:bottom w:val="none" w:sz="0" w:space="0" w:color="auto"/>
                                    <w:right w:val="none" w:sz="0" w:space="0" w:color="auto"/>
                                  </w:divBdr>
                                </w:div>
                                <w:div w:id="1217667271">
                                  <w:marLeft w:val="0"/>
                                  <w:marRight w:val="0"/>
                                  <w:marTop w:val="0"/>
                                  <w:marBottom w:val="0"/>
                                  <w:divBdr>
                                    <w:top w:val="none" w:sz="0" w:space="0" w:color="auto"/>
                                    <w:left w:val="none" w:sz="0" w:space="0" w:color="auto"/>
                                    <w:bottom w:val="none" w:sz="0" w:space="0" w:color="auto"/>
                                    <w:right w:val="none" w:sz="0" w:space="0" w:color="auto"/>
                                  </w:divBdr>
                                </w:div>
                                <w:div w:id="2118787268">
                                  <w:marLeft w:val="0"/>
                                  <w:marRight w:val="0"/>
                                  <w:marTop w:val="0"/>
                                  <w:marBottom w:val="0"/>
                                  <w:divBdr>
                                    <w:top w:val="none" w:sz="0" w:space="0" w:color="auto"/>
                                    <w:left w:val="none" w:sz="0" w:space="0" w:color="auto"/>
                                    <w:bottom w:val="none" w:sz="0" w:space="0" w:color="auto"/>
                                    <w:right w:val="none" w:sz="0" w:space="0" w:color="auto"/>
                                  </w:divBdr>
                                </w:div>
                                <w:div w:id="287129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41745676">
      <w:bodyDiv w:val="1"/>
      <w:marLeft w:val="0"/>
      <w:marRight w:val="0"/>
      <w:marTop w:val="0"/>
      <w:marBottom w:val="0"/>
      <w:divBdr>
        <w:top w:val="none" w:sz="0" w:space="0" w:color="auto"/>
        <w:left w:val="none" w:sz="0" w:space="0" w:color="auto"/>
        <w:bottom w:val="none" w:sz="0" w:space="0" w:color="auto"/>
        <w:right w:val="none" w:sz="0" w:space="0" w:color="auto"/>
      </w:divBdr>
    </w:div>
    <w:div w:id="868496207">
      <w:bodyDiv w:val="1"/>
      <w:marLeft w:val="0"/>
      <w:marRight w:val="0"/>
      <w:marTop w:val="0"/>
      <w:marBottom w:val="0"/>
      <w:divBdr>
        <w:top w:val="none" w:sz="0" w:space="0" w:color="auto"/>
        <w:left w:val="none" w:sz="0" w:space="0" w:color="auto"/>
        <w:bottom w:val="none" w:sz="0" w:space="0" w:color="auto"/>
        <w:right w:val="none" w:sz="0" w:space="0" w:color="auto"/>
      </w:divBdr>
    </w:div>
    <w:div w:id="880940069">
      <w:bodyDiv w:val="1"/>
      <w:marLeft w:val="0"/>
      <w:marRight w:val="0"/>
      <w:marTop w:val="0"/>
      <w:marBottom w:val="0"/>
      <w:divBdr>
        <w:top w:val="none" w:sz="0" w:space="0" w:color="auto"/>
        <w:left w:val="none" w:sz="0" w:space="0" w:color="auto"/>
        <w:bottom w:val="none" w:sz="0" w:space="0" w:color="auto"/>
        <w:right w:val="none" w:sz="0" w:space="0" w:color="auto"/>
      </w:divBdr>
      <w:divsChild>
        <w:div w:id="2074499376">
          <w:marLeft w:val="0"/>
          <w:marRight w:val="0"/>
          <w:marTop w:val="0"/>
          <w:marBottom w:val="0"/>
          <w:divBdr>
            <w:top w:val="none" w:sz="0" w:space="0" w:color="auto"/>
            <w:left w:val="none" w:sz="0" w:space="0" w:color="auto"/>
            <w:bottom w:val="none" w:sz="0" w:space="0" w:color="auto"/>
            <w:right w:val="none" w:sz="0" w:space="0" w:color="auto"/>
          </w:divBdr>
          <w:divsChild>
            <w:div w:id="281351042">
              <w:marLeft w:val="0"/>
              <w:marRight w:val="0"/>
              <w:marTop w:val="450"/>
              <w:marBottom w:val="0"/>
              <w:divBdr>
                <w:top w:val="none" w:sz="0" w:space="0" w:color="auto"/>
                <w:left w:val="none" w:sz="0" w:space="0" w:color="auto"/>
                <w:bottom w:val="none" w:sz="0" w:space="0" w:color="auto"/>
                <w:right w:val="none" w:sz="0" w:space="0" w:color="auto"/>
              </w:divBdr>
              <w:divsChild>
                <w:div w:id="1445811343">
                  <w:marLeft w:val="3675"/>
                  <w:marRight w:val="450"/>
                  <w:marTop w:val="0"/>
                  <w:marBottom w:val="0"/>
                  <w:divBdr>
                    <w:top w:val="none" w:sz="0" w:space="0" w:color="auto"/>
                    <w:left w:val="none" w:sz="0" w:space="0" w:color="auto"/>
                    <w:bottom w:val="none" w:sz="0" w:space="0" w:color="auto"/>
                    <w:right w:val="none" w:sz="0" w:space="0" w:color="auto"/>
                  </w:divBdr>
                  <w:divsChild>
                    <w:div w:id="113476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6841882">
      <w:bodyDiv w:val="1"/>
      <w:marLeft w:val="0"/>
      <w:marRight w:val="0"/>
      <w:marTop w:val="0"/>
      <w:marBottom w:val="0"/>
      <w:divBdr>
        <w:top w:val="none" w:sz="0" w:space="0" w:color="auto"/>
        <w:left w:val="none" w:sz="0" w:space="0" w:color="auto"/>
        <w:bottom w:val="none" w:sz="0" w:space="0" w:color="auto"/>
        <w:right w:val="none" w:sz="0" w:space="0" w:color="auto"/>
      </w:divBdr>
    </w:div>
    <w:div w:id="922491220">
      <w:bodyDiv w:val="1"/>
      <w:marLeft w:val="0"/>
      <w:marRight w:val="0"/>
      <w:marTop w:val="0"/>
      <w:marBottom w:val="0"/>
      <w:divBdr>
        <w:top w:val="none" w:sz="0" w:space="0" w:color="auto"/>
        <w:left w:val="none" w:sz="0" w:space="0" w:color="auto"/>
        <w:bottom w:val="none" w:sz="0" w:space="0" w:color="auto"/>
        <w:right w:val="none" w:sz="0" w:space="0" w:color="auto"/>
      </w:divBdr>
    </w:div>
    <w:div w:id="925305018">
      <w:bodyDiv w:val="1"/>
      <w:marLeft w:val="0"/>
      <w:marRight w:val="0"/>
      <w:marTop w:val="0"/>
      <w:marBottom w:val="0"/>
      <w:divBdr>
        <w:top w:val="none" w:sz="0" w:space="0" w:color="auto"/>
        <w:left w:val="none" w:sz="0" w:space="0" w:color="auto"/>
        <w:bottom w:val="none" w:sz="0" w:space="0" w:color="auto"/>
        <w:right w:val="none" w:sz="0" w:space="0" w:color="auto"/>
      </w:divBdr>
    </w:div>
    <w:div w:id="930049702">
      <w:bodyDiv w:val="1"/>
      <w:marLeft w:val="0"/>
      <w:marRight w:val="0"/>
      <w:marTop w:val="0"/>
      <w:marBottom w:val="0"/>
      <w:divBdr>
        <w:top w:val="none" w:sz="0" w:space="0" w:color="auto"/>
        <w:left w:val="none" w:sz="0" w:space="0" w:color="auto"/>
        <w:bottom w:val="none" w:sz="0" w:space="0" w:color="auto"/>
        <w:right w:val="none" w:sz="0" w:space="0" w:color="auto"/>
      </w:divBdr>
      <w:divsChild>
        <w:div w:id="1610117970">
          <w:marLeft w:val="0"/>
          <w:marRight w:val="0"/>
          <w:marTop w:val="0"/>
          <w:marBottom w:val="0"/>
          <w:divBdr>
            <w:top w:val="none" w:sz="0" w:space="0" w:color="auto"/>
            <w:left w:val="none" w:sz="0" w:space="0" w:color="auto"/>
            <w:bottom w:val="none" w:sz="0" w:space="0" w:color="auto"/>
            <w:right w:val="none" w:sz="0" w:space="0" w:color="auto"/>
          </w:divBdr>
          <w:divsChild>
            <w:div w:id="352806958">
              <w:marLeft w:val="0"/>
              <w:marRight w:val="0"/>
              <w:marTop w:val="0"/>
              <w:marBottom w:val="0"/>
              <w:divBdr>
                <w:top w:val="none" w:sz="0" w:space="0" w:color="auto"/>
                <w:left w:val="none" w:sz="0" w:space="0" w:color="auto"/>
                <w:bottom w:val="none" w:sz="0" w:space="0" w:color="auto"/>
                <w:right w:val="none" w:sz="0" w:space="0" w:color="auto"/>
              </w:divBdr>
              <w:divsChild>
                <w:div w:id="204030140">
                  <w:marLeft w:val="150"/>
                  <w:marRight w:val="150"/>
                  <w:marTop w:val="300"/>
                  <w:marBottom w:val="1200"/>
                  <w:divBdr>
                    <w:top w:val="none" w:sz="0" w:space="0" w:color="auto"/>
                    <w:left w:val="none" w:sz="0" w:space="0" w:color="auto"/>
                    <w:bottom w:val="none" w:sz="0" w:space="0" w:color="auto"/>
                    <w:right w:val="none" w:sz="0" w:space="0" w:color="auto"/>
                  </w:divBdr>
                  <w:divsChild>
                    <w:div w:id="1757821533">
                      <w:marLeft w:val="0"/>
                      <w:marRight w:val="0"/>
                      <w:marTop w:val="0"/>
                      <w:marBottom w:val="0"/>
                      <w:divBdr>
                        <w:top w:val="none" w:sz="0" w:space="0" w:color="auto"/>
                        <w:left w:val="none" w:sz="0" w:space="0" w:color="auto"/>
                        <w:bottom w:val="none" w:sz="0" w:space="0" w:color="auto"/>
                        <w:right w:val="none" w:sz="0" w:space="0" w:color="auto"/>
                      </w:divBdr>
                      <w:divsChild>
                        <w:div w:id="1683124551">
                          <w:marLeft w:val="0"/>
                          <w:marRight w:val="0"/>
                          <w:marTop w:val="0"/>
                          <w:marBottom w:val="0"/>
                          <w:divBdr>
                            <w:top w:val="none" w:sz="0" w:space="0" w:color="auto"/>
                            <w:left w:val="none" w:sz="0" w:space="0" w:color="auto"/>
                            <w:bottom w:val="none" w:sz="0" w:space="0" w:color="auto"/>
                            <w:right w:val="none" w:sz="0" w:space="0" w:color="auto"/>
                          </w:divBdr>
                          <w:divsChild>
                            <w:div w:id="182211659">
                              <w:marLeft w:val="0"/>
                              <w:marRight w:val="0"/>
                              <w:marTop w:val="0"/>
                              <w:marBottom w:val="0"/>
                              <w:divBdr>
                                <w:top w:val="none" w:sz="0" w:space="0" w:color="auto"/>
                                <w:left w:val="none" w:sz="0" w:space="0" w:color="auto"/>
                                <w:bottom w:val="none" w:sz="0" w:space="0" w:color="auto"/>
                                <w:right w:val="none" w:sz="0" w:space="0" w:color="auto"/>
                              </w:divBdr>
                              <w:divsChild>
                                <w:div w:id="234753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37175044">
      <w:bodyDiv w:val="1"/>
      <w:marLeft w:val="0"/>
      <w:marRight w:val="0"/>
      <w:marTop w:val="0"/>
      <w:marBottom w:val="0"/>
      <w:divBdr>
        <w:top w:val="none" w:sz="0" w:space="0" w:color="auto"/>
        <w:left w:val="none" w:sz="0" w:space="0" w:color="auto"/>
        <w:bottom w:val="none" w:sz="0" w:space="0" w:color="auto"/>
        <w:right w:val="none" w:sz="0" w:space="0" w:color="auto"/>
      </w:divBdr>
    </w:div>
    <w:div w:id="942764055">
      <w:bodyDiv w:val="1"/>
      <w:marLeft w:val="0"/>
      <w:marRight w:val="0"/>
      <w:marTop w:val="0"/>
      <w:marBottom w:val="0"/>
      <w:divBdr>
        <w:top w:val="none" w:sz="0" w:space="0" w:color="auto"/>
        <w:left w:val="none" w:sz="0" w:space="0" w:color="auto"/>
        <w:bottom w:val="none" w:sz="0" w:space="0" w:color="auto"/>
        <w:right w:val="none" w:sz="0" w:space="0" w:color="auto"/>
      </w:divBdr>
    </w:div>
    <w:div w:id="948699374">
      <w:bodyDiv w:val="1"/>
      <w:marLeft w:val="0"/>
      <w:marRight w:val="0"/>
      <w:marTop w:val="0"/>
      <w:marBottom w:val="0"/>
      <w:divBdr>
        <w:top w:val="none" w:sz="0" w:space="0" w:color="auto"/>
        <w:left w:val="none" w:sz="0" w:space="0" w:color="auto"/>
        <w:bottom w:val="none" w:sz="0" w:space="0" w:color="auto"/>
        <w:right w:val="none" w:sz="0" w:space="0" w:color="auto"/>
      </w:divBdr>
    </w:div>
    <w:div w:id="957833668">
      <w:bodyDiv w:val="1"/>
      <w:marLeft w:val="0"/>
      <w:marRight w:val="0"/>
      <w:marTop w:val="0"/>
      <w:marBottom w:val="0"/>
      <w:divBdr>
        <w:top w:val="none" w:sz="0" w:space="0" w:color="auto"/>
        <w:left w:val="none" w:sz="0" w:space="0" w:color="auto"/>
        <w:bottom w:val="none" w:sz="0" w:space="0" w:color="auto"/>
        <w:right w:val="none" w:sz="0" w:space="0" w:color="auto"/>
      </w:divBdr>
    </w:div>
    <w:div w:id="979771563">
      <w:bodyDiv w:val="1"/>
      <w:marLeft w:val="0"/>
      <w:marRight w:val="0"/>
      <w:marTop w:val="0"/>
      <w:marBottom w:val="0"/>
      <w:divBdr>
        <w:top w:val="none" w:sz="0" w:space="0" w:color="auto"/>
        <w:left w:val="none" w:sz="0" w:space="0" w:color="auto"/>
        <w:bottom w:val="none" w:sz="0" w:space="0" w:color="auto"/>
        <w:right w:val="none" w:sz="0" w:space="0" w:color="auto"/>
      </w:divBdr>
    </w:div>
    <w:div w:id="989333511">
      <w:bodyDiv w:val="1"/>
      <w:marLeft w:val="0"/>
      <w:marRight w:val="0"/>
      <w:marTop w:val="0"/>
      <w:marBottom w:val="0"/>
      <w:divBdr>
        <w:top w:val="none" w:sz="0" w:space="0" w:color="auto"/>
        <w:left w:val="none" w:sz="0" w:space="0" w:color="auto"/>
        <w:bottom w:val="none" w:sz="0" w:space="0" w:color="auto"/>
        <w:right w:val="none" w:sz="0" w:space="0" w:color="auto"/>
      </w:divBdr>
    </w:div>
    <w:div w:id="998966223">
      <w:bodyDiv w:val="1"/>
      <w:marLeft w:val="0"/>
      <w:marRight w:val="0"/>
      <w:marTop w:val="0"/>
      <w:marBottom w:val="0"/>
      <w:divBdr>
        <w:top w:val="none" w:sz="0" w:space="0" w:color="auto"/>
        <w:left w:val="none" w:sz="0" w:space="0" w:color="auto"/>
        <w:bottom w:val="none" w:sz="0" w:space="0" w:color="auto"/>
        <w:right w:val="none" w:sz="0" w:space="0" w:color="auto"/>
      </w:divBdr>
    </w:div>
    <w:div w:id="1002122319">
      <w:bodyDiv w:val="1"/>
      <w:marLeft w:val="0"/>
      <w:marRight w:val="0"/>
      <w:marTop w:val="0"/>
      <w:marBottom w:val="0"/>
      <w:divBdr>
        <w:top w:val="none" w:sz="0" w:space="0" w:color="auto"/>
        <w:left w:val="none" w:sz="0" w:space="0" w:color="auto"/>
        <w:bottom w:val="none" w:sz="0" w:space="0" w:color="auto"/>
        <w:right w:val="none" w:sz="0" w:space="0" w:color="auto"/>
      </w:divBdr>
    </w:div>
    <w:div w:id="1009212890">
      <w:bodyDiv w:val="1"/>
      <w:marLeft w:val="0"/>
      <w:marRight w:val="0"/>
      <w:marTop w:val="0"/>
      <w:marBottom w:val="0"/>
      <w:divBdr>
        <w:top w:val="none" w:sz="0" w:space="0" w:color="auto"/>
        <w:left w:val="none" w:sz="0" w:space="0" w:color="auto"/>
        <w:bottom w:val="none" w:sz="0" w:space="0" w:color="auto"/>
        <w:right w:val="none" w:sz="0" w:space="0" w:color="auto"/>
      </w:divBdr>
    </w:div>
    <w:div w:id="1010180937">
      <w:bodyDiv w:val="1"/>
      <w:marLeft w:val="0"/>
      <w:marRight w:val="0"/>
      <w:marTop w:val="0"/>
      <w:marBottom w:val="0"/>
      <w:divBdr>
        <w:top w:val="none" w:sz="0" w:space="0" w:color="auto"/>
        <w:left w:val="none" w:sz="0" w:space="0" w:color="auto"/>
        <w:bottom w:val="none" w:sz="0" w:space="0" w:color="auto"/>
        <w:right w:val="none" w:sz="0" w:space="0" w:color="auto"/>
      </w:divBdr>
    </w:div>
    <w:div w:id="1011487217">
      <w:bodyDiv w:val="1"/>
      <w:marLeft w:val="0"/>
      <w:marRight w:val="0"/>
      <w:marTop w:val="0"/>
      <w:marBottom w:val="0"/>
      <w:divBdr>
        <w:top w:val="none" w:sz="0" w:space="0" w:color="auto"/>
        <w:left w:val="none" w:sz="0" w:space="0" w:color="auto"/>
        <w:bottom w:val="none" w:sz="0" w:space="0" w:color="auto"/>
        <w:right w:val="none" w:sz="0" w:space="0" w:color="auto"/>
      </w:divBdr>
    </w:div>
    <w:div w:id="1019429916">
      <w:bodyDiv w:val="1"/>
      <w:marLeft w:val="0"/>
      <w:marRight w:val="0"/>
      <w:marTop w:val="0"/>
      <w:marBottom w:val="0"/>
      <w:divBdr>
        <w:top w:val="none" w:sz="0" w:space="0" w:color="auto"/>
        <w:left w:val="none" w:sz="0" w:space="0" w:color="auto"/>
        <w:bottom w:val="none" w:sz="0" w:space="0" w:color="auto"/>
        <w:right w:val="none" w:sz="0" w:space="0" w:color="auto"/>
      </w:divBdr>
    </w:div>
    <w:div w:id="1022129494">
      <w:bodyDiv w:val="1"/>
      <w:marLeft w:val="0"/>
      <w:marRight w:val="0"/>
      <w:marTop w:val="0"/>
      <w:marBottom w:val="0"/>
      <w:divBdr>
        <w:top w:val="none" w:sz="0" w:space="0" w:color="auto"/>
        <w:left w:val="none" w:sz="0" w:space="0" w:color="auto"/>
        <w:bottom w:val="none" w:sz="0" w:space="0" w:color="auto"/>
        <w:right w:val="none" w:sz="0" w:space="0" w:color="auto"/>
      </w:divBdr>
    </w:div>
    <w:div w:id="1024551233">
      <w:bodyDiv w:val="1"/>
      <w:marLeft w:val="0"/>
      <w:marRight w:val="0"/>
      <w:marTop w:val="0"/>
      <w:marBottom w:val="0"/>
      <w:divBdr>
        <w:top w:val="none" w:sz="0" w:space="0" w:color="auto"/>
        <w:left w:val="none" w:sz="0" w:space="0" w:color="auto"/>
        <w:bottom w:val="none" w:sz="0" w:space="0" w:color="auto"/>
        <w:right w:val="none" w:sz="0" w:space="0" w:color="auto"/>
      </w:divBdr>
    </w:div>
    <w:div w:id="1029258145">
      <w:bodyDiv w:val="1"/>
      <w:marLeft w:val="0"/>
      <w:marRight w:val="0"/>
      <w:marTop w:val="0"/>
      <w:marBottom w:val="0"/>
      <w:divBdr>
        <w:top w:val="none" w:sz="0" w:space="0" w:color="auto"/>
        <w:left w:val="none" w:sz="0" w:space="0" w:color="auto"/>
        <w:bottom w:val="none" w:sz="0" w:space="0" w:color="auto"/>
        <w:right w:val="none" w:sz="0" w:space="0" w:color="auto"/>
      </w:divBdr>
    </w:div>
    <w:div w:id="1030108919">
      <w:bodyDiv w:val="1"/>
      <w:marLeft w:val="0"/>
      <w:marRight w:val="0"/>
      <w:marTop w:val="0"/>
      <w:marBottom w:val="0"/>
      <w:divBdr>
        <w:top w:val="none" w:sz="0" w:space="0" w:color="auto"/>
        <w:left w:val="none" w:sz="0" w:space="0" w:color="auto"/>
        <w:bottom w:val="none" w:sz="0" w:space="0" w:color="auto"/>
        <w:right w:val="none" w:sz="0" w:space="0" w:color="auto"/>
      </w:divBdr>
    </w:div>
    <w:div w:id="1031028733">
      <w:bodyDiv w:val="1"/>
      <w:marLeft w:val="0"/>
      <w:marRight w:val="0"/>
      <w:marTop w:val="0"/>
      <w:marBottom w:val="0"/>
      <w:divBdr>
        <w:top w:val="none" w:sz="0" w:space="0" w:color="auto"/>
        <w:left w:val="none" w:sz="0" w:space="0" w:color="auto"/>
        <w:bottom w:val="none" w:sz="0" w:space="0" w:color="auto"/>
        <w:right w:val="none" w:sz="0" w:space="0" w:color="auto"/>
      </w:divBdr>
      <w:divsChild>
        <w:div w:id="80025770">
          <w:marLeft w:val="150"/>
          <w:marRight w:val="150"/>
          <w:marTop w:val="150"/>
          <w:marBottom w:val="150"/>
          <w:divBdr>
            <w:top w:val="none" w:sz="0" w:space="0" w:color="auto"/>
            <w:left w:val="none" w:sz="0" w:space="0" w:color="auto"/>
            <w:bottom w:val="none" w:sz="0" w:space="0" w:color="auto"/>
            <w:right w:val="none" w:sz="0" w:space="0" w:color="auto"/>
          </w:divBdr>
          <w:divsChild>
            <w:div w:id="1713535675">
              <w:marLeft w:val="0"/>
              <w:marRight w:val="0"/>
              <w:marTop w:val="0"/>
              <w:marBottom w:val="0"/>
              <w:divBdr>
                <w:top w:val="none" w:sz="0" w:space="0" w:color="auto"/>
                <w:left w:val="none" w:sz="0" w:space="0" w:color="auto"/>
                <w:bottom w:val="none" w:sz="0" w:space="0" w:color="auto"/>
                <w:right w:val="none" w:sz="0" w:space="0" w:color="auto"/>
              </w:divBdr>
              <w:divsChild>
                <w:div w:id="489978277">
                  <w:marLeft w:val="4950"/>
                  <w:marRight w:val="5250"/>
                  <w:marTop w:val="0"/>
                  <w:marBottom w:val="0"/>
                  <w:divBdr>
                    <w:top w:val="none" w:sz="0" w:space="0" w:color="auto"/>
                    <w:left w:val="none" w:sz="0" w:space="0" w:color="auto"/>
                    <w:bottom w:val="none" w:sz="0" w:space="0" w:color="auto"/>
                    <w:right w:val="none" w:sz="0" w:space="0" w:color="auto"/>
                  </w:divBdr>
                  <w:divsChild>
                    <w:div w:id="830606050">
                      <w:marLeft w:val="0"/>
                      <w:marRight w:val="0"/>
                      <w:marTop w:val="0"/>
                      <w:marBottom w:val="0"/>
                      <w:divBdr>
                        <w:top w:val="none" w:sz="0" w:space="0" w:color="auto"/>
                        <w:left w:val="none" w:sz="0" w:space="0" w:color="auto"/>
                        <w:bottom w:val="none" w:sz="0" w:space="0" w:color="auto"/>
                        <w:right w:val="none" w:sz="0" w:space="0" w:color="auto"/>
                      </w:divBdr>
                      <w:divsChild>
                        <w:div w:id="1714573472">
                          <w:marLeft w:val="0"/>
                          <w:marRight w:val="0"/>
                          <w:marTop w:val="0"/>
                          <w:marBottom w:val="105"/>
                          <w:divBdr>
                            <w:top w:val="none" w:sz="0" w:space="0" w:color="auto"/>
                            <w:left w:val="none" w:sz="0" w:space="0" w:color="auto"/>
                            <w:bottom w:val="none" w:sz="0" w:space="0" w:color="auto"/>
                            <w:right w:val="none" w:sz="0" w:space="0" w:color="auto"/>
                          </w:divBdr>
                        </w:div>
                        <w:div w:id="1027028727">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 w:id="1063916804">
      <w:bodyDiv w:val="1"/>
      <w:marLeft w:val="0"/>
      <w:marRight w:val="0"/>
      <w:marTop w:val="0"/>
      <w:marBottom w:val="0"/>
      <w:divBdr>
        <w:top w:val="none" w:sz="0" w:space="0" w:color="auto"/>
        <w:left w:val="none" w:sz="0" w:space="0" w:color="auto"/>
        <w:bottom w:val="none" w:sz="0" w:space="0" w:color="auto"/>
        <w:right w:val="none" w:sz="0" w:space="0" w:color="auto"/>
      </w:divBdr>
    </w:div>
    <w:div w:id="1091388187">
      <w:bodyDiv w:val="1"/>
      <w:marLeft w:val="0"/>
      <w:marRight w:val="0"/>
      <w:marTop w:val="0"/>
      <w:marBottom w:val="0"/>
      <w:divBdr>
        <w:top w:val="none" w:sz="0" w:space="0" w:color="auto"/>
        <w:left w:val="none" w:sz="0" w:space="0" w:color="auto"/>
        <w:bottom w:val="none" w:sz="0" w:space="0" w:color="auto"/>
        <w:right w:val="none" w:sz="0" w:space="0" w:color="auto"/>
      </w:divBdr>
    </w:div>
    <w:div w:id="1101073764">
      <w:bodyDiv w:val="1"/>
      <w:marLeft w:val="0"/>
      <w:marRight w:val="0"/>
      <w:marTop w:val="0"/>
      <w:marBottom w:val="0"/>
      <w:divBdr>
        <w:top w:val="none" w:sz="0" w:space="0" w:color="auto"/>
        <w:left w:val="none" w:sz="0" w:space="0" w:color="auto"/>
        <w:bottom w:val="none" w:sz="0" w:space="0" w:color="auto"/>
        <w:right w:val="none" w:sz="0" w:space="0" w:color="auto"/>
      </w:divBdr>
    </w:div>
    <w:div w:id="1129517904">
      <w:bodyDiv w:val="1"/>
      <w:marLeft w:val="0"/>
      <w:marRight w:val="0"/>
      <w:marTop w:val="0"/>
      <w:marBottom w:val="0"/>
      <w:divBdr>
        <w:top w:val="none" w:sz="0" w:space="0" w:color="auto"/>
        <w:left w:val="none" w:sz="0" w:space="0" w:color="auto"/>
        <w:bottom w:val="none" w:sz="0" w:space="0" w:color="auto"/>
        <w:right w:val="none" w:sz="0" w:space="0" w:color="auto"/>
      </w:divBdr>
    </w:div>
    <w:div w:id="1140151962">
      <w:bodyDiv w:val="1"/>
      <w:marLeft w:val="0"/>
      <w:marRight w:val="0"/>
      <w:marTop w:val="0"/>
      <w:marBottom w:val="0"/>
      <w:divBdr>
        <w:top w:val="none" w:sz="0" w:space="0" w:color="auto"/>
        <w:left w:val="none" w:sz="0" w:space="0" w:color="auto"/>
        <w:bottom w:val="none" w:sz="0" w:space="0" w:color="auto"/>
        <w:right w:val="none" w:sz="0" w:space="0" w:color="auto"/>
      </w:divBdr>
    </w:div>
    <w:div w:id="1169056266">
      <w:bodyDiv w:val="1"/>
      <w:marLeft w:val="0"/>
      <w:marRight w:val="0"/>
      <w:marTop w:val="0"/>
      <w:marBottom w:val="0"/>
      <w:divBdr>
        <w:top w:val="none" w:sz="0" w:space="0" w:color="auto"/>
        <w:left w:val="none" w:sz="0" w:space="0" w:color="auto"/>
        <w:bottom w:val="none" w:sz="0" w:space="0" w:color="auto"/>
        <w:right w:val="none" w:sz="0" w:space="0" w:color="auto"/>
      </w:divBdr>
      <w:divsChild>
        <w:div w:id="352654723">
          <w:marLeft w:val="150"/>
          <w:marRight w:val="150"/>
          <w:marTop w:val="150"/>
          <w:marBottom w:val="150"/>
          <w:divBdr>
            <w:top w:val="none" w:sz="0" w:space="0" w:color="auto"/>
            <w:left w:val="none" w:sz="0" w:space="0" w:color="auto"/>
            <w:bottom w:val="none" w:sz="0" w:space="0" w:color="auto"/>
            <w:right w:val="none" w:sz="0" w:space="0" w:color="auto"/>
          </w:divBdr>
          <w:divsChild>
            <w:div w:id="741027954">
              <w:marLeft w:val="0"/>
              <w:marRight w:val="0"/>
              <w:marTop w:val="0"/>
              <w:marBottom w:val="0"/>
              <w:divBdr>
                <w:top w:val="none" w:sz="0" w:space="0" w:color="auto"/>
                <w:left w:val="none" w:sz="0" w:space="0" w:color="auto"/>
                <w:bottom w:val="none" w:sz="0" w:space="0" w:color="auto"/>
                <w:right w:val="none" w:sz="0" w:space="0" w:color="auto"/>
              </w:divBdr>
              <w:divsChild>
                <w:div w:id="1529761812">
                  <w:marLeft w:val="4950"/>
                  <w:marRight w:val="5250"/>
                  <w:marTop w:val="0"/>
                  <w:marBottom w:val="0"/>
                  <w:divBdr>
                    <w:top w:val="none" w:sz="0" w:space="0" w:color="auto"/>
                    <w:left w:val="none" w:sz="0" w:space="0" w:color="auto"/>
                    <w:bottom w:val="none" w:sz="0" w:space="0" w:color="auto"/>
                    <w:right w:val="none" w:sz="0" w:space="0" w:color="auto"/>
                  </w:divBdr>
                  <w:divsChild>
                    <w:div w:id="1372803507">
                      <w:marLeft w:val="0"/>
                      <w:marRight w:val="0"/>
                      <w:marTop w:val="0"/>
                      <w:marBottom w:val="0"/>
                      <w:divBdr>
                        <w:top w:val="none" w:sz="0" w:space="0" w:color="auto"/>
                        <w:left w:val="none" w:sz="0" w:space="0" w:color="auto"/>
                        <w:bottom w:val="none" w:sz="0" w:space="0" w:color="auto"/>
                        <w:right w:val="none" w:sz="0" w:space="0" w:color="auto"/>
                      </w:divBdr>
                      <w:divsChild>
                        <w:div w:id="1335693890">
                          <w:marLeft w:val="225"/>
                          <w:marRight w:val="0"/>
                          <w:marTop w:val="0"/>
                          <w:marBottom w:val="105"/>
                          <w:divBdr>
                            <w:top w:val="none" w:sz="0" w:space="0" w:color="auto"/>
                            <w:left w:val="none" w:sz="0" w:space="0" w:color="auto"/>
                            <w:bottom w:val="none" w:sz="0" w:space="0" w:color="auto"/>
                            <w:right w:val="none" w:sz="0" w:space="0" w:color="auto"/>
                          </w:divBdr>
                        </w:div>
                        <w:div w:id="1983189142">
                          <w:marLeft w:val="225"/>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 w:id="1180437076">
      <w:bodyDiv w:val="1"/>
      <w:marLeft w:val="0"/>
      <w:marRight w:val="0"/>
      <w:marTop w:val="0"/>
      <w:marBottom w:val="0"/>
      <w:divBdr>
        <w:top w:val="none" w:sz="0" w:space="0" w:color="auto"/>
        <w:left w:val="none" w:sz="0" w:space="0" w:color="auto"/>
        <w:bottom w:val="none" w:sz="0" w:space="0" w:color="auto"/>
        <w:right w:val="none" w:sz="0" w:space="0" w:color="auto"/>
      </w:divBdr>
    </w:div>
    <w:div w:id="1180848138">
      <w:bodyDiv w:val="1"/>
      <w:marLeft w:val="0"/>
      <w:marRight w:val="0"/>
      <w:marTop w:val="0"/>
      <w:marBottom w:val="0"/>
      <w:divBdr>
        <w:top w:val="none" w:sz="0" w:space="0" w:color="auto"/>
        <w:left w:val="none" w:sz="0" w:space="0" w:color="auto"/>
        <w:bottom w:val="none" w:sz="0" w:space="0" w:color="auto"/>
        <w:right w:val="none" w:sz="0" w:space="0" w:color="auto"/>
      </w:divBdr>
    </w:div>
    <w:div w:id="1182861226">
      <w:bodyDiv w:val="1"/>
      <w:marLeft w:val="0"/>
      <w:marRight w:val="0"/>
      <w:marTop w:val="0"/>
      <w:marBottom w:val="0"/>
      <w:divBdr>
        <w:top w:val="none" w:sz="0" w:space="0" w:color="auto"/>
        <w:left w:val="none" w:sz="0" w:space="0" w:color="auto"/>
        <w:bottom w:val="none" w:sz="0" w:space="0" w:color="auto"/>
        <w:right w:val="none" w:sz="0" w:space="0" w:color="auto"/>
      </w:divBdr>
    </w:div>
    <w:div w:id="1189216426">
      <w:bodyDiv w:val="1"/>
      <w:marLeft w:val="0"/>
      <w:marRight w:val="0"/>
      <w:marTop w:val="0"/>
      <w:marBottom w:val="0"/>
      <w:divBdr>
        <w:top w:val="none" w:sz="0" w:space="0" w:color="auto"/>
        <w:left w:val="none" w:sz="0" w:space="0" w:color="auto"/>
        <w:bottom w:val="none" w:sz="0" w:space="0" w:color="auto"/>
        <w:right w:val="none" w:sz="0" w:space="0" w:color="auto"/>
      </w:divBdr>
    </w:div>
    <w:div w:id="1194155871">
      <w:bodyDiv w:val="1"/>
      <w:marLeft w:val="0"/>
      <w:marRight w:val="0"/>
      <w:marTop w:val="0"/>
      <w:marBottom w:val="0"/>
      <w:divBdr>
        <w:top w:val="none" w:sz="0" w:space="0" w:color="auto"/>
        <w:left w:val="none" w:sz="0" w:space="0" w:color="auto"/>
        <w:bottom w:val="none" w:sz="0" w:space="0" w:color="auto"/>
        <w:right w:val="none" w:sz="0" w:space="0" w:color="auto"/>
      </w:divBdr>
    </w:div>
    <w:div w:id="1203178286">
      <w:bodyDiv w:val="1"/>
      <w:marLeft w:val="0"/>
      <w:marRight w:val="0"/>
      <w:marTop w:val="0"/>
      <w:marBottom w:val="0"/>
      <w:divBdr>
        <w:top w:val="none" w:sz="0" w:space="0" w:color="auto"/>
        <w:left w:val="none" w:sz="0" w:space="0" w:color="auto"/>
        <w:bottom w:val="none" w:sz="0" w:space="0" w:color="auto"/>
        <w:right w:val="none" w:sz="0" w:space="0" w:color="auto"/>
      </w:divBdr>
    </w:div>
    <w:div w:id="1216772221">
      <w:bodyDiv w:val="1"/>
      <w:marLeft w:val="0"/>
      <w:marRight w:val="0"/>
      <w:marTop w:val="0"/>
      <w:marBottom w:val="0"/>
      <w:divBdr>
        <w:top w:val="none" w:sz="0" w:space="0" w:color="auto"/>
        <w:left w:val="none" w:sz="0" w:space="0" w:color="auto"/>
        <w:bottom w:val="none" w:sz="0" w:space="0" w:color="auto"/>
        <w:right w:val="none" w:sz="0" w:space="0" w:color="auto"/>
      </w:divBdr>
      <w:divsChild>
        <w:div w:id="790785527">
          <w:marLeft w:val="0"/>
          <w:marRight w:val="0"/>
          <w:marTop w:val="0"/>
          <w:marBottom w:val="0"/>
          <w:divBdr>
            <w:top w:val="none" w:sz="0" w:space="0" w:color="auto"/>
            <w:left w:val="none" w:sz="0" w:space="0" w:color="auto"/>
            <w:bottom w:val="none" w:sz="0" w:space="0" w:color="auto"/>
            <w:right w:val="none" w:sz="0" w:space="0" w:color="auto"/>
          </w:divBdr>
          <w:divsChild>
            <w:div w:id="1404372026">
              <w:marLeft w:val="0"/>
              <w:marRight w:val="0"/>
              <w:marTop w:val="0"/>
              <w:marBottom w:val="0"/>
              <w:divBdr>
                <w:top w:val="none" w:sz="0" w:space="0" w:color="auto"/>
                <w:left w:val="none" w:sz="0" w:space="0" w:color="auto"/>
                <w:bottom w:val="none" w:sz="0" w:space="0" w:color="auto"/>
                <w:right w:val="none" w:sz="0" w:space="0" w:color="auto"/>
              </w:divBdr>
              <w:divsChild>
                <w:div w:id="1494102545">
                  <w:marLeft w:val="150"/>
                  <w:marRight w:val="150"/>
                  <w:marTop w:val="300"/>
                  <w:marBottom w:val="1200"/>
                  <w:divBdr>
                    <w:top w:val="none" w:sz="0" w:space="0" w:color="auto"/>
                    <w:left w:val="none" w:sz="0" w:space="0" w:color="auto"/>
                    <w:bottom w:val="none" w:sz="0" w:space="0" w:color="auto"/>
                    <w:right w:val="none" w:sz="0" w:space="0" w:color="auto"/>
                  </w:divBdr>
                  <w:divsChild>
                    <w:div w:id="1706711983">
                      <w:marLeft w:val="0"/>
                      <w:marRight w:val="0"/>
                      <w:marTop w:val="0"/>
                      <w:marBottom w:val="0"/>
                      <w:divBdr>
                        <w:top w:val="none" w:sz="0" w:space="0" w:color="auto"/>
                        <w:left w:val="none" w:sz="0" w:space="0" w:color="auto"/>
                        <w:bottom w:val="none" w:sz="0" w:space="0" w:color="auto"/>
                        <w:right w:val="none" w:sz="0" w:space="0" w:color="auto"/>
                      </w:divBdr>
                      <w:divsChild>
                        <w:div w:id="1821072473">
                          <w:marLeft w:val="0"/>
                          <w:marRight w:val="0"/>
                          <w:marTop w:val="0"/>
                          <w:marBottom w:val="0"/>
                          <w:divBdr>
                            <w:top w:val="none" w:sz="0" w:space="0" w:color="auto"/>
                            <w:left w:val="none" w:sz="0" w:space="0" w:color="auto"/>
                            <w:bottom w:val="none" w:sz="0" w:space="0" w:color="auto"/>
                            <w:right w:val="none" w:sz="0" w:space="0" w:color="auto"/>
                          </w:divBdr>
                          <w:divsChild>
                            <w:div w:id="1977638451">
                              <w:marLeft w:val="0"/>
                              <w:marRight w:val="0"/>
                              <w:marTop w:val="0"/>
                              <w:marBottom w:val="0"/>
                              <w:divBdr>
                                <w:top w:val="none" w:sz="0" w:space="0" w:color="auto"/>
                                <w:left w:val="none" w:sz="0" w:space="0" w:color="auto"/>
                                <w:bottom w:val="none" w:sz="0" w:space="0" w:color="auto"/>
                                <w:right w:val="none" w:sz="0" w:space="0" w:color="auto"/>
                              </w:divBdr>
                              <w:divsChild>
                                <w:div w:id="421800872">
                                  <w:marLeft w:val="0"/>
                                  <w:marRight w:val="0"/>
                                  <w:marTop w:val="0"/>
                                  <w:marBottom w:val="0"/>
                                  <w:divBdr>
                                    <w:top w:val="none" w:sz="0" w:space="0" w:color="auto"/>
                                    <w:left w:val="none" w:sz="0" w:space="0" w:color="auto"/>
                                    <w:bottom w:val="none" w:sz="0" w:space="0" w:color="auto"/>
                                    <w:right w:val="none" w:sz="0" w:space="0" w:color="auto"/>
                                  </w:divBdr>
                                </w:div>
                                <w:div w:id="1776553530">
                                  <w:marLeft w:val="0"/>
                                  <w:marRight w:val="0"/>
                                  <w:marTop w:val="0"/>
                                  <w:marBottom w:val="0"/>
                                  <w:divBdr>
                                    <w:top w:val="none" w:sz="0" w:space="0" w:color="auto"/>
                                    <w:left w:val="none" w:sz="0" w:space="0" w:color="auto"/>
                                    <w:bottom w:val="none" w:sz="0" w:space="0" w:color="auto"/>
                                    <w:right w:val="none" w:sz="0" w:space="0" w:color="auto"/>
                                  </w:divBdr>
                                </w:div>
                                <w:div w:id="1586260877">
                                  <w:marLeft w:val="0"/>
                                  <w:marRight w:val="0"/>
                                  <w:marTop w:val="0"/>
                                  <w:marBottom w:val="0"/>
                                  <w:divBdr>
                                    <w:top w:val="none" w:sz="0" w:space="0" w:color="auto"/>
                                    <w:left w:val="none" w:sz="0" w:space="0" w:color="auto"/>
                                    <w:bottom w:val="none" w:sz="0" w:space="0" w:color="auto"/>
                                    <w:right w:val="none" w:sz="0" w:space="0" w:color="auto"/>
                                  </w:divBdr>
                                </w:div>
                                <w:div w:id="702243727">
                                  <w:marLeft w:val="0"/>
                                  <w:marRight w:val="0"/>
                                  <w:marTop w:val="0"/>
                                  <w:marBottom w:val="0"/>
                                  <w:divBdr>
                                    <w:top w:val="none" w:sz="0" w:space="0" w:color="auto"/>
                                    <w:left w:val="none" w:sz="0" w:space="0" w:color="auto"/>
                                    <w:bottom w:val="none" w:sz="0" w:space="0" w:color="auto"/>
                                    <w:right w:val="none" w:sz="0" w:space="0" w:color="auto"/>
                                  </w:divBdr>
                                </w:div>
                                <w:div w:id="25638596">
                                  <w:marLeft w:val="0"/>
                                  <w:marRight w:val="0"/>
                                  <w:marTop w:val="0"/>
                                  <w:marBottom w:val="0"/>
                                  <w:divBdr>
                                    <w:top w:val="none" w:sz="0" w:space="0" w:color="auto"/>
                                    <w:left w:val="none" w:sz="0" w:space="0" w:color="auto"/>
                                    <w:bottom w:val="none" w:sz="0" w:space="0" w:color="auto"/>
                                    <w:right w:val="none" w:sz="0" w:space="0" w:color="auto"/>
                                  </w:divBdr>
                                </w:div>
                                <w:div w:id="219294280">
                                  <w:marLeft w:val="0"/>
                                  <w:marRight w:val="0"/>
                                  <w:marTop w:val="0"/>
                                  <w:marBottom w:val="0"/>
                                  <w:divBdr>
                                    <w:top w:val="none" w:sz="0" w:space="0" w:color="auto"/>
                                    <w:left w:val="none" w:sz="0" w:space="0" w:color="auto"/>
                                    <w:bottom w:val="none" w:sz="0" w:space="0" w:color="auto"/>
                                    <w:right w:val="none" w:sz="0" w:space="0" w:color="auto"/>
                                  </w:divBdr>
                                </w:div>
                                <w:div w:id="304748354">
                                  <w:marLeft w:val="0"/>
                                  <w:marRight w:val="0"/>
                                  <w:marTop w:val="0"/>
                                  <w:marBottom w:val="0"/>
                                  <w:divBdr>
                                    <w:top w:val="none" w:sz="0" w:space="0" w:color="auto"/>
                                    <w:left w:val="none" w:sz="0" w:space="0" w:color="auto"/>
                                    <w:bottom w:val="none" w:sz="0" w:space="0" w:color="auto"/>
                                    <w:right w:val="none" w:sz="0" w:space="0" w:color="auto"/>
                                  </w:divBdr>
                                </w:div>
                                <w:div w:id="1379931830">
                                  <w:marLeft w:val="0"/>
                                  <w:marRight w:val="0"/>
                                  <w:marTop w:val="0"/>
                                  <w:marBottom w:val="0"/>
                                  <w:divBdr>
                                    <w:top w:val="none" w:sz="0" w:space="0" w:color="auto"/>
                                    <w:left w:val="none" w:sz="0" w:space="0" w:color="auto"/>
                                    <w:bottom w:val="none" w:sz="0" w:space="0" w:color="auto"/>
                                    <w:right w:val="none" w:sz="0" w:space="0" w:color="auto"/>
                                  </w:divBdr>
                                </w:div>
                                <w:div w:id="1359354651">
                                  <w:marLeft w:val="0"/>
                                  <w:marRight w:val="0"/>
                                  <w:marTop w:val="0"/>
                                  <w:marBottom w:val="0"/>
                                  <w:divBdr>
                                    <w:top w:val="none" w:sz="0" w:space="0" w:color="auto"/>
                                    <w:left w:val="none" w:sz="0" w:space="0" w:color="auto"/>
                                    <w:bottom w:val="none" w:sz="0" w:space="0" w:color="auto"/>
                                    <w:right w:val="none" w:sz="0" w:space="0" w:color="auto"/>
                                  </w:divBdr>
                                </w:div>
                                <w:div w:id="1927691108">
                                  <w:marLeft w:val="0"/>
                                  <w:marRight w:val="0"/>
                                  <w:marTop w:val="0"/>
                                  <w:marBottom w:val="0"/>
                                  <w:divBdr>
                                    <w:top w:val="none" w:sz="0" w:space="0" w:color="auto"/>
                                    <w:left w:val="none" w:sz="0" w:space="0" w:color="auto"/>
                                    <w:bottom w:val="none" w:sz="0" w:space="0" w:color="auto"/>
                                    <w:right w:val="none" w:sz="0" w:space="0" w:color="auto"/>
                                  </w:divBdr>
                                </w:div>
                                <w:div w:id="327446366">
                                  <w:marLeft w:val="0"/>
                                  <w:marRight w:val="0"/>
                                  <w:marTop w:val="0"/>
                                  <w:marBottom w:val="0"/>
                                  <w:divBdr>
                                    <w:top w:val="none" w:sz="0" w:space="0" w:color="auto"/>
                                    <w:left w:val="none" w:sz="0" w:space="0" w:color="auto"/>
                                    <w:bottom w:val="none" w:sz="0" w:space="0" w:color="auto"/>
                                    <w:right w:val="none" w:sz="0" w:space="0" w:color="auto"/>
                                  </w:divBdr>
                                </w:div>
                                <w:div w:id="334068606">
                                  <w:marLeft w:val="0"/>
                                  <w:marRight w:val="0"/>
                                  <w:marTop w:val="0"/>
                                  <w:marBottom w:val="0"/>
                                  <w:divBdr>
                                    <w:top w:val="none" w:sz="0" w:space="0" w:color="auto"/>
                                    <w:left w:val="none" w:sz="0" w:space="0" w:color="auto"/>
                                    <w:bottom w:val="none" w:sz="0" w:space="0" w:color="auto"/>
                                    <w:right w:val="none" w:sz="0" w:space="0" w:color="auto"/>
                                  </w:divBdr>
                                </w:div>
                                <w:div w:id="1214124815">
                                  <w:marLeft w:val="0"/>
                                  <w:marRight w:val="0"/>
                                  <w:marTop w:val="0"/>
                                  <w:marBottom w:val="0"/>
                                  <w:divBdr>
                                    <w:top w:val="none" w:sz="0" w:space="0" w:color="auto"/>
                                    <w:left w:val="none" w:sz="0" w:space="0" w:color="auto"/>
                                    <w:bottom w:val="none" w:sz="0" w:space="0" w:color="auto"/>
                                    <w:right w:val="none" w:sz="0" w:space="0" w:color="auto"/>
                                  </w:divBdr>
                                </w:div>
                                <w:div w:id="1122652289">
                                  <w:marLeft w:val="0"/>
                                  <w:marRight w:val="0"/>
                                  <w:marTop w:val="0"/>
                                  <w:marBottom w:val="0"/>
                                  <w:divBdr>
                                    <w:top w:val="none" w:sz="0" w:space="0" w:color="auto"/>
                                    <w:left w:val="none" w:sz="0" w:space="0" w:color="auto"/>
                                    <w:bottom w:val="none" w:sz="0" w:space="0" w:color="auto"/>
                                    <w:right w:val="none" w:sz="0" w:space="0" w:color="auto"/>
                                  </w:divBdr>
                                </w:div>
                                <w:div w:id="331838256">
                                  <w:marLeft w:val="0"/>
                                  <w:marRight w:val="0"/>
                                  <w:marTop w:val="0"/>
                                  <w:marBottom w:val="0"/>
                                  <w:divBdr>
                                    <w:top w:val="none" w:sz="0" w:space="0" w:color="auto"/>
                                    <w:left w:val="none" w:sz="0" w:space="0" w:color="auto"/>
                                    <w:bottom w:val="none" w:sz="0" w:space="0" w:color="auto"/>
                                    <w:right w:val="none" w:sz="0" w:space="0" w:color="auto"/>
                                  </w:divBdr>
                                </w:div>
                                <w:div w:id="271596356">
                                  <w:marLeft w:val="0"/>
                                  <w:marRight w:val="0"/>
                                  <w:marTop w:val="0"/>
                                  <w:marBottom w:val="0"/>
                                  <w:divBdr>
                                    <w:top w:val="none" w:sz="0" w:space="0" w:color="auto"/>
                                    <w:left w:val="none" w:sz="0" w:space="0" w:color="auto"/>
                                    <w:bottom w:val="none" w:sz="0" w:space="0" w:color="auto"/>
                                    <w:right w:val="none" w:sz="0" w:space="0" w:color="auto"/>
                                  </w:divBdr>
                                </w:div>
                                <w:div w:id="869759258">
                                  <w:marLeft w:val="0"/>
                                  <w:marRight w:val="0"/>
                                  <w:marTop w:val="0"/>
                                  <w:marBottom w:val="0"/>
                                  <w:divBdr>
                                    <w:top w:val="none" w:sz="0" w:space="0" w:color="auto"/>
                                    <w:left w:val="none" w:sz="0" w:space="0" w:color="auto"/>
                                    <w:bottom w:val="none" w:sz="0" w:space="0" w:color="auto"/>
                                    <w:right w:val="none" w:sz="0" w:space="0" w:color="auto"/>
                                  </w:divBdr>
                                </w:div>
                                <w:div w:id="375469909">
                                  <w:marLeft w:val="0"/>
                                  <w:marRight w:val="0"/>
                                  <w:marTop w:val="0"/>
                                  <w:marBottom w:val="0"/>
                                  <w:divBdr>
                                    <w:top w:val="none" w:sz="0" w:space="0" w:color="auto"/>
                                    <w:left w:val="none" w:sz="0" w:space="0" w:color="auto"/>
                                    <w:bottom w:val="none" w:sz="0" w:space="0" w:color="auto"/>
                                    <w:right w:val="none" w:sz="0" w:space="0" w:color="auto"/>
                                  </w:divBdr>
                                </w:div>
                                <w:div w:id="1141996449">
                                  <w:marLeft w:val="0"/>
                                  <w:marRight w:val="0"/>
                                  <w:marTop w:val="0"/>
                                  <w:marBottom w:val="0"/>
                                  <w:divBdr>
                                    <w:top w:val="none" w:sz="0" w:space="0" w:color="auto"/>
                                    <w:left w:val="none" w:sz="0" w:space="0" w:color="auto"/>
                                    <w:bottom w:val="none" w:sz="0" w:space="0" w:color="auto"/>
                                    <w:right w:val="none" w:sz="0" w:space="0" w:color="auto"/>
                                  </w:divBdr>
                                </w:div>
                                <w:div w:id="85422851">
                                  <w:marLeft w:val="0"/>
                                  <w:marRight w:val="0"/>
                                  <w:marTop w:val="0"/>
                                  <w:marBottom w:val="0"/>
                                  <w:divBdr>
                                    <w:top w:val="none" w:sz="0" w:space="0" w:color="auto"/>
                                    <w:left w:val="none" w:sz="0" w:space="0" w:color="auto"/>
                                    <w:bottom w:val="none" w:sz="0" w:space="0" w:color="auto"/>
                                    <w:right w:val="none" w:sz="0" w:space="0" w:color="auto"/>
                                  </w:divBdr>
                                </w:div>
                                <w:div w:id="1409497592">
                                  <w:marLeft w:val="0"/>
                                  <w:marRight w:val="0"/>
                                  <w:marTop w:val="0"/>
                                  <w:marBottom w:val="0"/>
                                  <w:divBdr>
                                    <w:top w:val="none" w:sz="0" w:space="0" w:color="auto"/>
                                    <w:left w:val="none" w:sz="0" w:space="0" w:color="auto"/>
                                    <w:bottom w:val="none" w:sz="0" w:space="0" w:color="auto"/>
                                    <w:right w:val="none" w:sz="0" w:space="0" w:color="auto"/>
                                  </w:divBdr>
                                </w:div>
                                <w:div w:id="68578061">
                                  <w:marLeft w:val="0"/>
                                  <w:marRight w:val="0"/>
                                  <w:marTop w:val="0"/>
                                  <w:marBottom w:val="0"/>
                                  <w:divBdr>
                                    <w:top w:val="none" w:sz="0" w:space="0" w:color="auto"/>
                                    <w:left w:val="none" w:sz="0" w:space="0" w:color="auto"/>
                                    <w:bottom w:val="none" w:sz="0" w:space="0" w:color="auto"/>
                                    <w:right w:val="none" w:sz="0" w:space="0" w:color="auto"/>
                                  </w:divBdr>
                                </w:div>
                                <w:div w:id="2056268821">
                                  <w:marLeft w:val="0"/>
                                  <w:marRight w:val="0"/>
                                  <w:marTop w:val="0"/>
                                  <w:marBottom w:val="0"/>
                                  <w:divBdr>
                                    <w:top w:val="none" w:sz="0" w:space="0" w:color="auto"/>
                                    <w:left w:val="none" w:sz="0" w:space="0" w:color="auto"/>
                                    <w:bottom w:val="none" w:sz="0" w:space="0" w:color="auto"/>
                                    <w:right w:val="none" w:sz="0" w:space="0" w:color="auto"/>
                                  </w:divBdr>
                                </w:div>
                                <w:div w:id="890917760">
                                  <w:marLeft w:val="0"/>
                                  <w:marRight w:val="0"/>
                                  <w:marTop w:val="0"/>
                                  <w:marBottom w:val="0"/>
                                  <w:divBdr>
                                    <w:top w:val="none" w:sz="0" w:space="0" w:color="auto"/>
                                    <w:left w:val="none" w:sz="0" w:space="0" w:color="auto"/>
                                    <w:bottom w:val="none" w:sz="0" w:space="0" w:color="auto"/>
                                    <w:right w:val="none" w:sz="0" w:space="0" w:color="auto"/>
                                  </w:divBdr>
                                </w:div>
                                <w:div w:id="1716925930">
                                  <w:marLeft w:val="0"/>
                                  <w:marRight w:val="0"/>
                                  <w:marTop w:val="0"/>
                                  <w:marBottom w:val="0"/>
                                  <w:divBdr>
                                    <w:top w:val="none" w:sz="0" w:space="0" w:color="auto"/>
                                    <w:left w:val="none" w:sz="0" w:space="0" w:color="auto"/>
                                    <w:bottom w:val="none" w:sz="0" w:space="0" w:color="auto"/>
                                    <w:right w:val="none" w:sz="0" w:space="0" w:color="auto"/>
                                  </w:divBdr>
                                </w:div>
                                <w:div w:id="1487355196">
                                  <w:marLeft w:val="0"/>
                                  <w:marRight w:val="0"/>
                                  <w:marTop w:val="0"/>
                                  <w:marBottom w:val="0"/>
                                  <w:divBdr>
                                    <w:top w:val="none" w:sz="0" w:space="0" w:color="auto"/>
                                    <w:left w:val="none" w:sz="0" w:space="0" w:color="auto"/>
                                    <w:bottom w:val="none" w:sz="0" w:space="0" w:color="auto"/>
                                    <w:right w:val="none" w:sz="0" w:space="0" w:color="auto"/>
                                  </w:divBdr>
                                </w:div>
                                <w:div w:id="856624578">
                                  <w:marLeft w:val="0"/>
                                  <w:marRight w:val="0"/>
                                  <w:marTop w:val="0"/>
                                  <w:marBottom w:val="0"/>
                                  <w:divBdr>
                                    <w:top w:val="none" w:sz="0" w:space="0" w:color="auto"/>
                                    <w:left w:val="none" w:sz="0" w:space="0" w:color="auto"/>
                                    <w:bottom w:val="none" w:sz="0" w:space="0" w:color="auto"/>
                                    <w:right w:val="none" w:sz="0" w:space="0" w:color="auto"/>
                                  </w:divBdr>
                                </w:div>
                                <w:div w:id="1713578106">
                                  <w:marLeft w:val="0"/>
                                  <w:marRight w:val="0"/>
                                  <w:marTop w:val="0"/>
                                  <w:marBottom w:val="0"/>
                                  <w:divBdr>
                                    <w:top w:val="none" w:sz="0" w:space="0" w:color="auto"/>
                                    <w:left w:val="none" w:sz="0" w:space="0" w:color="auto"/>
                                    <w:bottom w:val="none" w:sz="0" w:space="0" w:color="auto"/>
                                    <w:right w:val="none" w:sz="0" w:space="0" w:color="auto"/>
                                  </w:divBdr>
                                </w:div>
                                <w:div w:id="160122419">
                                  <w:marLeft w:val="0"/>
                                  <w:marRight w:val="0"/>
                                  <w:marTop w:val="0"/>
                                  <w:marBottom w:val="0"/>
                                  <w:divBdr>
                                    <w:top w:val="none" w:sz="0" w:space="0" w:color="auto"/>
                                    <w:left w:val="none" w:sz="0" w:space="0" w:color="auto"/>
                                    <w:bottom w:val="none" w:sz="0" w:space="0" w:color="auto"/>
                                    <w:right w:val="none" w:sz="0" w:space="0" w:color="auto"/>
                                  </w:divBdr>
                                </w:div>
                                <w:div w:id="762144086">
                                  <w:marLeft w:val="0"/>
                                  <w:marRight w:val="0"/>
                                  <w:marTop w:val="0"/>
                                  <w:marBottom w:val="0"/>
                                  <w:divBdr>
                                    <w:top w:val="none" w:sz="0" w:space="0" w:color="auto"/>
                                    <w:left w:val="none" w:sz="0" w:space="0" w:color="auto"/>
                                    <w:bottom w:val="none" w:sz="0" w:space="0" w:color="auto"/>
                                    <w:right w:val="none" w:sz="0" w:space="0" w:color="auto"/>
                                  </w:divBdr>
                                </w:div>
                                <w:div w:id="1231620745">
                                  <w:marLeft w:val="0"/>
                                  <w:marRight w:val="0"/>
                                  <w:marTop w:val="0"/>
                                  <w:marBottom w:val="0"/>
                                  <w:divBdr>
                                    <w:top w:val="none" w:sz="0" w:space="0" w:color="auto"/>
                                    <w:left w:val="none" w:sz="0" w:space="0" w:color="auto"/>
                                    <w:bottom w:val="none" w:sz="0" w:space="0" w:color="auto"/>
                                    <w:right w:val="none" w:sz="0" w:space="0" w:color="auto"/>
                                  </w:divBdr>
                                </w:div>
                                <w:div w:id="686949402">
                                  <w:marLeft w:val="0"/>
                                  <w:marRight w:val="0"/>
                                  <w:marTop w:val="0"/>
                                  <w:marBottom w:val="0"/>
                                  <w:divBdr>
                                    <w:top w:val="none" w:sz="0" w:space="0" w:color="auto"/>
                                    <w:left w:val="none" w:sz="0" w:space="0" w:color="auto"/>
                                    <w:bottom w:val="none" w:sz="0" w:space="0" w:color="auto"/>
                                    <w:right w:val="none" w:sz="0" w:space="0" w:color="auto"/>
                                  </w:divBdr>
                                </w:div>
                                <w:div w:id="1635600622">
                                  <w:marLeft w:val="0"/>
                                  <w:marRight w:val="0"/>
                                  <w:marTop w:val="0"/>
                                  <w:marBottom w:val="0"/>
                                  <w:divBdr>
                                    <w:top w:val="none" w:sz="0" w:space="0" w:color="auto"/>
                                    <w:left w:val="none" w:sz="0" w:space="0" w:color="auto"/>
                                    <w:bottom w:val="none" w:sz="0" w:space="0" w:color="auto"/>
                                    <w:right w:val="none" w:sz="0" w:space="0" w:color="auto"/>
                                  </w:divBdr>
                                </w:div>
                                <w:div w:id="1934052112">
                                  <w:marLeft w:val="0"/>
                                  <w:marRight w:val="0"/>
                                  <w:marTop w:val="0"/>
                                  <w:marBottom w:val="0"/>
                                  <w:divBdr>
                                    <w:top w:val="none" w:sz="0" w:space="0" w:color="auto"/>
                                    <w:left w:val="none" w:sz="0" w:space="0" w:color="auto"/>
                                    <w:bottom w:val="none" w:sz="0" w:space="0" w:color="auto"/>
                                    <w:right w:val="none" w:sz="0" w:space="0" w:color="auto"/>
                                  </w:divBdr>
                                </w:div>
                                <w:div w:id="1026098351">
                                  <w:marLeft w:val="0"/>
                                  <w:marRight w:val="0"/>
                                  <w:marTop w:val="0"/>
                                  <w:marBottom w:val="0"/>
                                  <w:divBdr>
                                    <w:top w:val="none" w:sz="0" w:space="0" w:color="auto"/>
                                    <w:left w:val="none" w:sz="0" w:space="0" w:color="auto"/>
                                    <w:bottom w:val="none" w:sz="0" w:space="0" w:color="auto"/>
                                    <w:right w:val="none" w:sz="0" w:space="0" w:color="auto"/>
                                  </w:divBdr>
                                </w:div>
                                <w:div w:id="738135248">
                                  <w:marLeft w:val="0"/>
                                  <w:marRight w:val="0"/>
                                  <w:marTop w:val="0"/>
                                  <w:marBottom w:val="0"/>
                                  <w:divBdr>
                                    <w:top w:val="none" w:sz="0" w:space="0" w:color="auto"/>
                                    <w:left w:val="none" w:sz="0" w:space="0" w:color="auto"/>
                                    <w:bottom w:val="none" w:sz="0" w:space="0" w:color="auto"/>
                                    <w:right w:val="none" w:sz="0" w:space="0" w:color="auto"/>
                                  </w:divBdr>
                                </w:div>
                                <w:div w:id="205678486">
                                  <w:marLeft w:val="0"/>
                                  <w:marRight w:val="0"/>
                                  <w:marTop w:val="0"/>
                                  <w:marBottom w:val="0"/>
                                  <w:divBdr>
                                    <w:top w:val="none" w:sz="0" w:space="0" w:color="auto"/>
                                    <w:left w:val="none" w:sz="0" w:space="0" w:color="auto"/>
                                    <w:bottom w:val="none" w:sz="0" w:space="0" w:color="auto"/>
                                    <w:right w:val="none" w:sz="0" w:space="0" w:color="auto"/>
                                  </w:divBdr>
                                </w:div>
                                <w:div w:id="2104449113">
                                  <w:marLeft w:val="0"/>
                                  <w:marRight w:val="0"/>
                                  <w:marTop w:val="0"/>
                                  <w:marBottom w:val="0"/>
                                  <w:divBdr>
                                    <w:top w:val="none" w:sz="0" w:space="0" w:color="auto"/>
                                    <w:left w:val="none" w:sz="0" w:space="0" w:color="auto"/>
                                    <w:bottom w:val="none" w:sz="0" w:space="0" w:color="auto"/>
                                    <w:right w:val="none" w:sz="0" w:space="0" w:color="auto"/>
                                  </w:divBdr>
                                </w:div>
                                <w:div w:id="1772357169">
                                  <w:marLeft w:val="0"/>
                                  <w:marRight w:val="0"/>
                                  <w:marTop w:val="0"/>
                                  <w:marBottom w:val="0"/>
                                  <w:divBdr>
                                    <w:top w:val="none" w:sz="0" w:space="0" w:color="auto"/>
                                    <w:left w:val="none" w:sz="0" w:space="0" w:color="auto"/>
                                    <w:bottom w:val="none" w:sz="0" w:space="0" w:color="auto"/>
                                    <w:right w:val="none" w:sz="0" w:space="0" w:color="auto"/>
                                  </w:divBdr>
                                </w:div>
                                <w:div w:id="501163428">
                                  <w:marLeft w:val="0"/>
                                  <w:marRight w:val="0"/>
                                  <w:marTop w:val="0"/>
                                  <w:marBottom w:val="0"/>
                                  <w:divBdr>
                                    <w:top w:val="none" w:sz="0" w:space="0" w:color="auto"/>
                                    <w:left w:val="none" w:sz="0" w:space="0" w:color="auto"/>
                                    <w:bottom w:val="none" w:sz="0" w:space="0" w:color="auto"/>
                                    <w:right w:val="none" w:sz="0" w:space="0" w:color="auto"/>
                                  </w:divBdr>
                                </w:div>
                                <w:div w:id="390037098">
                                  <w:marLeft w:val="0"/>
                                  <w:marRight w:val="0"/>
                                  <w:marTop w:val="0"/>
                                  <w:marBottom w:val="0"/>
                                  <w:divBdr>
                                    <w:top w:val="none" w:sz="0" w:space="0" w:color="auto"/>
                                    <w:left w:val="none" w:sz="0" w:space="0" w:color="auto"/>
                                    <w:bottom w:val="none" w:sz="0" w:space="0" w:color="auto"/>
                                    <w:right w:val="none" w:sz="0" w:space="0" w:color="auto"/>
                                  </w:divBdr>
                                </w:div>
                                <w:div w:id="1482576444">
                                  <w:marLeft w:val="0"/>
                                  <w:marRight w:val="0"/>
                                  <w:marTop w:val="0"/>
                                  <w:marBottom w:val="0"/>
                                  <w:divBdr>
                                    <w:top w:val="none" w:sz="0" w:space="0" w:color="auto"/>
                                    <w:left w:val="none" w:sz="0" w:space="0" w:color="auto"/>
                                    <w:bottom w:val="none" w:sz="0" w:space="0" w:color="auto"/>
                                    <w:right w:val="none" w:sz="0" w:space="0" w:color="auto"/>
                                  </w:divBdr>
                                </w:div>
                                <w:div w:id="1748378263">
                                  <w:marLeft w:val="0"/>
                                  <w:marRight w:val="0"/>
                                  <w:marTop w:val="0"/>
                                  <w:marBottom w:val="0"/>
                                  <w:divBdr>
                                    <w:top w:val="none" w:sz="0" w:space="0" w:color="auto"/>
                                    <w:left w:val="none" w:sz="0" w:space="0" w:color="auto"/>
                                    <w:bottom w:val="none" w:sz="0" w:space="0" w:color="auto"/>
                                    <w:right w:val="none" w:sz="0" w:space="0" w:color="auto"/>
                                  </w:divBdr>
                                </w:div>
                                <w:div w:id="303245479">
                                  <w:marLeft w:val="0"/>
                                  <w:marRight w:val="0"/>
                                  <w:marTop w:val="0"/>
                                  <w:marBottom w:val="0"/>
                                  <w:divBdr>
                                    <w:top w:val="none" w:sz="0" w:space="0" w:color="auto"/>
                                    <w:left w:val="none" w:sz="0" w:space="0" w:color="auto"/>
                                    <w:bottom w:val="none" w:sz="0" w:space="0" w:color="auto"/>
                                    <w:right w:val="none" w:sz="0" w:space="0" w:color="auto"/>
                                  </w:divBdr>
                                </w:div>
                                <w:div w:id="389883708">
                                  <w:marLeft w:val="0"/>
                                  <w:marRight w:val="0"/>
                                  <w:marTop w:val="0"/>
                                  <w:marBottom w:val="0"/>
                                  <w:divBdr>
                                    <w:top w:val="none" w:sz="0" w:space="0" w:color="auto"/>
                                    <w:left w:val="none" w:sz="0" w:space="0" w:color="auto"/>
                                    <w:bottom w:val="none" w:sz="0" w:space="0" w:color="auto"/>
                                    <w:right w:val="none" w:sz="0" w:space="0" w:color="auto"/>
                                  </w:divBdr>
                                </w:div>
                                <w:div w:id="1193424848">
                                  <w:marLeft w:val="0"/>
                                  <w:marRight w:val="0"/>
                                  <w:marTop w:val="0"/>
                                  <w:marBottom w:val="0"/>
                                  <w:divBdr>
                                    <w:top w:val="none" w:sz="0" w:space="0" w:color="auto"/>
                                    <w:left w:val="none" w:sz="0" w:space="0" w:color="auto"/>
                                    <w:bottom w:val="none" w:sz="0" w:space="0" w:color="auto"/>
                                    <w:right w:val="none" w:sz="0" w:space="0" w:color="auto"/>
                                  </w:divBdr>
                                </w:div>
                                <w:div w:id="838809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1869318">
      <w:bodyDiv w:val="1"/>
      <w:marLeft w:val="0"/>
      <w:marRight w:val="0"/>
      <w:marTop w:val="0"/>
      <w:marBottom w:val="0"/>
      <w:divBdr>
        <w:top w:val="none" w:sz="0" w:space="0" w:color="auto"/>
        <w:left w:val="none" w:sz="0" w:space="0" w:color="auto"/>
        <w:bottom w:val="none" w:sz="0" w:space="0" w:color="auto"/>
        <w:right w:val="none" w:sz="0" w:space="0" w:color="auto"/>
      </w:divBdr>
    </w:div>
    <w:div w:id="1230000430">
      <w:bodyDiv w:val="1"/>
      <w:marLeft w:val="0"/>
      <w:marRight w:val="0"/>
      <w:marTop w:val="0"/>
      <w:marBottom w:val="0"/>
      <w:divBdr>
        <w:top w:val="none" w:sz="0" w:space="0" w:color="auto"/>
        <w:left w:val="none" w:sz="0" w:space="0" w:color="auto"/>
        <w:bottom w:val="none" w:sz="0" w:space="0" w:color="auto"/>
        <w:right w:val="none" w:sz="0" w:space="0" w:color="auto"/>
      </w:divBdr>
      <w:divsChild>
        <w:div w:id="1299606227">
          <w:marLeft w:val="0"/>
          <w:marRight w:val="0"/>
          <w:marTop w:val="0"/>
          <w:marBottom w:val="0"/>
          <w:divBdr>
            <w:top w:val="none" w:sz="0" w:space="0" w:color="auto"/>
            <w:left w:val="none" w:sz="0" w:space="0" w:color="auto"/>
            <w:bottom w:val="none" w:sz="0" w:space="0" w:color="auto"/>
            <w:right w:val="none" w:sz="0" w:space="0" w:color="auto"/>
          </w:divBdr>
          <w:divsChild>
            <w:div w:id="891692283">
              <w:marLeft w:val="0"/>
              <w:marRight w:val="0"/>
              <w:marTop w:val="0"/>
              <w:marBottom w:val="0"/>
              <w:divBdr>
                <w:top w:val="none" w:sz="0" w:space="0" w:color="auto"/>
                <w:left w:val="none" w:sz="0" w:space="0" w:color="auto"/>
                <w:bottom w:val="none" w:sz="0" w:space="0" w:color="auto"/>
                <w:right w:val="none" w:sz="0" w:space="0" w:color="auto"/>
              </w:divBdr>
              <w:divsChild>
                <w:div w:id="1616520563">
                  <w:marLeft w:val="150"/>
                  <w:marRight w:val="150"/>
                  <w:marTop w:val="300"/>
                  <w:marBottom w:val="1200"/>
                  <w:divBdr>
                    <w:top w:val="none" w:sz="0" w:space="0" w:color="auto"/>
                    <w:left w:val="none" w:sz="0" w:space="0" w:color="auto"/>
                    <w:bottom w:val="none" w:sz="0" w:space="0" w:color="auto"/>
                    <w:right w:val="none" w:sz="0" w:space="0" w:color="auto"/>
                  </w:divBdr>
                  <w:divsChild>
                    <w:div w:id="1337655502">
                      <w:marLeft w:val="0"/>
                      <w:marRight w:val="0"/>
                      <w:marTop w:val="0"/>
                      <w:marBottom w:val="0"/>
                      <w:divBdr>
                        <w:top w:val="none" w:sz="0" w:space="0" w:color="auto"/>
                        <w:left w:val="none" w:sz="0" w:space="0" w:color="auto"/>
                        <w:bottom w:val="none" w:sz="0" w:space="0" w:color="auto"/>
                        <w:right w:val="none" w:sz="0" w:space="0" w:color="auto"/>
                      </w:divBdr>
                      <w:divsChild>
                        <w:div w:id="318651398">
                          <w:marLeft w:val="0"/>
                          <w:marRight w:val="0"/>
                          <w:marTop w:val="0"/>
                          <w:marBottom w:val="0"/>
                          <w:divBdr>
                            <w:top w:val="none" w:sz="0" w:space="0" w:color="auto"/>
                            <w:left w:val="none" w:sz="0" w:space="0" w:color="auto"/>
                            <w:bottom w:val="none" w:sz="0" w:space="0" w:color="auto"/>
                            <w:right w:val="none" w:sz="0" w:space="0" w:color="auto"/>
                          </w:divBdr>
                          <w:divsChild>
                            <w:div w:id="1062173852">
                              <w:marLeft w:val="0"/>
                              <w:marRight w:val="0"/>
                              <w:marTop w:val="0"/>
                              <w:marBottom w:val="0"/>
                              <w:divBdr>
                                <w:top w:val="none" w:sz="0" w:space="0" w:color="auto"/>
                                <w:left w:val="none" w:sz="0" w:space="0" w:color="auto"/>
                                <w:bottom w:val="none" w:sz="0" w:space="0" w:color="auto"/>
                                <w:right w:val="none" w:sz="0" w:space="0" w:color="auto"/>
                              </w:divBdr>
                              <w:divsChild>
                                <w:div w:id="1500459788">
                                  <w:marLeft w:val="0"/>
                                  <w:marRight w:val="0"/>
                                  <w:marTop w:val="0"/>
                                  <w:marBottom w:val="0"/>
                                  <w:divBdr>
                                    <w:top w:val="none" w:sz="0" w:space="0" w:color="auto"/>
                                    <w:left w:val="none" w:sz="0" w:space="0" w:color="auto"/>
                                    <w:bottom w:val="none" w:sz="0" w:space="0" w:color="auto"/>
                                    <w:right w:val="none" w:sz="0" w:space="0" w:color="auto"/>
                                  </w:divBdr>
                                </w:div>
                                <w:div w:id="1704480291">
                                  <w:marLeft w:val="0"/>
                                  <w:marRight w:val="0"/>
                                  <w:marTop w:val="0"/>
                                  <w:marBottom w:val="0"/>
                                  <w:divBdr>
                                    <w:top w:val="none" w:sz="0" w:space="0" w:color="auto"/>
                                    <w:left w:val="none" w:sz="0" w:space="0" w:color="auto"/>
                                    <w:bottom w:val="none" w:sz="0" w:space="0" w:color="auto"/>
                                    <w:right w:val="none" w:sz="0" w:space="0" w:color="auto"/>
                                  </w:divBdr>
                                </w:div>
                                <w:div w:id="743987934">
                                  <w:marLeft w:val="0"/>
                                  <w:marRight w:val="0"/>
                                  <w:marTop w:val="0"/>
                                  <w:marBottom w:val="0"/>
                                  <w:divBdr>
                                    <w:top w:val="none" w:sz="0" w:space="0" w:color="auto"/>
                                    <w:left w:val="none" w:sz="0" w:space="0" w:color="auto"/>
                                    <w:bottom w:val="none" w:sz="0" w:space="0" w:color="auto"/>
                                    <w:right w:val="none" w:sz="0" w:space="0" w:color="auto"/>
                                  </w:divBdr>
                                </w:div>
                                <w:div w:id="179049154">
                                  <w:marLeft w:val="0"/>
                                  <w:marRight w:val="0"/>
                                  <w:marTop w:val="0"/>
                                  <w:marBottom w:val="0"/>
                                  <w:divBdr>
                                    <w:top w:val="none" w:sz="0" w:space="0" w:color="auto"/>
                                    <w:left w:val="none" w:sz="0" w:space="0" w:color="auto"/>
                                    <w:bottom w:val="none" w:sz="0" w:space="0" w:color="auto"/>
                                    <w:right w:val="none" w:sz="0" w:space="0" w:color="auto"/>
                                  </w:divBdr>
                                </w:div>
                                <w:div w:id="847016574">
                                  <w:marLeft w:val="0"/>
                                  <w:marRight w:val="0"/>
                                  <w:marTop w:val="0"/>
                                  <w:marBottom w:val="0"/>
                                  <w:divBdr>
                                    <w:top w:val="none" w:sz="0" w:space="0" w:color="auto"/>
                                    <w:left w:val="none" w:sz="0" w:space="0" w:color="auto"/>
                                    <w:bottom w:val="none" w:sz="0" w:space="0" w:color="auto"/>
                                    <w:right w:val="none" w:sz="0" w:space="0" w:color="auto"/>
                                  </w:divBdr>
                                </w:div>
                                <w:div w:id="1982617418">
                                  <w:marLeft w:val="0"/>
                                  <w:marRight w:val="0"/>
                                  <w:marTop w:val="0"/>
                                  <w:marBottom w:val="0"/>
                                  <w:divBdr>
                                    <w:top w:val="none" w:sz="0" w:space="0" w:color="auto"/>
                                    <w:left w:val="none" w:sz="0" w:space="0" w:color="auto"/>
                                    <w:bottom w:val="none" w:sz="0" w:space="0" w:color="auto"/>
                                    <w:right w:val="none" w:sz="0" w:space="0" w:color="auto"/>
                                  </w:divBdr>
                                </w:div>
                                <w:div w:id="1542595616">
                                  <w:marLeft w:val="0"/>
                                  <w:marRight w:val="0"/>
                                  <w:marTop w:val="0"/>
                                  <w:marBottom w:val="0"/>
                                  <w:divBdr>
                                    <w:top w:val="none" w:sz="0" w:space="0" w:color="auto"/>
                                    <w:left w:val="none" w:sz="0" w:space="0" w:color="auto"/>
                                    <w:bottom w:val="none" w:sz="0" w:space="0" w:color="auto"/>
                                    <w:right w:val="none" w:sz="0" w:space="0" w:color="auto"/>
                                  </w:divBdr>
                                </w:div>
                                <w:div w:id="23993015">
                                  <w:marLeft w:val="0"/>
                                  <w:marRight w:val="0"/>
                                  <w:marTop w:val="0"/>
                                  <w:marBottom w:val="0"/>
                                  <w:divBdr>
                                    <w:top w:val="none" w:sz="0" w:space="0" w:color="auto"/>
                                    <w:left w:val="none" w:sz="0" w:space="0" w:color="auto"/>
                                    <w:bottom w:val="none" w:sz="0" w:space="0" w:color="auto"/>
                                    <w:right w:val="none" w:sz="0" w:space="0" w:color="auto"/>
                                  </w:divBdr>
                                </w:div>
                                <w:div w:id="1637175001">
                                  <w:marLeft w:val="0"/>
                                  <w:marRight w:val="0"/>
                                  <w:marTop w:val="0"/>
                                  <w:marBottom w:val="0"/>
                                  <w:divBdr>
                                    <w:top w:val="none" w:sz="0" w:space="0" w:color="auto"/>
                                    <w:left w:val="none" w:sz="0" w:space="0" w:color="auto"/>
                                    <w:bottom w:val="none" w:sz="0" w:space="0" w:color="auto"/>
                                    <w:right w:val="none" w:sz="0" w:space="0" w:color="auto"/>
                                  </w:divBdr>
                                </w:div>
                                <w:div w:id="1768770415">
                                  <w:marLeft w:val="0"/>
                                  <w:marRight w:val="0"/>
                                  <w:marTop w:val="0"/>
                                  <w:marBottom w:val="0"/>
                                  <w:divBdr>
                                    <w:top w:val="none" w:sz="0" w:space="0" w:color="auto"/>
                                    <w:left w:val="none" w:sz="0" w:space="0" w:color="auto"/>
                                    <w:bottom w:val="none" w:sz="0" w:space="0" w:color="auto"/>
                                    <w:right w:val="none" w:sz="0" w:space="0" w:color="auto"/>
                                  </w:divBdr>
                                </w:div>
                                <w:div w:id="111024598">
                                  <w:marLeft w:val="0"/>
                                  <w:marRight w:val="0"/>
                                  <w:marTop w:val="0"/>
                                  <w:marBottom w:val="0"/>
                                  <w:divBdr>
                                    <w:top w:val="none" w:sz="0" w:space="0" w:color="auto"/>
                                    <w:left w:val="none" w:sz="0" w:space="0" w:color="auto"/>
                                    <w:bottom w:val="none" w:sz="0" w:space="0" w:color="auto"/>
                                    <w:right w:val="none" w:sz="0" w:space="0" w:color="auto"/>
                                  </w:divBdr>
                                </w:div>
                                <w:div w:id="1159156989">
                                  <w:marLeft w:val="0"/>
                                  <w:marRight w:val="0"/>
                                  <w:marTop w:val="0"/>
                                  <w:marBottom w:val="0"/>
                                  <w:divBdr>
                                    <w:top w:val="none" w:sz="0" w:space="0" w:color="auto"/>
                                    <w:left w:val="none" w:sz="0" w:space="0" w:color="auto"/>
                                    <w:bottom w:val="none" w:sz="0" w:space="0" w:color="auto"/>
                                    <w:right w:val="none" w:sz="0" w:space="0" w:color="auto"/>
                                  </w:divBdr>
                                </w:div>
                                <w:div w:id="16583244">
                                  <w:marLeft w:val="0"/>
                                  <w:marRight w:val="0"/>
                                  <w:marTop w:val="0"/>
                                  <w:marBottom w:val="0"/>
                                  <w:divBdr>
                                    <w:top w:val="none" w:sz="0" w:space="0" w:color="auto"/>
                                    <w:left w:val="none" w:sz="0" w:space="0" w:color="auto"/>
                                    <w:bottom w:val="none" w:sz="0" w:space="0" w:color="auto"/>
                                    <w:right w:val="none" w:sz="0" w:space="0" w:color="auto"/>
                                  </w:divBdr>
                                </w:div>
                                <w:div w:id="68040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34195006">
      <w:bodyDiv w:val="1"/>
      <w:marLeft w:val="0"/>
      <w:marRight w:val="0"/>
      <w:marTop w:val="0"/>
      <w:marBottom w:val="0"/>
      <w:divBdr>
        <w:top w:val="none" w:sz="0" w:space="0" w:color="auto"/>
        <w:left w:val="none" w:sz="0" w:space="0" w:color="auto"/>
        <w:bottom w:val="none" w:sz="0" w:space="0" w:color="auto"/>
        <w:right w:val="none" w:sz="0" w:space="0" w:color="auto"/>
      </w:divBdr>
    </w:div>
    <w:div w:id="1244266687">
      <w:bodyDiv w:val="1"/>
      <w:marLeft w:val="0"/>
      <w:marRight w:val="0"/>
      <w:marTop w:val="0"/>
      <w:marBottom w:val="0"/>
      <w:divBdr>
        <w:top w:val="none" w:sz="0" w:space="0" w:color="auto"/>
        <w:left w:val="none" w:sz="0" w:space="0" w:color="auto"/>
        <w:bottom w:val="none" w:sz="0" w:space="0" w:color="auto"/>
        <w:right w:val="none" w:sz="0" w:space="0" w:color="auto"/>
      </w:divBdr>
    </w:div>
    <w:div w:id="1247610563">
      <w:bodyDiv w:val="1"/>
      <w:marLeft w:val="0"/>
      <w:marRight w:val="0"/>
      <w:marTop w:val="0"/>
      <w:marBottom w:val="0"/>
      <w:divBdr>
        <w:top w:val="none" w:sz="0" w:space="0" w:color="auto"/>
        <w:left w:val="none" w:sz="0" w:space="0" w:color="auto"/>
        <w:bottom w:val="none" w:sz="0" w:space="0" w:color="auto"/>
        <w:right w:val="none" w:sz="0" w:space="0" w:color="auto"/>
      </w:divBdr>
    </w:div>
    <w:div w:id="1248881103">
      <w:bodyDiv w:val="1"/>
      <w:marLeft w:val="0"/>
      <w:marRight w:val="0"/>
      <w:marTop w:val="0"/>
      <w:marBottom w:val="0"/>
      <w:divBdr>
        <w:top w:val="none" w:sz="0" w:space="0" w:color="auto"/>
        <w:left w:val="none" w:sz="0" w:space="0" w:color="auto"/>
        <w:bottom w:val="none" w:sz="0" w:space="0" w:color="auto"/>
        <w:right w:val="none" w:sz="0" w:space="0" w:color="auto"/>
      </w:divBdr>
    </w:div>
    <w:div w:id="1251886265">
      <w:bodyDiv w:val="1"/>
      <w:marLeft w:val="0"/>
      <w:marRight w:val="0"/>
      <w:marTop w:val="0"/>
      <w:marBottom w:val="0"/>
      <w:divBdr>
        <w:top w:val="none" w:sz="0" w:space="0" w:color="auto"/>
        <w:left w:val="none" w:sz="0" w:space="0" w:color="auto"/>
        <w:bottom w:val="none" w:sz="0" w:space="0" w:color="auto"/>
        <w:right w:val="none" w:sz="0" w:space="0" w:color="auto"/>
      </w:divBdr>
    </w:div>
    <w:div w:id="1255161868">
      <w:bodyDiv w:val="1"/>
      <w:marLeft w:val="0"/>
      <w:marRight w:val="0"/>
      <w:marTop w:val="0"/>
      <w:marBottom w:val="0"/>
      <w:divBdr>
        <w:top w:val="none" w:sz="0" w:space="0" w:color="auto"/>
        <w:left w:val="none" w:sz="0" w:space="0" w:color="auto"/>
        <w:bottom w:val="none" w:sz="0" w:space="0" w:color="auto"/>
        <w:right w:val="none" w:sz="0" w:space="0" w:color="auto"/>
      </w:divBdr>
      <w:divsChild>
        <w:div w:id="1491603716">
          <w:marLeft w:val="150"/>
          <w:marRight w:val="150"/>
          <w:marTop w:val="150"/>
          <w:marBottom w:val="150"/>
          <w:divBdr>
            <w:top w:val="none" w:sz="0" w:space="0" w:color="auto"/>
            <w:left w:val="none" w:sz="0" w:space="0" w:color="auto"/>
            <w:bottom w:val="none" w:sz="0" w:space="0" w:color="auto"/>
            <w:right w:val="none" w:sz="0" w:space="0" w:color="auto"/>
          </w:divBdr>
          <w:divsChild>
            <w:div w:id="1031801612">
              <w:marLeft w:val="0"/>
              <w:marRight w:val="0"/>
              <w:marTop w:val="0"/>
              <w:marBottom w:val="0"/>
              <w:divBdr>
                <w:top w:val="none" w:sz="0" w:space="0" w:color="auto"/>
                <w:left w:val="none" w:sz="0" w:space="0" w:color="auto"/>
                <w:bottom w:val="none" w:sz="0" w:space="0" w:color="auto"/>
                <w:right w:val="none" w:sz="0" w:space="0" w:color="auto"/>
              </w:divBdr>
              <w:divsChild>
                <w:div w:id="695232541">
                  <w:marLeft w:val="4950"/>
                  <w:marRight w:val="5250"/>
                  <w:marTop w:val="0"/>
                  <w:marBottom w:val="0"/>
                  <w:divBdr>
                    <w:top w:val="none" w:sz="0" w:space="0" w:color="auto"/>
                    <w:left w:val="none" w:sz="0" w:space="0" w:color="auto"/>
                    <w:bottom w:val="none" w:sz="0" w:space="0" w:color="auto"/>
                    <w:right w:val="none" w:sz="0" w:space="0" w:color="auto"/>
                  </w:divBdr>
                  <w:divsChild>
                    <w:div w:id="120389733">
                      <w:marLeft w:val="0"/>
                      <w:marRight w:val="0"/>
                      <w:marTop w:val="0"/>
                      <w:marBottom w:val="0"/>
                      <w:divBdr>
                        <w:top w:val="none" w:sz="0" w:space="0" w:color="auto"/>
                        <w:left w:val="none" w:sz="0" w:space="0" w:color="auto"/>
                        <w:bottom w:val="none" w:sz="0" w:space="0" w:color="auto"/>
                        <w:right w:val="none" w:sz="0" w:space="0" w:color="auto"/>
                      </w:divBdr>
                      <w:divsChild>
                        <w:div w:id="641082149">
                          <w:marLeft w:val="0"/>
                          <w:marRight w:val="0"/>
                          <w:marTop w:val="0"/>
                          <w:marBottom w:val="105"/>
                          <w:divBdr>
                            <w:top w:val="none" w:sz="0" w:space="0" w:color="auto"/>
                            <w:left w:val="none" w:sz="0" w:space="0" w:color="auto"/>
                            <w:bottom w:val="none" w:sz="0" w:space="0" w:color="auto"/>
                            <w:right w:val="none" w:sz="0" w:space="0" w:color="auto"/>
                          </w:divBdr>
                        </w:div>
                        <w:div w:id="1206793443">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 w:id="1258176250">
      <w:bodyDiv w:val="1"/>
      <w:marLeft w:val="0"/>
      <w:marRight w:val="0"/>
      <w:marTop w:val="0"/>
      <w:marBottom w:val="0"/>
      <w:divBdr>
        <w:top w:val="none" w:sz="0" w:space="0" w:color="auto"/>
        <w:left w:val="none" w:sz="0" w:space="0" w:color="auto"/>
        <w:bottom w:val="none" w:sz="0" w:space="0" w:color="auto"/>
        <w:right w:val="none" w:sz="0" w:space="0" w:color="auto"/>
      </w:divBdr>
    </w:div>
    <w:div w:id="1278682595">
      <w:bodyDiv w:val="1"/>
      <w:marLeft w:val="0"/>
      <w:marRight w:val="0"/>
      <w:marTop w:val="0"/>
      <w:marBottom w:val="0"/>
      <w:divBdr>
        <w:top w:val="none" w:sz="0" w:space="0" w:color="auto"/>
        <w:left w:val="none" w:sz="0" w:space="0" w:color="auto"/>
        <w:bottom w:val="none" w:sz="0" w:space="0" w:color="auto"/>
        <w:right w:val="none" w:sz="0" w:space="0" w:color="auto"/>
      </w:divBdr>
    </w:div>
    <w:div w:id="1279096259">
      <w:bodyDiv w:val="1"/>
      <w:marLeft w:val="0"/>
      <w:marRight w:val="0"/>
      <w:marTop w:val="0"/>
      <w:marBottom w:val="0"/>
      <w:divBdr>
        <w:top w:val="none" w:sz="0" w:space="0" w:color="auto"/>
        <w:left w:val="none" w:sz="0" w:space="0" w:color="auto"/>
        <w:bottom w:val="none" w:sz="0" w:space="0" w:color="auto"/>
        <w:right w:val="none" w:sz="0" w:space="0" w:color="auto"/>
      </w:divBdr>
    </w:div>
    <w:div w:id="1294404613">
      <w:bodyDiv w:val="1"/>
      <w:marLeft w:val="0"/>
      <w:marRight w:val="0"/>
      <w:marTop w:val="0"/>
      <w:marBottom w:val="0"/>
      <w:divBdr>
        <w:top w:val="none" w:sz="0" w:space="0" w:color="auto"/>
        <w:left w:val="none" w:sz="0" w:space="0" w:color="auto"/>
        <w:bottom w:val="none" w:sz="0" w:space="0" w:color="auto"/>
        <w:right w:val="none" w:sz="0" w:space="0" w:color="auto"/>
      </w:divBdr>
    </w:div>
    <w:div w:id="1320232750">
      <w:bodyDiv w:val="1"/>
      <w:marLeft w:val="0"/>
      <w:marRight w:val="0"/>
      <w:marTop w:val="0"/>
      <w:marBottom w:val="0"/>
      <w:divBdr>
        <w:top w:val="none" w:sz="0" w:space="0" w:color="auto"/>
        <w:left w:val="none" w:sz="0" w:space="0" w:color="auto"/>
        <w:bottom w:val="none" w:sz="0" w:space="0" w:color="auto"/>
        <w:right w:val="none" w:sz="0" w:space="0" w:color="auto"/>
      </w:divBdr>
    </w:div>
    <w:div w:id="1321347937">
      <w:bodyDiv w:val="1"/>
      <w:marLeft w:val="0"/>
      <w:marRight w:val="0"/>
      <w:marTop w:val="0"/>
      <w:marBottom w:val="0"/>
      <w:divBdr>
        <w:top w:val="none" w:sz="0" w:space="0" w:color="auto"/>
        <w:left w:val="none" w:sz="0" w:space="0" w:color="auto"/>
        <w:bottom w:val="none" w:sz="0" w:space="0" w:color="auto"/>
        <w:right w:val="none" w:sz="0" w:space="0" w:color="auto"/>
      </w:divBdr>
    </w:div>
    <w:div w:id="1333492363">
      <w:bodyDiv w:val="1"/>
      <w:marLeft w:val="0"/>
      <w:marRight w:val="0"/>
      <w:marTop w:val="0"/>
      <w:marBottom w:val="0"/>
      <w:divBdr>
        <w:top w:val="none" w:sz="0" w:space="0" w:color="auto"/>
        <w:left w:val="none" w:sz="0" w:space="0" w:color="auto"/>
        <w:bottom w:val="none" w:sz="0" w:space="0" w:color="auto"/>
        <w:right w:val="none" w:sz="0" w:space="0" w:color="auto"/>
      </w:divBdr>
      <w:divsChild>
        <w:div w:id="799880671">
          <w:marLeft w:val="0"/>
          <w:marRight w:val="0"/>
          <w:marTop w:val="0"/>
          <w:marBottom w:val="0"/>
          <w:divBdr>
            <w:top w:val="none" w:sz="0" w:space="0" w:color="auto"/>
            <w:left w:val="none" w:sz="0" w:space="0" w:color="auto"/>
            <w:bottom w:val="none" w:sz="0" w:space="0" w:color="auto"/>
            <w:right w:val="none" w:sz="0" w:space="0" w:color="auto"/>
          </w:divBdr>
          <w:divsChild>
            <w:div w:id="2095468257">
              <w:marLeft w:val="0"/>
              <w:marRight w:val="0"/>
              <w:marTop w:val="0"/>
              <w:marBottom w:val="0"/>
              <w:divBdr>
                <w:top w:val="none" w:sz="0" w:space="0" w:color="auto"/>
                <w:left w:val="none" w:sz="0" w:space="0" w:color="auto"/>
                <w:bottom w:val="none" w:sz="0" w:space="0" w:color="auto"/>
                <w:right w:val="none" w:sz="0" w:space="0" w:color="auto"/>
              </w:divBdr>
              <w:divsChild>
                <w:div w:id="1760444333">
                  <w:marLeft w:val="0"/>
                  <w:marRight w:val="0"/>
                  <w:marTop w:val="0"/>
                  <w:marBottom w:val="0"/>
                  <w:divBdr>
                    <w:top w:val="none" w:sz="0" w:space="0" w:color="auto"/>
                    <w:left w:val="none" w:sz="0" w:space="0" w:color="auto"/>
                    <w:bottom w:val="none" w:sz="0" w:space="0" w:color="auto"/>
                    <w:right w:val="none" w:sz="0" w:space="0" w:color="auto"/>
                  </w:divBdr>
                  <w:divsChild>
                    <w:div w:id="614409798">
                      <w:marLeft w:val="0"/>
                      <w:marRight w:val="0"/>
                      <w:marTop w:val="180"/>
                      <w:marBottom w:val="0"/>
                      <w:divBdr>
                        <w:top w:val="none" w:sz="0" w:space="0" w:color="auto"/>
                        <w:left w:val="none" w:sz="0" w:space="0" w:color="auto"/>
                        <w:bottom w:val="none" w:sz="0" w:space="0" w:color="auto"/>
                        <w:right w:val="none" w:sz="0" w:space="0" w:color="auto"/>
                      </w:divBdr>
                      <w:divsChild>
                        <w:div w:id="55708417">
                          <w:marLeft w:val="0"/>
                          <w:marRight w:val="0"/>
                          <w:marTop w:val="0"/>
                          <w:marBottom w:val="0"/>
                          <w:divBdr>
                            <w:top w:val="none" w:sz="0" w:space="0" w:color="auto"/>
                            <w:left w:val="none" w:sz="0" w:space="0" w:color="auto"/>
                            <w:bottom w:val="none" w:sz="0" w:space="0" w:color="auto"/>
                            <w:right w:val="none" w:sz="0" w:space="0" w:color="auto"/>
                          </w:divBdr>
                          <w:divsChild>
                            <w:div w:id="1163744909">
                              <w:marLeft w:val="0"/>
                              <w:marRight w:val="0"/>
                              <w:marTop w:val="0"/>
                              <w:marBottom w:val="0"/>
                              <w:divBdr>
                                <w:top w:val="none" w:sz="0" w:space="0" w:color="auto"/>
                                <w:left w:val="none" w:sz="0" w:space="0" w:color="auto"/>
                                <w:bottom w:val="none" w:sz="0" w:space="0" w:color="auto"/>
                                <w:right w:val="none" w:sz="0" w:space="0" w:color="auto"/>
                              </w:divBdr>
                              <w:divsChild>
                                <w:div w:id="678969403">
                                  <w:marLeft w:val="0"/>
                                  <w:marRight w:val="0"/>
                                  <w:marTop w:val="0"/>
                                  <w:marBottom w:val="0"/>
                                  <w:divBdr>
                                    <w:top w:val="none" w:sz="0" w:space="0" w:color="auto"/>
                                    <w:left w:val="none" w:sz="0" w:space="0" w:color="auto"/>
                                    <w:bottom w:val="none" w:sz="0" w:space="0" w:color="auto"/>
                                    <w:right w:val="none" w:sz="0" w:space="0" w:color="auto"/>
                                  </w:divBdr>
                                  <w:divsChild>
                                    <w:div w:id="1323583087">
                                      <w:marLeft w:val="0"/>
                                      <w:marRight w:val="0"/>
                                      <w:marTop w:val="0"/>
                                      <w:marBottom w:val="0"/>
                                      <w:divBdr>
                                        <w:top w:val="none" w:sz="0" w:space="0" w:color="auto"/>
                                        <w:left w:val="none" w:sz="0" w:space="0" w:color="auto"/>
                                        <w:bottom w:val="none" w:sz="0" w:space="0" w:color="auto"/>
                                        <w:right w:val="none" w:sz="0" w:space="0" w:color="auto"/>
                                      </w:divBdr>
                                      <w:divsChild>
                                        <w:div w:id="517355292">
                                          <w:marLeft w:val="0"/>
                                          <w:marRight w:val="0"/>
                                          <w:marTop w:val="0"/>
                                          <w:marBottom w:val="0"/>
                                          <w:divBdr>
                                            <w:top w:val="none" w:sz="0" w:space="0" w:color="auto"/>
                                            <w:left w:val="none" w:sz="0" w:space="0" w:color="auto"/>
                                            <w:bottom w:val="none" w:sz="0" w:space="0" w:color="auto"/>
                                            <w:right w:val="none" w:sz="0" w:space="0" w:color="auto"/>
                                          </w:divBdr>
                                          <w:divsChild>
                                            <w:div w:id="813983699">
                                              <w:marLeft w:val="0"/>
                                              <w:marRight w:val="0"/>
                                              <w:marTop w:val="0"/>
                                              <w:marBottom w:val="0"/>
                                              <w:divBdr>
                                                <w:top w:val="none" w:sz="0" w:space="0" w:color="auto"/>
                                                <w:left w:val="none" w:sz="0" w:space="0" w:color="auto"/>
                                                <w:bottom w:val="none" w:sz="0" w:space="0" w:color="auto"/>
                                                <w:right w:val="none" w:sz="0" w:space="0" w:color="auto"/>
                                              </w:divBdr>
                                              <w:divsChild>
                                                <w:div w:id="1569925654">
                                                  <w:marLeft w:val="0"/>
                                                  <w:marRight w:val="0"/>
                                                  <w:marTop w:val="0"/>
                                                  <w:marBottom w:val="0"/>
                                                  <w:divBdr>
                                                    <w:top w:val="none" w:sz="0" w:space="0" w:color="auto"/>
                                                    <w:left w:val="none" w:sz="0" w:space="0" w:color="auto"/>
                                                    <w:bottom w:val="none" w:sz="0" w:space="0" w:color="auto"/>
                                                    <w:right w:val="none" w:sz="0" w:space="0" w:color="auto"/>
                                                  </w:divBdr>
                                                  <w:divsChild>
                                                    <w:div w:id="1269697212">
                                                      <w:marLeft w:val="0"/>
                                                      <w:marRight w:val="0"/>
                                                      <w:marTop w:val="0"/>
                                                      <w:marBottom w:val="0"/>
                                                      <w:divBdr>
                                                        <w:top w:val="none" w:sz="0" w:space="0" w:color="auto"/>
                                                        <w:left w:val="none" w:sz="0" w:space="0" w:color="auto"/>
                                                        <w:bottom w:val="none" w:sz="0" w:space="0" w:color="auto"/>
                                                        <w:right w:val="none" w:sz="0" w:space="0" w:color="auto"/>
                                                      </w:divBdr>
                                                      <w:divsChild>
                                                        <w:div w:id="364798097">
                                                          <w:marLeft w:val="0"/>
                                                          <w:marRight w:val="0"/>
                                                          <w:marTop w:val="0"/>
                                                          <w:marBottom w:val="0"/>
                                                          <w:divBdr>
                                                            <w:top w:val="none" w:sz="0" w:space="0" w:color="auto"/>
                                                            <w:left w:val="none" w:sz="0" w:space="0" w:color="auto"/>
                                                            <w:bottom w:val="none" w:sz="0" w:space="0" w:color="auto"/>
                                                            <w:right w:val="none" w:sz="0" w:space="0" w:color="auto"/>
                                                          </w:divBdr>
                                                          <w:divsChild>
                                                            <w:div w:id="1993754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40430512">
      <w:bodyDiv w:val="1"/>
      <w:marLeft w:val="0"/>
      <w:marRight w:val="0"/>
      <w:marTop w:val="0"/>
      <w:marBottom w:val="0"/>
      <w:divBdr>
        <w:top w:val="none" w:sz="0" w:space="0" w:color="auto"/>
        <w:left w:val="none" w:sz="0" w:space="0" w:color="auto"/>
        <w:bottom w:val="none" w:sz="0" w:space="0" w:color="auto"/>
        <w:right w:val="none" w:sz="0" w:space="0" w:color="auto"/>
      </w:divBdr>
      <w:divsChild>
        <w:div w:id="526917056">
          <w:marLeft w:val="150"/>
          <w:marRight w:val="150"/>
          <w:marTop w:val="150"/>
          <w:marBottom w:val="150"/>
          <w:divBdr>
            <w:top w:val="none" w:sz="0" w:space="0" w:color="auto"/>
            <w:left w:val="none" w:sz="0" w:space="0" w:color="auto"/>
            <w:bottom w:val="none" w:sz="0" w:space="0" w:color="auto"/>
            <w:right w:val="none" w:sz="0" w:space="0" w:color="auto"/>
          </w:divBdr>
          <w:divsChild>
            <w:div w:id="1488323725">
              <w:marLeft w:val="0"/>
              <w:marRight w:val="0"/>
              <w:marTop w:val="0"/>
              <w:marBottom w:val="0"/>
              <w:divBdr>
                <w:top w:val="none" w:sz="0" w:space="0" w:color="auto"/>
                <w:left w:val="none" w:sz="0" w:space="0" w:color="auto"/>
                <w:bottom w:val="none" w:sz="0" w:space="0" w:color="auto"/>
                <w:right w:val="none" w:sz="0" w:space="0" w:color="auto"/>
              </w:divBdr>
              <w:divsChild>
                <w:div w:id="2076390019">
                  <w:marLeft w:val="4950"/>
                  <w:marRight w:val="5250"/>
                  <w:marTop w:val="0"/>
                  <w:marBottom w:val="0"/>
                  <w:divBdr>
                    <w:top w:val="none" w:sz="0" w:space="0" w:color="auto"/>
                    <w:left w:val="none" w:sz="0" w:space="0" w:color="auto"/>
                    <w:bottom w:val="none" w:sz="0" w:space="0" w:color="auto"/>
                    <w:right w:val="none" w:sz="0" w:space="0" w:color="auto"/>
                  </w:divBdr>
                  <w:divsChild>
                    <w:div w:id="240533028">
                      <w:marLeft w:val="0"/>
                      <w:marRight w:val="0"/>
                      <w:marTop w:val="0"/>
                      <w:marBottom w:val="0"/>
                      <w:divBdr>
                        <w:top w:val="none" w:sz="0" w:space="0" w:color="auto"/>
                        <w:left w:val="none" w:sz="0" w:space="0" w:color="auto"/>
                        <w:bottom w:val="none" w:sz="0" w:space="0" w:color="auto"/>
                        <w:right w:val="none" w:sz="0" w:space="0" w:color="auto"/>
                      </w:divBdr>
                      <w:divsChild>
                        <w:div w:id="1255895583">
                          <w:marLeft w:val="225"/>
                          <w:marRight w:val="0"/>
                          <w:marTop w:val="0"/>
                          <w:marBottom w:val="105"/>
                          <w:divBdr>
                            <w:top w:val="none" w:sz="0" w:space="0" w:color="auto"/>
                            <w:left w:val="none" w:sz="0" w:space="0" w:color="auto"/>
                            <w:bottom w:val="none" w:sz="0" w:space="0" w:color="auto"/>
                            <w:right w:val="none" w:sz="0" w:space="0" w:color="auto"/>
                          </w:divBdr>
                        </w:div>
                        <w:div w:id="1079600407">
                          <w:marLeft w:val="225"/>
                          <w:marRight w:val="0"/>
                          <w:marTop w:val="0"/>
                          <w:marBottom w:val="105"/>
                          <w:divBdr>
                            <w:top w:val="none" w:sz="0" w:space="0" w:color="auto"/>
                            <w:left w:val="none" w:sz="0" w:space="0" w:color="auto"/>
                            <w:bottom w:val="none" w:sz="0" w:space="0" w:color="auto"/>
                            <w:right w:val="none" w:sz="0" w:space="0" w:color="auto"/>
                          </w:divBdr>
                        </w:div>
                        <w:div w:id="1254129290">
                          <w:marLeft w:val="225"/>
                          <w:marRight w:val="0"/>
                          <w:marTop w:val="0"/>
                          <w:marBottom w:val="105"/>
                          <w:divBdr>
                            <w:top w:val="none" w:sz="0" w:space="0" w:color="auto"/>
                            <w:left w:val="none" w:sz="0" w:space="0" w:color="auto"/>
                            <w:bottom w:val="none" w:sz="0" w:space="0" w:color="auto"/>
                            <w:right w:val="none" w:sz="0" w:space="0" w:color="auto"/>
                          </w:divBdr>
                        </w:div>
                        <w:div w:id="837112412">
                          <w:marLeft w:val="225"/>
                          <w:marRight w:val="0"/>
                          <w:marTop w:val="0"/>
                          <w:marBottom w:val="105"/>
                          <w:divBdr>
                            <w:top w:val="none" w:sz="0" w:space="0" w:color="auto"/>
                            <w:left w:val="none" w:sz="0" w:space="0" w:color="auto"/>
                            <w:bottom w:val="none" w:sz="0" w:space="0" w:color="auto"/>
                            <w:right w:val="none" w:sz="0" w:space="0" w:color="auto"/>
                          </w:divBdr>
                        </w:div>
                        <w:div w:id="884834051">
                          <w:marLeft w:val="225"/>
                          <w:marRight w:val="0"/>
                          <w:marTop w:val="0"/>
                          <w:marBottom w:val="105"/>
                          <w:divBdr>
                            <w:top w:val="none" w:sz="0" w:space="0" w:color="auto"/>
                            <w:left w:val="none" w:sz="0" w:space="0" w:color="auto"/>
                            <w:bottom w:val="none" w:sz="0" w:space="0" w:color="auto"/>
                            <w:right w:val="none" w:sz="0" w:space="0" w:color="auto"/>
                          </w:divBdr>
                        </w:div>
                        <w:div w:id="1276980626">
                          <w:marLeft w:val="225"/>
                          <w:marRight w:val="0"/>
                          <w:marTop w:val="0"/>
                          <w:marBottom w:val="105"/>
                          <w:divBdr>
                            <w:top w:val="none" w:sz="0" w:space="0" w:color="auto"/>
                            <w:left w:val="none" w:sz="0" w:space="0" w:color="auto"/>
                            <w:bottom w:val="none" w:sz="0" w:space="0" w:color="auto"/>
                            <w:right w:val="none" w:sz="0" w:space="0" w:color="auto"/>
                          </w:divBdr>
                        </w:div>
                        <w:div w:id="1196653634">
                          <w:marLeft w:val="225"/>
                          <w:marRight w:val="0"/>
                          <w:marTop w:val="0"/>
                          <w:marBottom w:val="105"/>
                          <w:divBdr>
                            <w:top w:val="none" w:sz="0" w:space="0" w:color="auto"/>
                            <w:left w:val="none" w:sz="0" w:space="0" w:color="auto"/>
                            <w:bottom w:val="none" w:sz="0" w:space="0" w:color="auto"/>
                            <w:right w:val="none" w:sz="0" w:space="0" w:color="auto"/>
                          </w:divBdr>
                        </w:div>
                        <w:div w:id="463812090">
                          <w:marLeft w:val="225"/>
                          <w:marRight w:val="0"/>
                          <w:marTop w:val="0"/>
                          <w:marBottom w:val="105"/>
                          <w:divBdr>
                            <w:top w:val="none" w:sz="0" w:space="0" w:color="auto"/>
                            <w:left w:val="none" w:sz="0" w:space="0" w:color="auto"/>
                            <w:bottom w:val="none" w:sz="0" w:space="0" w:color="auto"/>
                            <w:right w:val="none" w:sz="0" w:space="0" w:color="auto"/>
                          </w:divBdr>
                        </w:div>
                        <w:div w:id="1579905252">
                          <w:marLeft w:val="225"/>
                          <w:marRight w:val="0"/>
                          <w:marTop w:val="0"/>
                          <w:marBottom w:val="105"/>
                          <w:divBdr>
                            <w:top w:val="none" w:sz="0" w:space="0" w:color="auto"/>
                            <w:left w:val="none" w:sz="0" w:space="0" w:color="auto"/>
                            <w:bottom w:val="none" w:sz="0" w:space="0" w:color="auto"/>
                            <w:right w:val="none" w:sz="0" w:space="0" w:color="auto"/>
                          </w:divBdr>
                        </w:div>
                        <w:div w:id="383716531">
                          <w:marLeft w:val="225"/>
                          <w:marRight w:val="0"/>
                          <w:marTop w:val="0"/>
                          <w:marBottom w:val="105"/>
                          <w:divBdr>
                            <w:top w:val="none" w:sz="0" w:space="0" w:color="auto"/>
                            <w:left w:val="none" w:sz="0" w:space="0" w:color="auto"/>
                            <w:bottom w:val="none" w:sz="0" w:space="0" w:color="auto"/>
                            <w:right w:val="none" w:sz="0" w:space="0" w:color="auto"/>
                          </w:divBdr>
                        </w:div>
                        <w:div w:id="1141656005">
                          <w:marLeft w:val="225"/>
                          <w:marRight w:val="0"/>
                          <w:marTop w:val="0"/>
                          <w:marBottom w:val="105"/>
                          <w:divBdr>
                            <w:top w:val="none" w:sz="0" w:space="0" w:color="auto"/>
                            <w:left w:val="none" w:sz="0" w:space="0" w:color="auto"/>
                            <w:bottom w:val="none" w:sz="0" w:space="0" w:color="auto"/>
                            <w:right w:val="none" w:sz="0" w:space="0" w:color="auto"/>
                          </w:divBdr>
                        </w:div>
                        <w:div w:id="366563974">
                          <w:marLeft w:val="225"/>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 w:id="1346638275">
      <w:bodyDiv w:val="1"/>
      <w:marLeft w:val="0"/>
      <w:marRight w:val="0"/>
      <w:marTop w:val="0"/>
      <w:marBottom w:val="0"/>
      <w:divBdr>
        <w:top w:val="none" w:sz="0" w:space="0" w:color="auto"/>
        <w:left w:val="none" w:sz="0" w:space="0" w:color="auto"/>
        <w:bottom w:val="none" w:sz="0" w:space="0" w:color="auto"/>
        <w:right w:val="none" w:sz="0" w:space="0" w:color="auto"/>
      </w:divBdr>
      <w:divsChild>
        <w:div w:id="500655780">
          <w:marLeft w:val="150"/>
          <w:marRight w:val="150"/>
          <w:marTop w:val="150"/>
          <w:marBottom w:val="150"/>
          <w:divBdr>
            <w:top w:val="none" w:sz="0" w:space="0" w:color="auto"/>
            <w:left w:val="none" w:sz="0" w:space="0" w:color="auto"/>
            <w:bottom w:val="none" w:sz="0" w:space="0" w:color="auto"/>
            <w:right w:val="none" w:sz="0" w:space="0" w:color="auto"/>
          </w:divBdr>
          <w:divsChild>
            <w:div w:id="1346833092">
              <w:marLeft w:val="0"/>
              <w:marRight w:val="0"/>
              <w:marTop w:val="0"/>
              <w:marBottom w:val="0"/>
              <w:divBdr>
                <w:top w:val="none" w:sz="0" w:space="0" w:color="auto"/>
                <w:left w:val="none" w:sz="0" w:space="0" w:color="auto"/>
                <w:bottom w:val="none" w:sz="0" w:space="0" w:color="auto"/>
                <w:right w:val="none" w:sz="0" w:space="0" w:color="auto"/>
              </w:divBdr>
              <w:divsChild>
                <w:div w:id="333649210">
                  <w:marLeft w:val="4950"/>
                  <w:marRight w:val="5250"/>
                  <w:marTop w:val="0"/>
                  <w:marBottom w:val="0"/>
                  <w:divBdr>
                    <w:top w:val="none" w:sz="0" w:space="0" w:color="auto"/>
                    <w:left w:val="none" w:sz="0" w:space="0" w:color="auto"/>
                    <w:bottom w:val="none" w:sz="0" w:space="0" w:color="auto"/>
                    <w:right w:val="none" w:sz="0" w:space="0" w:color="auto"/>
                  </w:divBdr>
                  <w:divsChild>
                    <w:div w:id="1334723319">
                      <w:marLeft w:val="0"/>
                      <w:marRight w:val="0"/>
                      <w:marTop w:val="0"/>
                      <w:marBottom w:val="0"/>
                      <w:divBdr>
                        <w:top w:val="none" w:sz="0" w:space="0" w:color="auto"/>
                        <w:left w:val="none" w:sz="0" w:space="0" w:color="auto"/>
                        <w:bottom w:val="none" w:sz="0" w:space="0" w:color="auto"/>
                        <w:right w:val="none" w:sz="0" w:space="0" w:color="auto"/>
                      </w:divBdr>
                      <w:divsChild>
                        <w:div w:id="1572082816">
                          <w:marLeft w:val="225"/>
                          <w:marRight w:val="0"/>
                          <w:marTop w:val="0"/>
                          <w:marBottom w:val="105"/>
                          <w:divBdr>
                            <w:top w:val="none" w:sz="0" w:space="0" w:color="auto"/>
                            <w:left w:val="none" w:sz="0" w:space="0" w:color="auto"/>
                            <w:bottom w:val="none" w:sz="0" w:space="0" w:color="auto"/>
                            <w:right w:val="none" w:sz="0" w:space="0" w:color="auto"/>
                          </w:divBdr>
                        </w:div>
                        <w:div w:id="1922982949">
                          <w:marLeft w:val="225"/>
                          <w:marRight w:val="0"/>
                          <w:marTop w:val="0"/>
                          <w:marBottom w:val="105"/>
                          <w:divBdr>
                            <w:top w:val="none" w:sz="0" w:space="0" w:color="auto"/>
                            <w:left w:val="none" w:sz="0" w:space="0" w:color="auto"/>
                            <w:bottom w:val="none" w:sz="0" w:space="0" w:color="auto"/>
                            <w:right w:val="none" w:sz="0" w:space="0" w:color="auto"/>
                          </w:divBdr>
                        </w:div>
                        <w:div w:id="303197509">
                          <w:marLeft w:val="225"/>
                          <w:marRight w:val="0"/>
                          <w:marTop w:val="0"/>
                          <w:marBottom w:val="105"/>
                          <w:divBdr>
                            <w:top w:val="none" w:sz="0" w:space="0" w:color="auto"/>
                            <w:left w:val="none" w:sz="0" w:space="0" w:color="auto"/>
                            <w:bottom w:val="none" w:sz="0" w:space="0" w:color="auto"/>
                            <w:right w:val="none" w:sz="0" w:space="0" w:color="auto"/>
                          </w:divBdr>
                        </w:div>
                        <w:div w:id="527378597">
                          <w:marLeft w:val="225"/>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 w:id="1371417693">
      <w:bodyDiv w:val="1"/>
      <w:marLeft w:val="0"/>
      <w:marRight w:val="0"/>
      <w:marTop w:val="0"/>
      <w:marBottom w:val="0"/>
      <w:divBdr>
        <w:top w:val="none" w:sz="0" w:space="0" w:color="auto"/>
        <w:left w:val="none" w:sz="0" w:space="0" w:color="auto"/>
        <w:bottom w:val="none" w:sz="0" w:space="0" w:color="auto"/>
        <w:right w:val="none" w:sz="0" w:space="0" w:color="auto"/>
      </w:divBdr>
    </w:div>
    <w:div w:id="1371953079">
      <w:bodyDiv w:val="1"/>
      <w:marLeft w:val="0"/>
      <w:marRight w:val="0"/>
      <w:marTop w:val="0"/>
      <w:marBottom w:val="0"/>
      <w:divBdr>
        <w:top w:val="none" w:sz="0" w:space="0" w:color="auto"/>
        <w:left w:val="none" w:sz="0" w:space="0" w:color="auto"/>
        <w:bottom w:val="none" w:sz="0" w:space="0" w:color="auto"/>
        <w:right w:val="none" w:sz="0" w:space="0" w:color="auto"/>
      </w:divBdr>
      <w:divsChild>
        <w:div w:id="181096676">
          <w:marLeft w:val="0"/>
          <w:marRight w:val="0"/>
          <w:marTop w:val="0"/>
          <w:marBottom w:val="0"/>
          <w:divBdr>
            <w:top w:val="none" w:sz="0" w:space="0" w:color="auto"/>
            <w:left w:val="none" w:sz="0" w:space="0" w:color="auto"/>
            <w:bottom w:val="none" w:sz="0" w:space="0" w:color="auto"/>
            <w:right w:val="none" w:sz="0" w:space="0" w:color="auto"/>
          </w:divBdr>
          <w:divsChild>
            <w:div w:id="258106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126530">
      <w:bodyDiv w:val="1"/>
      <w:marLeft w:val="0"/>
      <w:marRight w:val="0"/>
      <w:marTop w:val="0"/>
      <w:marBottom w:val="0"/>
      <w:divBdr>
        <w:top w:val="none" w:sz="0" w:space="0" w:color="auto"/>
        <w:left w:val="none" w:sz="0" w:space="0" w:color="auto"/>
        <w:bottom w:val="none" w:sz="0" w:space="0" w:color="auto"/>
        <w:right w:val="none" w:sz="0" w:space="0" w:color="auto"/>
      </w:divBdr>
      <w:divsChild>
        <w:div w:id="2001076673">
          <w:marLeft w:val="150"/>
          <w:marRight w:val="150"/>
          <w:marTop w:val="150"/>
          <w:marBottom w:val="150"/>
          <w:divBdr>
            <w:top w:val="none" w:sz="0" w:space="0" w:color="auto"/>
            <w:left w:val="none" w:sz="0" w:space="0" w:color="auto"/>
            <w:bottom w:val="none" w:sz="0" w:space="0" w:color="auto"/>
            <w:right w:val="none" w:sz="0" w:space="0" w:color="auto"/>
          </w:divBdr>
          <w:divsChild>
            <w:div w:id="752973055">
              <w:marLeft w:val="0"/>
              <w:marRight w:val="0"/>
              <w:marTop w:val="0"/>
              <w:marBottom w:val="0"/>
              <w:divBdr>
                <w:top w:val="none" w:sz="0" w:space="0" w:color="auto"/>
                <w:left w:val="none" w:sz="0" w:space="0" w:color="auto"/>
                <w:bottom w:val="none" w:sz="0" w:space="0" w:color="auto"/>
                <w:right w:val="none" w:sz="0" w:space="0" w:color="auto"/>
              </w:divBdr>
              <w:divsChild>
                <w:div w:id="212160118">
                  <w:marLeft w:val="4950"/>
                  <w:marRight w:val="5250"/>
                  <w:marTop w:val="0"/>
                  <w:marBottom w:val="0"/>
                  <w:divBdr>
                    <w:top w:val="none" w:sz="0" w:space="0" w:color="auto"/>
                    <w:left w:val="none" w:sz="0" w:space="0" w:color="auto"/>
                    <w:bottom w:val="none" w:sz="0" w:space="0" w:color="auto"/>
                    <w:right w:val="none" w:sz="0" w:space="0" w:color="auto"/>
                  </w:divBdr>
                  <w:divsChild>
                    <w:div w:id="1449395984">
                      <w:marLeft w:val="0"/>
                      <w:marRight w:val="0"/>
                      <w:marTop w:val="0"/>
                      <w:marBottom w:val="0"/>
                      <w:divBdr>
                        <w:top w:val="none" w:sz="0" w:space="0" w:color="auto"/>
                        <w:left w:val="none" w:sz="0" w:space="0" w:color="auto"/>
                        <w:bottom w:val="none" w:sz="0" w:space="0" w:color="auto"/>
                        <w:right w:val="none" w:sz="0" w:space="0" w:color="auto"/>
                      </w:divBdr>
                      <w:divsChild>
                        <w:div w:id="652294944">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 w:id="1379937733">
      <w:bodyDiv w:val="1"/>
      <w:marLeft w:val="0"/>
      <w:marRight w:val="0"/>
      <w:marTop w:val="0"/>
      <w:marBottom w:val="0"/>
      <w:divBdr>
        <w:top w:val="none" w:sz="0" w:space="0" w:color="auto"/>
        <w:left w:val="none" w:sz="0" w:space="0" w:color="auto"/>
        <w:bottom w:val="none" w:sz="0" w:space="0" w:color="auto"/>
        <w:right w:val="none" w:sz="0" w:space="0" w:color="auto"/>
      </w:divBdr>
    </w:div>
    <w:div w:id="1400133180">
      <w:bodyDiv w:val="1"/>
      <w:marLeft w:val="0"/>
      <w:marRight w:val="0"/>
      <w:marTop w:val="0"/>
      <w:marBottom w:val="0"/>
      <w:divBdr>
        <w:top w:val="none" w:sz="0" w:space="0" w:color="auto"/>
        <w:left w:val="none" w:sz="0" w:space="0" w:color="auto"/>
        <w:bottom w:val="none" w:sz="0" w:space="0" w:color="auto"/>
        <w:right w:val="none" w:sz="0" w:space="0" w:color="auto"/>
      </w:divBdr>
    </w:div>
    <w:div w:id="1426997459">
      <w:bodyDiv w:val="1"/>
      <w:marLeft w:val="0"/>
      <w:marRight w:val="0"/>
      <w:marTop w:val="0"/>
      <w:marBottom w:val="0"/>
      <w:divBdr>
        <w:top w:val="none" w:sz="0" w:space="0" w:color="auto"/>
        <w:left w:val="none" w:sz="0" w:space="0" w:color="auto"/>
        <w:bottom w:val="none" w:sz="0" w:space="0" w:color="auto"/>
        <w:right w:val="none" w:sz="0" w:space="0" w:color="auto"/>
      </w:divBdr>
      <w:divsChild>
        <w:div w:id="1750927453">
          <w:marLeft w:val="150"/>
          <w:marRight w:val="150"/>
          <w:marTop w:val="150"/>
          <w:marBottom w:val="150"/>
          <w:divBdr>
            <w:top w:val="none" w:sz="0" w:space="0" w:color="auto"/>
            <w:left w:val="none" w:sz="0" w:space="0" w:color="auto"/>
            <w:bottom w:val="none" w:sz="0" w:space="0" w:color="auto"/>
            <w:right w:val="none" w:sz="0" w:space="0" w:color="auto"/>
          </w:divBdr>
          <w:divsChild>
            <w:div w:id="584152031">
              <w:marLeft w:val="0"/>
              <w:marRight w:val="0"/>
              <w:marTop w:val="0"/>
              <w:marBottom w:val="0"/>
              <w:divBdr>
                <w:top w:val="none" w:sz="0" w:space="0" w:color="auto"/>
                <w:left w:val="none" w:sz="0" w:space="0" w:color="auto"/>
                <w:bottom w:val="none" w:sz="0" w:space="0" w:color="auto"/>
                <w:right w:val="none" w:sz="0" w:space="0" w:color="auto"/>
              </w:divBdr>
              <w:divsChild>
                <w:div w:id="1516915525">
                  <w:marLeft w:val="4950"/>
                  <w:marRight w:val="5250"/>
                  <w:marTop w:val="0"/>
                  <w:marBottom w:val="0"/>
                  <w:divBdr>
                    <w:top w:val="none" w:sz="0" w:space="0" w:color="auto"/>
                    <w:left w:val="none" w:sz="0" w:space="0" w:color="auto"/>
                    <w:bottom w:val="none" w:sz="0" w:space="0" w:color="auto"/>
                    <w:right w:val="none" w:sz="0" w:space="0" w:color="auto"/>
                  </w:divBdr>
                  <w:divsChild>
                    <w:div w:id="1912347162">
                      <w:marLeft w:val="0"/>
                      <w:marRight w:val="0"/>
                      <w:marTop w:val="0"/>
                      <w:marBottom w:val="0"/>
                      <w:divBdr>
                        <w:top w:val="none" w:sz="0" w:space="0" w:color="auto"/>
                        <w:left w:val="none" w:sz="0" w:space="0" w:color="auto"/>
                        <w:bottom w:val="none" w:sz="0" w:space="0" w:color="auto"/>
                        <w:right w:val="none" w:sz="0" w:space="0" w:color="auto"/>
                      </w:divBdr>
                      <w:divsChild>
                        <w:div w:id="742096870">
                          <w:marLeft w:val="0"/>
                          <w:marRight w:val="0"/>
                          <w:marTop w:val="0"/>
                          <w:marBottom w:val="105"/>
                          <w:divBdr>
                            <w:top w:val="none" w:sz="0" w:space="0" w:color="auto"/>
                            <w:left w:val="none" w:sz="0" w:space="0" w:color="auto"/>
                            <w:bottom w:val="none" w:sz="0" w:space="0" w:color="auto"/>
                            <w:right w:val="none" w:sz="0" w:space="0" w:color="auto"/>
                          </w:divBdr>
                        </w:div>
                        <w:div w:id="916548347">
                          <w:marLeft w:val="0"/>
                          <w:marRight w:val="0"/>
                          <w:marTop w:val="0"/>
                          <w:marBottom w:val="105"/>
                          <w:divBdr>
                            <w:top w:val="none" w:sz="0" w:space="0" w:color="auto"/>
                            <w:left w:val="none" w:sz="0" w:space="0" w:color="auto"/>
                            <w:bottom w:val="none" w:sz="0" w:space="0" w:color="auto"/>
                            <w:right w:val="none" w:sz="0" w:space="0" w:color="auto"/>
                          </w:divBdr>
                        </w:div>
                        <w:div w:id="1052729520">
                          <w:marLeft w:val="0"/>
                          <w:marRight w:val="0"/>
                          <w:marTop w:val="0"/>
                          <w:marBottom w:val="105"/>
                          <w:divBdr>
                            <w:top w:val="none" w:sz="0" w:space="0" w:color="auto"/>
                            <w:left w:val="none" w:sz="0" w:space="0" w:color="auto"/>
                            <w:bottom w:val="none" w:sz="0" w:space="0" w:color="auto"/>
                            <w:right w:val="none" w:sz="0" w:space="0" w:color="auto"/>
                          </w:divBdr>
                        </w:div>
                        <w:div w:id="1695686371">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 w:id="1429503388">
      <w:bodyDiv w:val="1"/>
      <w:marLeft w:val="0"/>
      <w:marRight w:val="0"/>
      <w:marTop w:val="0"/>
      <w:marBottom w:val="0"/>
      <w:divBdr>
        <w:top w:val="none" w:sz="0" w:space="0" w:color="auto"/>
        <w:left w:val="none" w:sz="0" w:space="0" w:color="auto"/>
        <w:bottom w:val="none" w:sz="0" w:space="0" w:color="auto"/>
        <w:right w:val="none" w:sz="0" w:space="0" w:color="auto"/>
      </w:divBdr>
    </w:div>
    <w:div w:id="1435323218">
      <w:bodyDiv w:val="1"/>
      <w:marLeft w:val="0"/>
      <w:marRight w:val="0"/>
      <w:marTop w:val="0"/>
      <w:marBottom w:val="0"/>
      <w:divBdr>
        <w:top w:val="none" w:sz="0" w:space="0" w:color="auto"/>
        <w:left w:val="none" w:sz="0" w:space="0" w:color="auto"/>
        <w:bottom w:val="none" w:sz="0" w:space="0" w:color="auto"/>
        <w:right w:val="none" w:sz="0" w:space="0" w:color="auto"/>
      </w:divBdr>
    </w:div>
    <w:div w:id="1441756291">
      <w:bodyDiv w:val="1"/>
      <w:marLeft w:val="0"/>
      <w:marRight w:val="0"/>
      <w:marTop w:val="0"/>
      <w:marBottom w:val="0"/>
      <w:divBdr>
        <w:top w:val="none" w:sz="0" w:space="0" w:color="auto"/>
        <w:left w:val="none" w:sz="0" w:space="0" w:color="auto"/>
        <w:bottom w:val="none" w:sz="0" w:space="0" w:color="auto"/>
        <w:right w:val="none" w:sz="0" w:space="0" w:color="auto"/>
      </w:divBdr>
    </w:div>
    <w:div w:id="1449467245">
      <w:bodyDiv w:val="1"/>
      <w:marLeft w:val="0"/>
      <w:marRight w:val="0"/>
      <w:marTop w:val="0"/>
      <w:marBottom w:val="0"/>
      <w:divBdr>
        <w:top w:val="none" w:sz="0" w:space="0" w:color="auto"/>
        <w:left w:val="none" w:sz="0" w:space="0" w:color="auto"/>
        <w:bottom w:val="none" w:sz="0" w:space="0" w:color="auto"/>
        <w:right w:val="none" w:sz="0" w:space="0" w:color="auto"/>
      </w:divBdr>
    </w:div>
    <w:div w:id="1450322522">
      <w:bodyDiv w:val="1"/>
      <w:marLeft w:val="0"/>
      <w:marRight w:val="0"/>
      <w:marTop w:val="0"/>
      <w:marBottom w:val="0"/>
      <w:divBdr>
        <w:top w:val="none" w:sz="0" w:space="0" w:color="auto"/>
        <w:left w:val="none" w:sz="0" w:space="0" w:color="auto"/>
        <w:bottom w:val="none" w:sz="0" w:space="0" w:color="auto"/>
        <w:right w:val="none" w:sz="0" w:space="0" w:color="auto"/>
      </w:divBdr>
    </w:div>
    <w:div w:id="1464498093">
      <w:bodyDiv w:val="1"/>
      <w:marLeft w:val="0"/>
      <w:marRight w:val="0"/>
      <w:marTop w:val="0"/>
      <w:marBottom w:val="0"/>
      <w:divBdr>
        <w:top w:val="none" w:sz="0" w:space="0" w:color="auto"/>
        <w:left w:val="none" w:sz="0" w:space="0" w:color="auto"/>
        <w:bottom w:val="none" w:sz="0" w:space="0" w:color="auto"/>
        <w:right w:val="none" w:sz="0" w:space="0" w:color="auto"/>
      </w:divBdr>
    </w:div>
    <w:div w:id="1493520539">
      <w:bodyDiv w:val="1"/>
      <w:marLeft w:val="0"/>
      <w:marRight w:val="0"/>
      <w:marTop w:val="0"/>
      <w:marBottom w:val="0"/>
      <w:divBdr>
        <w:top w:val="none" w:sz="0" w:space="0" w:color="auto"/>
        <w:left w:val="none" w:sz="0" w:space="0" w:color="auto"/>
        <w:bottom w:val="none" w:sz="0" w:space="0" w:color="auto"/>
        <w:right w:val="none" w:sz="0" w:space="0" w:color="auto"/>
      </w:divBdr>
      <w:divsChild>
        <w:div w:id="96678654">
          <w:marLeft w:val="150"/>
          <w:marRight w:val="150"/>
          <w:marTop w:val="150"/>
          <w:marBottom w:val="150"/>
          <w:divBdr>
            <w:top w:val="none" w:sz="0" w:space="0" w:color="auto"/>
            <w:left w:val="none" w:sz="0" w:space="0" w:color="auto"/>
            <w:bottom w:val="none" w:sz="0" w:space="0" w:color="auto"/>
            <w:right w:val="none" w:sz="0" w:space="0" w:color="auto"/>
          </w:divBdr>
          <w:divsChild>
            <w:div w:id="1169251324">
              <w:marLeft w:val="0"/>
              <w:marRight w:val="0"/>
              <w:marTop w:val="0"/>
              <w:marBottom w:val="0"/>
              <w:divBdr>
                <w:top w:val="none" w:sz="0" w:space="0" w:color="auto"/>
                <w:left w:val="none" w:sz="0" w:space="0" w:color="auto"/>
                <w:bottom w:val="none" w:sz="0" w:space="0" w:color="auto"/>
                <w:right w:val="none" w:sz="0" w:space="0" w:color="auto"/>
              </w:divBdr>
              <w:divsChild>
                <w:div w:id="466122956">
                  <w:marLeft w:val="4950"/>
                  <w:marRight w:val="5250"/>
                  <w:marTop w:val="0"/>
                  <w:marBottom w:val="0"/>
                  <w:divBdr>
                    <w:top w:val="none" w:sz="0" w:space="0" w:color="auto"/>
                    <w:left w:val="none" w:sz="0" w:space="0" w:color="auto"/>
                    <w:bottom w:val="none" w:sz="0" w:space="0" w:color="auto"/>
                    <w:right w:val="none" w:sz="0" w:space="0" w:color="auto"/>
                  </w:divBdr>
                  <w:divsChild>
                    <w:div w:id="620722976">
                      <w:marLeft w:val="0"/>
                      <w:marRight w:val="0"/>
                      <w:marTop w:val="0"/>
                      <w:marBottom w:val="0"/>
                      <w:divBdr>
                        <w:top w:val="none" w:sz="0" w:space="0" w:color="auto"/>
                        <w:left w:val="none" w:sz="0" w:space="0" w:color="auto"/>
                        <w:bottom w:val="none" w:sz="0" w:space="0" w:color="auto"/>
                        <w:right w:val="none" w:sz="0" w:space="0" w:color="auto"/>
                      </w:divBdr>
                      <w:divsChild>
                        <w:div w:id="126098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997916">
      <w:bodyDiv w:val="1"/>
      <w:marLeft w:val="0"/>
      <w:marRight w:val="0"/>
      <w:marTop w:val="0"/>
      <w:marBottom w:val="0"/>
      <w:divBdr>
        <w:top w:val="none" w:sz="0" w:space="0" w:color="auto"/>
        <w:left w:val="none" w:sz="0" w:space="0" w:color="auto"/>
        <w:bottom w:val="none" w:sz="0" w:space="0" w:color="auto"/>
        <w:right w:val="none" w:sz="0" w:space="0" w:color="auto"/>
      </w:divBdr>
    </w:div>
    <w:div w:id="1501845319">
      <w:bodyDiv w:val="1"/>
      <w:marLeft w:val="0"/>
      <w:marRight w:val="0"/>
      <w:marTop w:val="0"/>
      <w:marBottom w:val="0"/>
      <w:divBdr>
        <w:top w:val="none" w:sz="0" w:space="0" w:color="auto"/>
        <w:left w:val="none" w:sz="0" w:space="0" w:color="auto"/>
        <w:bottom w:val="none" w:sz="0" w:space="0" w:color="auto"/>
        <w:right w:val="none" w:sz="0" w:space="0" w:color="auto"/>
      </w:divBdr>
    </w:div>
    <w:div w:id="1534925679">
      <w:bodyDiv w:val="1"/>
      <w:marLeft w:val="0"/>
      <w:marRight w:val="0"/>
      <w:marTop w:val="0"/>
      <w:marBottom w:val="0"/>
      <w:divBdr>
        <w:top w:val="none" w:sz="0" w:space="0" w:color="auto"/>
        <w:left w:val="none" w:sz="0" w:space="0" w:color="auto"/>
        <w:bottom w:val="none" w:sz="0" w:space="0" w:color="auto"/>
        <w:right w:val="none" w:sz="0" w:space="0" w:color="auto"/>
      </w:divBdr>
    </w:div>
    <w:div w:id="1536768805">
      <w:bodyDiv w:val="1"/>
      <w:marLeft w:val="0"/>
      <w:marRight w:val="0"/>
      <w:marTop w:val="0"/>
      <w:marBottom w:val="0"/>
      <w:divBdr>
        <w:top w:val="none" w:sz="0" w:space="0" w:color="auto"/>
        <w:left w:val="none" w:sz="0" w:space="0" w:color="auto"/>
        <w:bottom w:val="none" w:sz="0" w:space="0" w:color="auto"/>
        <w:right w:val="none" w:sz="0" w:space="0" w:color="auto"/>
      </w:divBdr>
      <w:divsChild>
        <w:div w:id="1214003096">
          <w:marLeft w:val="0"/>
          <w:marRight w:val="150"/>
          <w:marTop w:val="0"/>
          <w:marBottom w:val="0"/>
          <w:divBdr>
            <w:top w:val="none" w:sz="0" w:space="0" w:color="auto"/>
            <w:left w:val="none" w:sz="0" w:space="0" w:color="auto"/>
            <w:bottom w:val="none" w:sz="0" w:space="0" w:color="auto"/>
            <w:right w:val="none" w:sz="0" w:space="0" w:color="auto"/>
          </w:divBdr>
          <w:divsChild>
            <w:div w:id="400368587">
              <w:marLeft w:val="0"/>
              <w:marRight w:val="0"/>
              <w:marTop w:val="0"/>
              <w:marBottom w:val="0"/>
              <w:divBdr>
                <w:top w:val="none" w:sz="0" w:space="0" w:color="auto"/>
                <w:left w:val="none" w:sz="0" w:space="0" w:color="auto"/>
                <w:bottom w:val="none" w:sz="0" w:space="0" w:color="auto"/>
                <w:right w:val="none" w:sz="0" w:space="0" w:color="auto"/>
              </w:divBdr>
              <w:divsChild>
                <w:div w:id="1196700292">
                  <w:marLeft w:val="150"/>
                  <w:marRight w:val="225"/>
                  <w:marTop w:val="0"/>
                  <w:marBottom w:val="0"/>
                  <w:divBdr>
                    <w:top w:val="none" w:sz="0" w:space="0" w:color="auto"/>
                    <w:left w:val="none" w:sz="0" w:space="0" w:color="auto"/>
                    <w:bottom w:val="none" w:sz="0" w:space="0" w:color="auto"/>
                    <w:right w:val="none" w:sz="0" w:space="0" w:color="auto"/>
                  </w:divBdr>
                  <w:divsChild>
                    <w:div w:id="910964331">
                      <w:marLeft w:val="270"/>
                      <w:marRight w:val="120"/>
                      <w:marTop w:val="0"/>
                      <w:marBottom w:val="540"/>
                      <w:divBdr>
                        <w:top w:val="none" w:sz="0" w:space="0" w:color="auto"/>
                        <w:left w:val="none" w:sz="0" w:space="0" w:color="auto"/>
                        <w:bottom w:val="none" w:sz="0" w:space="0" w:color="auto"/>
                        <w:right w:val="none" w:sz="0" w:space="0" w:color="auto"/>
                      </w:divBdr>
                      <w:divsChild>
                        <w:div w:id="1783647405">
                          <w:marLeft w:val="0"/>
                          <w:marRight w:val="0"/>
                          <w:marTop w:val="0"/>
                          <w:marBottom w:val="720"/>
                          <w:divBdr>
                            <w:top w:val="none" w:sz="0" w:space="0" w:color="auto"/>
                            <w:left w:val="none" w:sz="0" w:space="0" w:color="auto"/>
                            <w:bottom w:val="none" w:sz="0" w:space="0" w:color="auto"/>
                            <w:right w:val="none" w:sz="0" w:space="0" w:color="auto"/>
                          </w:divBdr>
                          <w:divsChild>
                            <w:div w:id="1126629605">
                              <w:marLeft w:val="0"/>
                              <w:marRight w:val="0"/>
                              <w:marTop w:val="0"/>
                              <w:marBottom w:val="0"/>
                              <w:divBdr>
                                <w:top w:val="none" w:sz="0" w:space="0" w:color="auto"/>
                                <w:left w:val="none" w:sz="0" w:space="0" w:color="auto"/>
                                <w:bottom w:val="none" w:sz="0" w:space="0" w:color="auto"/>
                                <w:right w:val="none" w:sz="0" w:space="0" w:color="auto"/>
                              </w:divBdr>
                              <w:divsChild>
                                <w:div w:id="351419495">
                                  <w:marLeft w:val="0"/>
                                  <w:marRight w:val="4875"/>
                                  <w:marTop w:val="0"/>
                                  <w:marBottom w:val="0"/>
                                  <w:divBdr>
                                    <w:top w:val="none" w:sz="0" w:space="0" w:color="auto"/>
                                    <w:left w:val="none" w:sz="0" w:space="0" w:color="auto"/>
                                    <w:bottom w:val="none" w:sz="0" w:space="0" w:color="auto"/>
                                    <w:right w:val="none" w:sz="0" w:space="0" w:color="auto"/>
                                  </w:divBdr>
                                  <w:divsChild>
                                    <w:div w:id="2012490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49488900">
      <w:bodyDiv w:val="1"/>
      <w:marLeft w:val="0"/>
      <w:marRight w:val="0"/>
      <w:marTop w:val="0"/>
      <w:marBottom w:val="0"/>
      <w:divBdr>
        <w:top w:val="none" w:sz="0" w:space="0" w:color="auto"/>
        <w:left w:val="none" w:sz="0" w:space="0" w:color="auto"/>
        <w:bottom w:val="none" w:sz="0" w:space="0" w:color="auto"/>
        <w:right w:val="none" w:sz="0" w:space="0" w:color="auto"/>
      </w:divBdr>
    </w:div>
    <w:div w:id="1552688339">
      <w:bodyDiv w:val="1"/>
      <w:marLeft w:val="0"/>
      <w:marRight w:val="0"/>
      <w:marTop w:val="0"/>
      <w:marBottom w:val="0"/>
      <w:divBdr>
        <w:top w:val="none" w:sz="0" w:space="0" w:color="auto"/>
        <w:left w:val="none" w:sz="0" w:space="0" w:color="auto"/>
        <w:bottom w:val="none" w:sz="0" w:space="0" w:color="auto"/>
        <w:right w:val="none" w:sz="0" w:space="0" w:color="auto"/>
      </w:divBdr>
    </w:div>
    <w:div w:id="1553692311">
      <w:bodyDiv w:val="1"/>
      <w:marLeft w:val="0"/>
      <w:marRight w:val="0"/>
      <w:marTop w:val="0"/>
      <w:marBottom w:val="0"/>
      <w:divBdr>
        <w:top w:val="none" w:sz="0" w:space="0" w:color="auto"/>
        <w:left w:val="none" w:sz="0" w:space="0" w:color="auto"/>
        <w:bottom w:val="none" w:sz="0" w:space="0" w:color="auto"/>
        <w:right w:val="none" w:sz="0" w:space="0" w:color="auto"/>
      </w:divBdr>
    </w:div>
    <w:div w:id="1572155633">
      <w:bodyDiv w:val="1"/>
      <w:marLeft w:val="0"/>
      <w:marRight w:val="0"/>
      <w:marTop w:val="0"/>
      <w:marBottom w:val="0"/>
      <w:divBdr>
        <w:top w:val="none" w:sz="0" w:space="0" w:color="auto"/>
        <w:left w:val="none" w:sz="0" w:space="0" w:color="auto"/>
        <w:bottom w:val="none" w:sz="0" w:space="0" w:color="auto"/>
        <w:right w:val="none" w:sz="0" w:space="0" w:color="auto"/>
      </w:divBdr>
    </w:div>
    <w:div w:id="1576697019">
      <w:bodyDiv w:val="1"/>
      <w:marLeft w:val="0"/>
      <w:marRight w:val="0"/>
      <w:marTop w:val="0"/>
      <w:marBottom w:val="0"/>
      <w:divBdr>
        <w:top w:val="none" w:sz="0" w:space="0" w:color="auto"/>
        <w:left w:val="none" w:sz="0" w:space="0" w:color="auto"/>
        <w:bottom w:val="none" w:sz="0" w:space="0" w:color="auto"/>
        <w:right w:val="none" w:sz="0" w:space="0" w:color="auto"/>
      </w:divBdr>
    </w:div>
    <w:div w:id="1587692219">
      <w:bodyDiv w:val="1"/>
      <w:marLeft w:val="0"/>
      <w:marRight w:val="0"/>
      <w:marTop w:val="0"/>
      <w:marBottom w:val="0"/>
      <w:divBdr>
        <w:top w:val="none" w:sz="0" w:space="0" w:color="auto"/>
        <w:left w:val="none" w:sz="0" w:space="0" w:color="auto"/>
        <w:bottom w:val="none" w:sz="0" w:space="0" w:color="auto"/>
        <w:right w:val="none" w:sz="0" w:space="0" w:color="auto"/>
      </w:divBdr>
    </w:div>
    <w:div w:id="1593927561">
      <w:bodyDiv w:val="1"/>
      <w:marLeft w:val="0"/>
      <w:marRight w:val="0"/>
      <w:marTop w:val="0"/>
      <w:marBottom w:val="0"/>
      <w:divBdr>
        <w:top w:val="none" w:sz="0" w:space="0" w:color="auto"/>
        <w:left w:val="none" w:sz="0" w:space="0" w:color="auto"/>
        <w:bottom w:val="none" w:sz="0" w:space="0" w:color="auto"/>
        <w:right w:val="none" w:sz="0" w:space="0" w:color="auto"/>
      </w:divBdr>
    </w:div>
    <w:div w:id="1597402322">
      <w:bodyDiv w:val="1"/>
      <w:marLeft w:val="0"/>
      <w:marRight w:val="0"/>
      <w:marTop w:val="0"/>
      <w:marBottom w:val="0"/>
      <w:divBdr>
        <w:top w:val="none" w:sz="0" w:space="0" w:color="auto"/>
        <w:left w:val="none" w:sz="0" w:space="0" w:color="auto"/>
        <w:bottom w:val="none" w:sz="0" w:space="0" w:color="auto"/>
        <w:right w:val="none" w:sz="0" w:space="0" w:color="auto"/>
      </w:divBdr>
      <w:divsChild>
        <w:div w:id="1907102303">
          <w:marLeft w:val="0"/>
          <w:marRight w:val="0"/>
          <w:marTop w:val="0"/>
          <w:marBottom w:val="0"/>
          <w:divBdr>
            <w:top w:val="none" w:sz="0" w:space="0" w:color="auto"/>
            <w:left w:val="none" w:sz="0" w:space="0" w:color="auto"/>
            <w:bottom w:val="none" w:sz="0" w:space="0" w:color="auto"/>
            <w:right w:val="none" w:sz="0" w:space="0" w:color="auto"/>
          </w:divBdr>
        </w:div>
      </w:divsChild>
    </w:div>
    <w:div w:id="1604413765">
      <w:bodyDiv w:val="1"/>
      <w:marLeft w:val="0"/>
      <w:marRight w:val="0"/>
      <w:marTop w:val="0"/>
      <w:marBottom w:val="0"/>
      <w:divBdr>
        <w:top w:val="none" w:sz="0" w:space="0" w:color="auto"/>
        <w:left w:val="none" w:sz="0" w:space="0" w:color="auto"/>
        <w:bottom w:val="none" w:sz="0" w:space="0" w:color="auto"/>
        <w:right w:val="none" w:sz="0" w:space="0" w:color="auto"/>
      </w:divBdr>
      <w:divsChild>
        <w:div w:id="165757078">
          <w:marLeft w:val="150"/>
          <w:marRight w:val="150"/>
          <w:marTop w:val="150"/>
          <w:marBottom w:val="150"/>
          <w:divBdr>
            <w:top w:val="none" w:sz="0" w:space="0" w:color="auto"/>
            <w:left w:val="none" w:sz="0" w:space="0" w:color="auto"/>
            <w:bottom w:val="none" w:sz="0" w:space="0" w:color="auto"/>
            <w:right w:val="none" w:sz="0" w:space="0" w:color="auto"/>
          </w:divBdr>
          <w:divsChild>
            <w:div w:id="248345578">
              <w:marLeft w:val="0"/>
              <w:marRight w:val="0"/>
              <w:marTop w:val="0"/>
              <w:marBottom w:val="0"/>
              <w:divBdr>
                <w:top w:val="none" w:sz="0" w:space="0" w:color="auto"/>
                <w:left w:val="none" w:sz="0" w:space="0" w:color="auto"/>
                <w:bottom w:val="none" w:sz="0" w:space="0" w:color="auto"/>
                <w:right w:val="none" w:sz="0" w:space="0" w:color="auto"/>
              </w:divBdr>
              <w:divsChild>
                <w:div w:id="1883783069">
                  <w:marLeft w:val="4950"/>
                  <w:marRight w:val="5250"/>
                  <w:marTop w:val="0"/>
                  <w:marBottom w:val="0"/>
                  <w:divBdr>
                    <w:top w:val="none" w:sz="0" w:space="0" w:color="auto"/>
                    <w:left w:val="none" w:sz="0" w:space="0" w:color="auto"/>
                    <w:bottom w:val="none" w:sz="0" w:space="0" w:color="auto"/>
                    <w:right w:val="none" w:sz="0" w:space="0" w:color="auto"/>
                  </w:divBdr>
                  <w:divsChild>
                    <w:div w:id="1272936553">
                      <w:marLeft w:val="0"/>
                      <w:marRight w:val="0"/>
                      <w:marTop w:val="0"/>
                      <w:marBottom w:val="0"/>
                      <w:divBdr>
                        <w:top w:val="none" w:sz="0" w:space="0" w:color="auto"/>
                        <w:left w:val="none" w:sz="0" w:space="0" w:color="auto"/>
                        <w:bottom w:val="none" w:sz="0" w:space="0" w:color="auto"/>
                        <w:right w:val="none" w:sz="0" w:space="0" w:color="auto"/>
                      </w:divBdr>
                      <w:divsChild>
                        <w:div w:id="344282120">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 w:id="1627613633">
      <w:bodyDiv w:val="1"/>
      <w:marLeft w:val="0"/>
      <w:marRight w:val="0"/>
      <w:marTop w:val="0"/>
      <w:marBottom w:val="0"/>
      <w:divBdr>
        <w:top w:val="none" w:sz="0" w:space="0" w:color="auto"/>
        <w:left w:val="none" w:sz="0" w:space="0" w:color="auto"/>
        <w:bottom w:val="none" w:sz="0" w:space="0" w:color="auto"/>
        <w:right w:val="none" w:sz="0" w:space="0" w:color="auto"/>
      </w:divBdr>
    </w:div>
    <w:div w:id="1635141609">
      <w:bodyDiv w:val="1"/>
      <w:marLeft w:val="0"/>
      <w:marRight w:val="0"/>
      <w:marTop w:val="0"/>
      <w:marBottom w:val="0"/>
      <w:divBdr>
        <w:top w:val="none" w:sz="0" w:space="0" w:color="auto"/>
        <w:left w:val="none" w:sz="0" w:space="0" w:color="auto"/>
        <w:bottom w:val="none" w:sz="0" w:space="0" w:color="auto"/>
        <w:right w:val="none" w:sz="0" w:space="0" w:color="auto"/>
      </w:divBdr>
    </w:div>
    <w:div w:id="1665862580">
      <w:bodyDiv w:val="1"/>
      <w:marLeft w:val="0"/>
      <w:marRight w:val="0"/>
      <w:marTop w:val="0"/>
      <w:marBottom w:val="0"/>
      <w:divBdr>
        <w:top w:val="none" w:sz="0" w:space="0" w:color="auto"/>
        <w:left w:val="none" w:sz="0" w:space="0" w:color="auto"/>
        <w:bottom w:val="none" w:sz="0" w:space="0" w:color="auto"/>
        <w:right w:val="none" w:sz="0" w:space="0" w:color="auto"/>
      </w:divBdr>
      <w:divsChild>
        <w:div w:id="241107784">
          <w:marLeft w:val="0"/>
          <w:marRight w:val="0"/>
          <w:marTop w:val="0"/>
          <w:marBottom w:val="0"/>
          <w:divBdr>
            <w:top w:val="none" w:sz="0" w:space="0" w:color="auto"/>
            <w:left w:val="none" w:sz="0" w:space="0" w:color="auto"/>
            <w:bottom w:val="none" w:sz="0" w:space="0" w:color="auto"/>
            <w:right w:val="none" w:sz="0" w:space="0" w:color="auto"/>
          </w:divBdr>
          <w:divsChild>
            <w:div w:id="760416877">
              <w:marLeft w:val="0"/>
              <w:marRight w:val="0"/>
              <w:marTop w:val="0"/>
              <w:marBottom w:val="0"/>
              <w:divBdr>
                <w:top w:val="none" w:sz="0" w:space="0" w:color="auto"/>
                <w:left w:val="none" w:sz="0" w:space="0" w:color="auto"/>
                <w:bottom w:val="none" w:sz="0" w:space="0" w:color="auto"/>
                <w:right w:val="none" w:sz="0" w:space="0" w:color="auto"/>
              </w:divBdr>
              <w:divsChild>
                <w:div w:id="1858344699">
                  <w:marLeft w:val="0"/>
                  <w:marRight w:val="0"/>
                  <w:marTop w:val="0"/>
                  <w:marBottom w:val="0"/>
                  <w:divBdr>
                    <w:top w:val="none" w:sz="0" w:space="0" w:color="auto"/>
                    <w:left w:val="none" w:sz="0" w:space="0" w:color="auto"/>
                    <w:bottom w:val="none" w:sz="0" w:space="0" w:color="auto"/>
                    <w:right w:val="none" w:sz="0" w:space="0" w:color="auto"/>
                  </w:divBdr>
                  <w:divsChild>
                    <w:div w:id="1716079711">
                      <w:marLeft w:val="0"/>
                      <w:marRight w:val="0"/>
                      <w:marTop w:val="0"/>
                      <w:marBottom w:val="0"/>
                      <w:divBdr>
                        <w:top w:val="none" w:sz="0" w:space="0" w:color="auto"/>
                        <w:left w:val="none" w:sz="0" w:space="0" w:color="auto"/>
                        <w:bottom w:val="none" w:sz="0" w:space="0" w:color="auto"/>
                        <w:right w:val="none" w:sz="0" w:space="0" w:color="auto"/>
                      </w:divBdr>
                      <w:divsChild>
                        <w:div w:id="1669409424">
                          <w:marLeft w:val="0"/>
                          <w:marRight w:val="0"/>
                          <w:marTop w:val="0"/>
                          <w:marBottom w:val="0"/>
                          <w:divBdr>
                            <w:top w:val="none" w:sz="0" w:space="0" w:color="auto"/>
                            <w:left w:val="none" w:sz="0" w:space="0" w:color="auto"/>
                            <w:bottom w:val="none" w:sz="0" w:space="0" w:color="auto"/>
                            <w:right w:val="none" w:sz="0" w:space="0" w:color="auto"/>
                          </w:divBdr>
                          <w:divsChild>
                            <w:div w:id="1515801488">
                              <w:marLeft w:val="0"/>
                              <w:marRight w:val="0"/>
                              <w:marTop w:val="0"/>
                              <w:marBottom w:val="0"/>
                              <w:divBdr>
                                <w:top w:val="none" w:sz="0" w:space="0" w:color="auto"/>
                                <w:left w:val="none" w:sz="0" w:space="0" w:color="auto"/>
                                <w:bottom w:val="none" w:sz="0" w:space="0" w:color="auto"/>
                                <w:right w:val="none" w:sz="0" w:space="0" w:color="auto"/>
                              </w:divBdr>
                              <w:divsChild>
                                <w:div w:id="492600474">
                                  <w:marLeft w:val="0"/>
                                  <w:marRight w:val="0"/>
                                  <w:marTop w:val="0"/>
                                  <w:marBottom w:val="0"/>
                                  <w:divBdr>
                                    <w:top w:val="none" w:sz="0" w:space="0" w:color="auto"/>
                                    <w:left w:val="none" w:sz="0" w:space="0" w:color="auto"/>
                                    <w:bottom w:val="none" w:sz="0" w:space="0" w:color="auto"/>
                                    <w:right w:val="none" w:sz="0" w:space="0" w:color="auto"/>
                                  </w:divBdr>
                                  <w:divsChild>
                                    <w:div w:id="649672535">
                                      <w:marLeft w:val="0"/>
                                      <w:marRight w:val="0"/>
                                      <w:marTop w:val="0"/>
                                      <w:marBottom w:val="0"/>
                                      <w:divBdr>
                                        <w:top w:val="none" w:sz="0" w:space="0" w:color="auto"/>
                                        <w:left w:val="none" w:sz="0" w:space="0" w:color="auto"/>
                                        <w:bottom w:val="none" w:sz="0" w:space="0" w:color="auto"/>
                                        <w:right w:val="none" w:sz="0" w:space="0" w:color="auto"/>
                                      </w:divBdr>
                                      <w:divsChild>
                                        <w:div w:id="519588136">
                                          <w:marLeft w:val="0"/>
                                          <w:marRight w:val="0"/>
                                          <w:marTop w:val="0"/>
                                          <w:marBottom w:val="0"/>
                                          <w:divBdr>
                                            <w:top w:val="none" w:sz="0" w:space="0" w:color="auto"/>
                                            <w:left w:val="none" w:sz="0" w:space="0" w:color="auto"/>
                                            <w:bottom w:val="none" w:sz="0" w:space="0" w:color="auto"/>
                                            <w:right w:val="none" w:sz="0" w:space="0" w:color="auto"/>
                                          </w:divBdr>
                                          <w:divsChild>
                                            <w:div w:id="191557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70863513">
      <w:bodyDiv w:val="1"/>
      <w:marLeft w:val="0"/>
      <w:marRight w:val="0"/>
      <w:marTop w:val="0"/>
      <w:marBottom w:val="0"/>
      <w:divBdr>
        <w:top w:val="none" w:sz="0" w:space="0" w:color="auto"/>
        <w:left w:val="none" w:sz="0" w:space="0" w:color="auto"/>
        <w:bottom w:val="none" w:sz="0" w:space="0" w:color="auto"/>
        <w:right w:val="none" w:sz="0" w:space="0" w:color="auto"/>
      </w:divBdr>
      <w:divsChild>
        <w:div w:id="1441023490">
          <w:marLeft w:val="150"/>
          <w:marRight w:val="150"/>
          <w:marTop w:val="150"/>
          <w:marBottom w:val="150"/>
          <w:divBdr>
            <w:top w:val="none" w:sz="0" w:space="0" w:color="auto"/>
            <w:left w:val="none" w:sz="0" w:space="0" w:color="auto"/>
            <w:bottom w:val="none" w:sz="0" w:space="0" w:color="auto"/>
            <w:right w:val="none" w:sz="0" w:space="0" w:color="auto"/>
          </w:divBdr>
          <w:divsChild>
            <w:div w:id="770662082">
              <w:marLeft w:val="0"/>
              <w:marRight w:val="0"/>
              <w:marTop w:val="0"/>
              <w:marBottom w:val="0"/>
              <w:divBdr>
                <w:top w:val="none" w:sz="0" w:space="0" w:color="auto"/>
                <w:left w:val="none" w:sz="0" w:space="0" w:color="auto"/>
                <w:bottom w:val="none" w:sz="0" w:space="0" w:color="auto"/>
                <w:right w:val="none" w:sz="0" w:space="0" w:color="auto"/>
              </w:divBdr>
              <w:divsChild>
                <w:div w:id="1231116866">
                  <w:marLeft w:val="4950"/>
                  <w:marRight w:val="5250"/>
                  <w:marTop w:val="0"/>
                  <w:marBottom w:val="0"/>
                  <w:divBdr>
                    <w:top w:val="none" w:sz="0" w:space="0" w:color="auto"/>
                    <w:left w:val="none" w:sz="0" w:space="0" w:color="auto"/>
                    <w:bottom w:val="none" w:sz="0" w:space="0" w:color="auto"/>
                    <w:right w:val="none" w:sz="0" w:space="0" w:color="auto"/>
                  </w:divBdr>
                  <w:divsChild>
                    <w:div w:id="158427228">
                      <w:marLeft w:val="0"/>
                      <w:marRight w:val="0"/>
                      <w:marTop w:val="0"/>
                      <w:marBottom w:val="0"/>
                      <w:divBdr>
                        <w:top w:val="none" w:sz="0" w:space="0" w:color="auto"/>
                        <w:left w:val="none" w:sz="0" w:space="0" w:color="auto"/>
                        <w:bottom w:val="none" w:sz="0" w:space="0" w:color="auto"/>
                        <w:right w:val="none" w:sz="0" w:space="0" w:color="auto"/>
                      </w:divBdr>
                      <w:divsChild>
                        <w:div w:id="85618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0304796">
      <w:bodyDiv w:val="1"/>
      <w:marLeft w:val="0"/>
      <w:marRight w:val="0"/>
      <w:marTop w:val="0"/>
      <w:marBottom w:val="0"/>
      <w:divBdr>
        <w:top w:val="none" w:sz="0" w:space="0" w:color="auto"/>
        <w:left w:val="none" w:sz="0" w:space="0" w:color="auto"/>
        <w:bottom w:val="none" w:sz="0" w:space="0" w:color="auto"/>
        <w:right w:val="none" w:sz="0" w:space="0" w:color="auto"/>
      </w:divBdr>
    </w:div>
    <w:div w:id="1696032170">
      <w:bodyDiv w:val="1"/>
      <w:marLeft w:val="0"/>
      <w:marRight w:val="0"/>
      <w:marTop w:val="0"/>
      <w:marBottom w:val="0"/>
      <w:divBdr>
        <w:top w:val="none" w:sz="0" w:space="0" w:color="auto"/>
        <w:left w:val="none" w:sz="0" w:space="0" w:color="auto"/>
        <w:bottom w:val="none" w:sz="0" w:space="0" w:color="auto"/>
        <w:right w:val="none" w:sz="0" w:space="0" w:color="auto"/>
      </w:divBdr>
    </w:div>
    <w:div w:id="1710836767">
      <w:bodyDiv w:val="1"/>
      <w:marLeft w:val="0"/>
      <w:marRight w:val="0"/>
      <w:marTop w:val="0"/>
      <w:marBottom w:val="0"/>
      <w:divBdr>
        <w:top w:val="none" w:sz="0" w:space="0" w:color="auto"/>
        <w:left w:val="none" w:sz="0" w:space="0" w:color="auto"/>
        <w:bottom w:val="none" w:sz="0" w:space="0" w:color="auto"/>
        <w:right w:val="none" w:sz="0" w:space="0" w:color="auto"/>
      </w:divBdr>
    </w:div>
    <w:div w:id="1722048282">
      <w:bodyDiv w:val="1"/>
      <w:marLeft w:val="0"/>
      <w:marRight w:val="0"/>
      <w:marTop w:val="0"/>
      <w:marBottom w:val="0"/>
      <w:divBdr>
        <w:top w:val="none" w:sz="0" w:space="0" w:color="auto"/>
        <w:left w:val="none" w:sz="0" w:space="0" w:color="auto"/>
        <w:bottom w:val="none" w:sz="0" w:space="0" w:color="auto"/>
        <w:right w:val="none" w:sz="0" w:space="0" w:color="auto"/>
      </w:divBdr>
    </w:div>
    <w:div w:id="1726221499">
      <w:bodyDiv w:val="1"/>
      <w:marLeft w:val="0"/>
      <w:marRight w:val="0"/>
      <w:marTop w:val="0"/>
      <w:marBottom w:val="0"/>
      <w:divBdr>
        <w:top w:val="none" w:sz="0" w:space="0" w:color="auto"/>
        <w:left w:val="none" w:sz="0" w:space="0" w:color="auto"/>
        <w:bottom w:val="none" w:sz="0" w:space="0" w:color="auto"/>
        <w:right w:val="none" w:sz="0" w:space="0" w:color="auto"/>
      </w:divBdr>
    </w:div>
    <w:div w:id="1727606686">
      <w:bodyDiv w:val="1"/>
      <w:marLeft w:val="0"/>
      <w:marRight w:val="0"/>
      <w:marTop w:val="0"/>
      <w:marBottom w:val="0"/>
      <w:divBdr>
        <w:top w:val="none" w:sz="0" w:space="0" w:color="auto"/>
        <w:left w:val="none" w:sz="0" w:space="0" w:color="auto"/>
        <w:bottom w:val="none" w:sz="0" w:space="0" w:color="auto"/>
        <w:right w:val="none" w:sz="0" w:space="0" w:color="auto"/>
      </w:divBdr>
    </w:div>
    <w:div w:id="1727870790">
      <w:bodyDiv w:val="1"/>
      <w:marLeft w:val="0"/>
      <w:marRight w:val="0"/>
      <w:marTop w:val="0"/>
      <w:marBottom w:val="0"/>
      <w:divBdr>
        <w:top w:val="none" w:sz="0" w:space="0" w:color="auto"/>
        <w:left w:val="none" w:sz="0" w:space="0" w:color="auto"/>
        <w:bottom w:val="none" w:sz="0" w:space="0" w:color="auto"/>
        <w:right w:val="none" w:sz="0" w:space="0" w:color="auto"/>
      </w:divBdr>
      <w:divsChild>
        <w:div w:id="1169103268">
          <w:marLeft w:val="0"/>
          <w:marRight w:val="0"/>
          <w:marTop w:val="0"/>
          <w:marBottom w:val="0"/>
          <w:divBdr>
            <w:top w:val="none" w:sz="0" w:space="0" w:color="auto"/>
            <w:left w:val="none" w:sz="0" w:space="0" w:color="auto"/>
            <w:bottom w:val="none" w:sz="0" w:space="0" w:color="auto"/>
            <w:right w:val="none" w:sz="0" w:space="0" w:color="auto"/>
          </w:divBdr>
        </w:div>
        <w:div w:id="534001607">
          <w:marLeft w:val="0"/>
          <w:marRight w:val="0"/>
          <w:marTop w:val="0"/>
          <w:marBottom w:val="0"/>
          <w:divBdr>
            <w:top w:val="none" w:sz="0" w:space="0" w:color="auto"/>
            <w:left w:val="none" w:sz="0" w:space="0" w:color="auto"/>
            <w:bottom w:val="none" w:sz="0" w:space="0" w:color="auto"/>
            <w:right w:val="none" w:sz="0" w:space="0" w:color="auto"/>
          </w:divBdr>
          <w:divsChild>
            <w:div w:id="482741623">
              <w:marLeft w:val="0"/>
              <w:marRight w:val="0"/>
              <w:marTop w:val="0"/>
              <w:marBottom w:val="0"/>
              <w:divBdr>
                <w:top w:val="none" w:sz="0" w:space="0" w:color="auto"/>
                <w:left w:val="none" w:sz="0" w:space="0" w:color="auto"/>
                <w:bottom w:val="none" w:sz="0" w:space="0" w:color="auto"/>
                <w:right w:val="none" w:sz="0" w:space="0" w:color="auto"/>
              </w:divBdr>
              <w:divsChild>
                <w:div w:id="779760804">
                  <w:marLeft w:val="0"/>
                  <w:marRight w:val="0"/>
                  <w:marTop w:val="0"/>
                  <w:marBottom w:val="0"/>
                  <w:divBdr>
                    <w:top w:val="none" w:sz="0" w:space="0" w:color="auto"/>
                    <w:left w:val="none" w:sz="0" w:space="0" w:color="auto"/>
                    <w:bottom w:val="none" w:sz="0" w:space="0" w:color="auto"/>
                    <w:right w:val="none" w:sz="0" w:space="0" w:color="auto"/>
                  </w:divBdr>
                </w:div>
                <w:div w:id="168109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946765">
      <w:bodyDiv w:val="1"/>
      <w:marLeft w:val="0"/>
      <w:marRight w:val="0"/>
      <w:marTop w:val="0"/>
      <w:marBottom w:val="0"/>
      <w:divBdr>
        <w:top w:val="none" w:sz="0" w:space="0" w:color="auto"/>
        <w:left w:val="none" w:sz="0" w:space="0" w:color="auto"/>
        <w:bottom w:val="none" w:sz="0" w:space="0" w:color="auto"/>
        <w:right w:val="none" w:sz="0" w:space="0" w:color="auto"/>
      </w:divBdr>
      <w:divsChild>
        <w:div w:id="750276589">
          <w:marLeft w:val="150"/>
          <w:marRight w:val="150"/>
          <w:marTop w:val="150"/>
          <w:marBottom w:val="150"/>
          <w:divBdr>
            <w:top w:val="none" w:sz="0" w:space="0" w:color="auto"/>
            <w:left w:val="none" w:sz="0" w:space="0" w:color="auto"/>
            <w:bottom w:val="none" w:sz="0" w:space="0" w:color="auto"/>
            <w:right w:val="none" w:sz="0" w:space="0" w:color="auto"/>
          </w:divBdr>
          <w:divsChild>
            <w:div w:id="1965381229">
              <w:marLeft w:val="0"/>
              <w:marRight w:val="0"/>
              <w:marTop w:val="0"/>
              <w:marBottom w:val="0"/>
              <w:divBdr>
                <w:top w:val="none" w:sz="0" w:space="0" w:color="auto"/>
                <w:left w:val="none" w:sz="0" w:space="0" w:color="auto"/>
                <w:bottom w:val="none" w:sz="0" w:space="0" w:color="auto"/>
                <w:right w:val="none" w:sz="0" w:space="0" w:color="auto"/>
              </w:divBdr>
              <w:divsChild>
                <w:div w:id="1021708011">
                  <w:marLeft w:val="4950"/>
                  <w:marRight w:val="5250"/>
                  <w:marTop w:val="0"/>
                  <w:marBottom w:val="0"/>
                  <w:divBdr>
                    <w:top w:val="none" w:sz="0" w:space="0" w:color="auto"/>
                    <w:left w:val="none" w:sz="0" w:space="0" w:color="auto"/>
                    <w:bottom w:val="none" w:sz="0" w:space="0" w:color="auto"/>
                    <w:right w:val="none" w:sz="0" w:space="0" w:color="auto"/>
                  </w:divBdr>
                  <w:divsChild>
                    <w:div w:id="1918973977">
                      <w:marLeft w:val="0"/>
                      <w:marRight w:val="0"/>
                      <w:marTop w:val="0"/>
                      <w:marBottom w:val="0"/>
                      <w:divBdr>
                        <w:top w:val="none" w:sz="0" w:space="0" w:color="auto"/>
                        <w:left w:val="none" w:sz="0" w:space="0" w:color="auto"/>
                        <w:bottom w:val="none" w:sz="0" w:space="0" w:color="auto"/>
                        <w:right w:val="none" w:sz="0" w:space="0" w:color="auto"/>
                      </w:divBdr>
                      <w:divsChild>
                        <w:div w:id="1076129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42941889">
      <w:bodyDiv w:val="1"/>
      <w:marLeft w:val="0"/>
      <w:marRight w:val="0"/>
      <w:marTop w:val="0"/>
      <w:marBottom w:val="0"/>
      <w:divBdr>
        <w:top w:val="none" w:sz="0" w:space="0" w:color="auto"/>
        <w:left w:val="none" w:sz="0" w:space="0" w:color="auto"/>
        <w:bottom w:val="none" w:sz="0" w:space="0" w:color="auto"/>
        <w:right w:val="none" w:sz="0" w:space="0" w:color="auto"/>
      </w:divBdr>
      <w:divsChild>
        <w:div w:id="1041443305">
          <w:marLeft w:val="150"/>
          <w:marRight w:val="150"/>
          <w:marTop w:val="150"/>
          <w:marBottom w:val="150"/>
          <w:divBdr>
            <w:top w:val="none" w:sz="0" w:space="0" w:color="auto"/>
            <w:left w:val="none" w:sz="0" w:space="0" w:color="auto"/>
            <w:bottom w:val="none" w:sz="0" w:space="0" w:color="auto"/>
            <w:right w:val="none" w:sz="0" w:space="0" w:color="auto"/>
          </w:divBdr>
          <w:divsChild>
            <w:div w:id="365524054">
              <w:marLeft w:val="0"/>
              <w:marRight w:val="0"/>
              <w:marTop w:val="0"/>
              <w:marBottom w:val="0"/>
              <w:divBdr>
                <w:top w:val="none" w:sz="0" w:space="0" w:color="auto"/>
                <w:left w:val="none" w:sz="0" w:space="0" w:color="auto"/>
                <w:bottom w:val="none" w:sz="0" w:space="0" w:color="auto"/>
                <w:right w:val="none" w:sz="0" w:space="0" w:color="auto"/>
              </w:divBdr>
              <w:divsChild>
                <w:div w:id="451872052">
                  <w:marLeft w:val="4950"/>
                  <w:marRight w:val="5250"/>
                  <w:marTop w:val="0"/>
                  <w:marBottom w:val="0"/>
                  <w:divBdr>
                    <w:top w:val="none" w:sz="0" w:space="0" w:color="auto"/>
                    <w:left w:val="none" w:sz="0" w:space="0" w:color="auto"/>
                    <w:bottom w:val="none" w:sz="0" w:space="0" w:color="auto"/>
                    <w:right w:val="none" w:sz="0" w:space="0" w:color="auto"/>
                  </w:divBdr>
                  <w:divsChild>
                    <w:div w:id="488980305">
                      <w:marLeft w:val="0"/>
                      <w:marRight w:val="0"/>
                      <w:marTop w:val="0"/>
                      <w:marBottom w:val="0"/>
                      <w:divBdr>
                        <w:top w:val="none" w:sz="0" w:space="0" w:color="auto"/>
                        <w:left w:val="none" w:sz="0" w:space="0" w:color="auto"/>
                        <w:bottom w:val="none" w:sz="0" w:space="0" w:color="auto"/>
                        <w:right w:val="none" w:sz="0" w:space="0" w:color="auto"/>
                      </w:divBdr>
                      <w:divsChild>
                        <w:div w:id="703485538">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 w:id="1743870791">
      <w:bodyDiv w:val="1"/>
      <w:marLeft w:val="0"/>
      <w:marRight w:val="0"/>
      <w:marTop w:val="0"/>
      <w:marBottom w:val="0"/>
      <w:divBdr>
        <w:top w:val="none" w:sz="0" w:space="0" w:color="auto"/>
        <w:left w:val="none" w:sz="0" w:space="0" w:color="auto"/>
        <w:bottom w:val="none" w:sz="0" w:space="0" w:color="auto"/>
        <w:right w:val="none" w:sz="0" w:space="0" w:color="auto"/>
      </w:divBdr>
    </w:div>
    <w:div w:id="1757820521">
      <w:bodyDiv w:val="1"/>
      <w:marLeft w:val="0"/>
      <w:marRight w:val="0"/>
      <w:marTop w:val="0"/>
      <w:marBottom w:val="0"/>
      <w:divBdr>
        <w:top w:val="none" w:sz="0" w:space="0" w:color="auto"/>
        <w:left w:val="none" w:sz="0" w:space="0" w:color="auto"/>
        <w:bottom w:val="none" w:sz="0" w:space="0" w:color="auto"/>
        <w:right w:val="none" w:sz="0" w:space="0" w:color="auto"/>
      </w:divBdr>
    </w:div>
    <w:div w:id="1779135362">
      <w:bodyDiv w:val="1"/>
      <w:marLeft w:val="0"/>
      <w:marRight w:val="0"/>
      <w:marTop w:val="0"/>
      <w:marBottom w:val="0"/>
      <w:divBdr>
        <w:top w:val="none" w:sz="0" w:space="0" w:color="auto"/>
        <w:left w:val="none" w:sz="0" w:space="0" w:color="auto"/>
        <w:bottom w:val="none" w:sz="0" w:space="0" w:color="auto"/>
        <w:right w:val="none" w:sz="0" w:space="0" w:color="auto"/>
      </w:divBdr>
    </w:div>
    <w:div w:id="1800146069">
      <w:bodyDiv w:val="1"/>
      <w:marLeft w:val="0"/>
      <w:marRight w:val="0"/>
      <w:marTop w:val="0"/>
      <w:marBottom w:val="0"/>
      <w:divBdr>
        <w:top w:val="none" w:sz="0" w:space="0" w:color="auto"/>
        <w:left w:val="none" w:sz="0" w:space="0" w:color="auto"/>
        <w:bottom w:val="none" w:sz="0" w:space="0" w:color="auto"/>
        <w:right w:val="none" w:sz="0" w:space="0" w:color="auto"/>
      </w:divBdr>
    </w:div>
    <w:div w:id="1807894545">
      <w:bodyDiv w:val="1"/>
      <w:marLeft w:val="0"/>
      <w:marRight w:val="0"/>
      <w:marTop w:val="0"/>
      <w:marBottom w:val="0"/>
      <w:divBdr>
        <w:top w:val="none" w:sz="0" w:space="0" w:color="auto"/>
        <w:left w:val="none" w:sz="0" w:space="0" w:color="auto"/>
        <w:bottom w:val="none" w:sz="0" w:space="0" w:color="auto"/>
        <w:right w:val="none" w:sz="0" w:space="0" w:color="auto"/>
      </w:divBdr>
    </w:div>
    <w:div w:id="1811290358">
      <w:bodyDiv w:val="1"/>
      <w:marLeft w:val="0"/>
      <w:marRight w:val="0"/>
      <w:marTop w:val="0"/>
      <w:marBottom w:val="0"/>
      <w:divBdr>
        <w:top w:val="none" w:sz="0" w:space="0" w:color="auto"/>
        <w:left w:val="none" w:sz="0" w:space="0" w:color="auto"/>
        <w:bottom w:val="none" w:sz="0" w:space="0" w:color="auto"/>
        <w:right w:val="none" w:sz="0" w:space="0" w:color="auto"/>
      </w:divBdr>
      <w:divsChild>
        <w:div w:id="1275140517">
          <w:marLeft w:val="0"/>
          <w:marRight w:val="150"/>
          <w:marTop w:val="0"/>
          <w:marBottom w:val="0"/>
          <w:divBdr>
            <w:top w:val="none" w:sz="0" w:space="0" w:color="auto"/>
            <w:left w:val="none" w:sz="0" w:space="0" w:color="auto"/>
            <w:bottom w:val="none" w:sz="0" w:space="0" w:color="auto"/>
            <w:right w:val="none" w:sz="0" w:space="0" w:color="auto"/>
          </w:divBdr>
          <w:divsChild>
            <w:div w:id="111870000">
              <w:marLeft w:val="0"/>
              <w:marRight w:val="0"/>
              <w:marTop w:val="0"/>
              <w:marBottom w:val="0"/>
              <w:divBdr>
                <w:top w:val="none" w:sz="0" w:space="0" w:color="auto"/>
                <w:left w:val="none" w:sz="0" w:space="0" w:color="auto"/>
                <w:bottom w:val="none" w:sz="0" w:space="0" w:color="auto"/>
                <w:right w:val="none" w:sz="0" w:space="0" w:color="auto"/>
              </w:divBdr>
              <w:divsChild>
                <w:div w:id="591015369">
                  <w:marLeft w:val="150"/>
                  <w:marRight w:val="225"/>
                  <w:marTop w:val="0"/>
                  <w:marBottom w:val="0"/>
                  <w:divBdr>
                    <w:top w:val="none" w:sz="0" w:space="0" w:color="auto"/>
                    <w:left w:val="none" w:sz="0" w:space="0" w:color="auto"/>
                    <w:bottom w:val="none" w:sz="0" w:space="0" w:color="auto"/>
                    <w:right w:val="none" w:sz="0" w:space="0" w:color="auto"/>
                  </w:divBdr>
                  <w:divsChild>
                    <w:div w:id="15818443">
                      <w:marLeft w:val="270"/>
                      <w:marRight w:val="120"/>
                      <w:marTop w:val="0"/>
                      <w:marBottom w:val="540"/>
                      <w:divBdr>
                        <w:top w:val="none" w:sz="0" w:space="0" w:color="auto"/>
                        <w:left w:val="none" w:sz="0" w:space="0" w:color="auto"/>
                        <w:bottom w:val="none" w:sz="0" w:space="0" w:color="auto"/>
                        <w:right w:val="none" w:sz="0" w:space="0" w:color="auto"/>
                      </w:divBdr>
                      <w:divsChild>
                        <w:div w:id="1665426429">
                          <w:marLeft w:val="0"/>
                          <w:marRight w:val="0"/>
                          <w:marTop w:val="0"/>
                          <w:marBottom w:val="720"/>
                          <w:divBdr>
                            <w:top w:val="none" w:sz="0" w:space="0" w:color="auto"/>
                            <w:left w:val="none" w:sz="0" w:space="0" w:color="auto"/>
                            <w:bottom w:val="none" w:sz="0" w:space="0" w:color="auto"/>
                            <w:right w:val="none" w:sz="0" w:space="0" w:color="auto"/>
                          </w:divBdr>
                          <w:divsChild>
                            <w:div w:id="242491213">
                              <w:marLeft w:val="0"/>
                              <w:marRight w:val="0"/>
                              <w:marTop w:val="0"/>
                              <w:marBottom w:val="0"/>
                              <w:divBdr>
                                <w:top w:val="none" w:sz="0" w:space="0" w:color="auto"/>
                                <w:left w:val="none" w:sz="0" w:space="0" w:color="auto"/>
                                <w:bottom w:val="none" w:sz="0" w:space="0" w:color="auto"/>
                                <w:right w:val="none" w:sz="0" w:space="0" w:color="auto"/>
                              </w:divBdr>
                              <w:divsChild>
                                <w:div w:id="991176006">
                                  <w:marLeft w:val="0"/>
                                  <w:marRight w:val="4875"/>
                                  <w:marTop w:val="0"/>
                                  <w:marBottom w:val="0"/>
                                  <w:divBdr>
                                    <w:top w:val="none" w:sz="0" w:space="0" w:color="auto"/>
                                    <w:left w:val="none" w:sz="0" w:space="0" w:color="auto"/>
                                    <w:bottom w:val="none" w:sz="0" w:space="0" w:color="auto"/>
                                    <w:right w:val="none" w:sz="0" w:space="0" w:color="auto"/>
                                  </w:divBdr>
                                  <w:divsChild>
                                    <w:div w:id="28726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13212542">
      <w:bodyDiv w:val="1"/>
      <w:marLeft w:val="0"/>
      <w:marRight w:val="0"/>
      <w:marTop w:val="0"/>
      <w:marBottom w:val="0"/>
      <w:divBdr>
        <w:top w:val="none" w:sz="0" w:space="0" w:color="auto"/>
        <w:left w:val="none" w:sz="0" w:space="0" w:color="auto"/>
        <w:bottom w:val="none" w:sz="0" w:space="0" w:color="auto"/>
        <w:right w:val="none" w:sz="0" w:space="0" w:color="auto"/>
      </w:divBdr>
    </w:div>
    <w:div w:id="1848211981">
      <w:bodyDiv w:val="1"/>
      <w:marLeft w:val="0"/>
      <w:marRight w:val="0"/>
      <w:marTop w:val="0"/>
      <w:marBottom w:val="0"/>
      <w:divBdr>
        <w:top w:val="none" w:sz="0" w:space="0" w:color="auto"/>
        <w:left w:val="none" w:sz="0" w:space="0" w:color="auto"/>
        <w:bottom w:val="none" w:sz="0" w:space="0" w:color="auto"/>
        <w:right w:val="none" w:sz="0" w:space="0" w:color="auto"/>
      </w:divBdr>
    </w:div>
    <w:div w:id="1862818606">
      <w:bodyDiv w:val="1"/>
      <w:marLeft w:val="0"/>
      <w:marRight w:val="0"/>
      <w:marTop w:val="0"/>
      <w:marBottom w:val="0"/>
      <w:divBdr>
        <w:top w:val="none" w:sz="0" w:space="0" w:color="auto"/>
        <w:left w:val="none" w:sz="0" w:space="0" w:color="auto"/>
        <w:bottom w:val="none" w:sz="0" w:space="0" w:color="auto"/>
        <w:right w:val="none" w:sz="0" w:space="0" w:color="auto"/>
      </w:divBdr>
    </w:div>
    <w:div w:id="1885210716">
      <w:bodyDiv w:val="1"/>
      <w:marLeft w:val="0"/>
      <w:marRight w:val="0"/>
      <w:marTop w:val="0"/>
      <w:marBottom w:val="0"/>
      <w:divBdr>
        <w:top w:val="none" w:sz="0" w:space="0" w:color="auto"/>
        <w:left w:val="none" w:sz="0" w:space="0" w:color="auto"/>
        <w:bottom w:val="none" w:sz="0" w:space="0" w:color="auto"/>
        <w:right w:val="none" w:sz="0" w:space="0" w:color="auto"/>
      </w:divBdr>
      <w:divsChild>
        <w:div w:id="171647718">
          <w:marLeft w:val="0"/>
          <w:marRight w:val="0"/>
          <w:marTop w:val="0"/>
          <w:marBottom w:val="0"/>
          <w:divBdr>
            <w:top w:val="none" w:sz="0" w:space="0" w:color="auto"/>
            <w:left w:val="none" w:sz="0" w:space="0" w:color="auto"/>
            <w:bottom w:val="none" w:sz="0" w:space="0" w:color="auto"/>
            <w:right w:val="none" w:sz="0" w:space="0" w:color="auto"/>
          </w:divBdr>
          <w:divsChild>
            <w:div w:id="1204488666">
              <w:marLeft w:val="0"/>
              <w:marRight w:val="0"/>
              <w:marTop w:val="0"/>
              <w:marBottom w:val="0"/>
              <w:divBdr>
                <w:top w:val="none" w:sz="0" w:space="0" w:color="auto"/>
                <w:left w:val="none" w:sz="0" w:space="0" w:color="auto"/>
                <w:bottom w:val="none" w:sz="0" w:space="0" w:color="auto"/>
                <w:right w:val="none" w:sz="0" w:space="0" w:color="auto"/>
              </w:divBdr>
              <w:divsChild>
                <w:div w:id="1598832019">
                  <w:marLeft w:val="150"/>
                  <w:marRight w:val="150"/>
                  <w:marTop w:val="300"/>
                  <w:marBottom w:val="1200"/>
                  <w:divBdr>
                    <w:top w:val="none" w:sz="0" w:space="0" w:color="auto"/>
                    <w:left w:val="none" w:sz="0" w:space="0" w:color="auto"/>
                    <w:bottom w:val="none" w:sz="0" w:space="0" w:color="auto"/>
                    <w:right w:val="none" w:sz="0" w:space="0" w:color="auto"/>
                  </w:divBdr>
                  <w:divsChild>
                    <w:div w:id="1383140872">
                      <w:marLeft w:val="0"/>
                      <w:marRight w:val="0"/>
                      <w:marTop w:val="0"/>
                      <w:marBottom w:val="0"/>
                      <w:divBdr>
                        <w:top w:val="none" w:sz="0" w:space="0" w:color="auto"/>
                        <w:left w:val="none" w:sz="0" w:space="0" w:color="auto"/>
                        <w:bottom w:val="none" w:sz="0" w:space="0" w:color="auto"/>
                        <w:right w:val="none" w:sz="0" w:space="0" w:color="auto"/>
                      </w:divBdr>
                      <w:divsChild>
                        <w:div w:id="1142039446">
                          <w:marLeft w:val="0"/>
                          <w:marRight w:val="0"/>
                          <w:marTop w:val="0"/>
                          <w:marBottom w:val="0"/>
                          <w:divBdr>
                            <w:top w:val="none" w:sz="0" w:space="0" w:color="auto"/>
                            <w:left w:val="none" w:sz="0" w:space="0" w:color="auto"/>
                            <w:bottom w:val="none" w:sz="0" w:space="0" w:color="auto"/>
                            <w:right w:val="none" w:sz="0" w:space="0" w:color="auto"/>
                          </w:divBdr>
                          <w:divsChild>
                            <w:div w:id="1277449274">
                              <w:marLeft w:val="0"/>
                              <w:marRight w:val="0"/>
                              <w:marTop w:val="0"/>
                              <w:marBottom w:val="0"/>
                              <w:divBdr>
                                <w:top w:val="none" w:sz="0" w:space="0" w:color="auto"/>
                                <w:left w:val="none" w:sz="0" w:space="0" w:color="auto"/>
                                <w:bottom w:val="none" w:sz="0" w:space="0" w:color="auto"/>
                                <w:right w:val="none" w:sz="0" w:space="0" w:color="auto"/>
                              </w:divBdr>
                              <w:divsChild>
                                <w:div w:id="1702516757">
                                  <w:marLeft w:val="0"/>
                                  <w:marRight w:val="0"/>
                                  <w:marTop w:val="0"/>
                                  <w:marBottom w:val="0"/>
                                  <w:divBdr>
                                    <w:top w:val="none" w:sz="0" w:space="0" w:color="auto"/>
                                    <w:left w:val="none" w:sz="0" w:space="0" w:color="auto"/>
                                    <w:bottom w:val="none" w:sz="0" w:space="0" w:color="auto"/>
                                    <w:right w:val="none" w:sz="0" w:space="0" w:color="auto"/>
                                  </w:divBdr>
                                </w:div>
                                <w:div w:id="1214465100">
                                  <w:marLeft w:val="0"/>
                                  <w:marRight w:val="0"/>
                                  <w:marTop w:val="0"/>
                                  <w:marBottom w:val="0"/>
                                  <w:divBdr>
                                    <w:top w:val="none" w:sz="0" w:space="0" w:color="auto"/>
                                    <w:left w:val="none" w:sz="0" w:space="0" w:color="auto"/>
                                    <w:bottom w:val="none" w:sz="0" w:space="0" w:color="auto"/>
                                    <w:right w:val="none" w:sz="0" w:space="0" w:color="auto"/>
                                  </w:divBdr>
                                </w:div>
                                <w:div w:id="971205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99045864">
      <w:bodyDiv w:val="1"/>
      <w:marLeft w:val="0"/>
      <w:marRight w:val="0"/>
      <w:marTop w:val="0"/>
      <w:marBottom w:val="0"/>
      <w:divBdr>
        <w:top w:val="none" w:sz="0" w:space="0" w:color="auto"/>
        <w:left w:val="none" w:sz="0" w:space="0" w:color="auto"/>
        <w:bottom w:val="none" w:sz="0" w:space="0" w:color="auto"/>
        <w:right w:val="none" w:sz="0" w:space="0" w:color="auto"/>
      </w:divBdr>
    </w:div>
    <w:div w:id="1900094315">
      <w:bodyDiv w:val="1"/>
      <w:marLeft w:val="0"/>
      <w:marRight w:val="0"/>
      <w:marTop w:val="0"/>
      <w:marBottom w:val="0"/>
      <w:divBdr>
        <w:top w:val="none" w:sz="0" w:space="0" w:color="auto"/>
        <w:left w:val="none" w:sz="0" w:space="0" w:color="auto"/>
        <w:bottom w:val="none" w:sz="0" w:space="0" w:color="auto"/>
        <w:right w:val="none" w:sz="0" w:space="0" w:color="auto"/>
      </w:divBdr>
    </w:div>
    <w:div w:id="1935362251">
      <w:bodyDiv w:val="1"/>
      <w:marLeft w:val="0"/>
      <w:marRight w:val="0"/>
      <w:marTop w:val="0"/>
      <w:marBottom w:val="0"/>
      <w:divBdr>
        <w:top w:val="none" w:sz="0" w:space="0" w:color="auto"/>
        <w:left w:val="none" w:sz="0" w:space="0" w:color="auto"/>
        <w:bottom w:val="none" w:sz="0" w:space="0" w:color="auto"/>
        <w:right w:val="none" w:sz="0" w:space="0" w:color="auto"/>
      </w:divBdr>
    </w:div>
    <w:div w:id="1935704015">
      <w:bodyDiv w:val="1"/>
      <w:marLeft w:val="0"/>
      <w:marRight w:val="0"/>
      <w:marTop w:val="0"/>
      <w:marBottom w:val="0"/>
      <w:divBdr>
        <w:top w:val="none" w:sz="0" w:space="0" w:color="auto"/>
        <w:left w:val="none" w:sz="0" w:space="0" w:color="auto"/>
        <w:bottom w:val="none" w:sz="0" w:space="0" w:color="auto"/>
        <w:right w:val="none" w:sz="0" w:space="0" w:color="auto"/>
      </w:divBdr>
    </w:div>
    <w:div w:id="1936936604">
      <w:bodyDiv w:val="1"/>
      <w:marLeft w:val="0"/>
      <w:marRight w:val="0"/>
      <w:marTop w:val="0"/>
      <w:marBottom w:val="0"/>
      <w:divBdr>
        <w:top w:val="none" w:sz="0" w:space="0" w:color="auto"/>
        <w:left w:val="none" w:sz="0" w:space="0" w:color="auto"/>
        <w:bottom w:val="none" w:sz="0" w:space="0" w:color="auto"/>
        <w:right w:val="none" w:sz="0" w:space="0" w:color="auto"/>
      </w:divBdr>
    </w:div>
    <w:div w:id="1941645678">
      <w:bodyDiv w:val="1"/>
      <w:marLeft w:val="0"/>
      <w:marRight w:val="0"/>
      <w:marTop w:val="0"/>
      <w:marBottom w:val="0"/>
      <w:divBdr>
        <w:top w:val="none" w:sz="0" w:space="0" w:color="auto"/>
        <w:left w:val="none" w:sz="0" w:space="0" w:color="auto"/>
        <w:bottom w:val="none" w:sz="0" w:space="0" w:color="auto"/>
        <w:right w:val="none" w:sz="0" w:space="0" w:color="auto"/>
      </w:divBdr>
    </w:div>
    <w:div w:id="1941797629">
      <w:bodyDiv w:val="1"/>
      <w:marLeft w:val="0"/>
      <w:marRight w:val="0"/>
      <w:marTop w:val="0"/>
      <w:marBottom w:val="0"/>
      <w:divBdr>
        <w:top w:val="none" w:sz="0" w:space="0" w:color="auto"/>
        <w:left w:val="none" w:sz="0" w:space="0" w:color="auto"/>
        <w:bottom w:val="none" w:sz="0" w:space="0" w:color="auto"/>
        <w:right w:val="none" w:sz="0" w:space="0" w:color="auto"/>
      </w:divBdr>
    </w:div>
    <w:div w:id="1954247868">
      <w:bodyDiv w:val="1"/>
      <w:marLeft w:val="0"/>
      <w:marRight w:val="0"/>
      <w:marTop w:val="0"/>
      <w:marBottom w:val="0"/>
      <w:divBdr>
        <w:top w:val="none" w:sz="0" w:space="0" w:color="auto"/>
        <w:left w:val="none" w:sz="0" w:space="0" w:color="auto"/>
        <w:bottom w:val="none" w:sz="0" w:space="0" w:color="auto"/>
        <w:right w:val="none" w:sz="0" w:space="0" w:color="auto"/>
      </w:divBdr>
    </w:div>
    <w:div w:id="1957642543">
      <w:bodyDiv w:val="1"/>
      <w:marLeft w:val="0"/>
      <w:marRight w:val="0"/>
      <w:marTop w:val="0"/>
      <w:marBottom w:val="0"/>
      <w:divBdr>
        <w:top w:val="none" w:sz="0" w:space="0" w:color="auto"/>
        <w:left w:val="none" w:sz="0" w:space="0" w:color="auto"/>
        <w:bottom w:val="none" w:sz="0" w:space="0" w:color="auto"/>
        <w:right w:val="none" w:sz="0" w:space="0" w:color="auto"/>
      </w:divBdr>
    </w:div>
    <w:div w:id="1987080170">
      <w:bodyDiv w:val="1"/>
      <w:marLeft w:val="0"/>
      <w:marRight w:val="0"/>
      <w:marTop w:val="0"/>
      <w:marBottom w:val="0"/>
      <w:divBdr>
        <w:top w:val="none" w:sz="0" w:space="0" w:color="auto"/>
        <w:left w:val="none" w:sz="0" w:space="0" w:color="auto"/>
        <w:bottom w:val="none" w:sz="0" w:space="0" w:color="auto"/>
        <w:right w:val="none" w:sz="0" w:space="0" w:color="auto"/>
      </w:divBdr>
    </w:div>
    <w:div w:id="1989507507">
      <w:bodyDiv w:val="1"/>
      <w:marLeft w:val="0"/>
      <w:marRight w:val="0"/>
      <w:marTop w:val="0"/>
      <w:marBottom w:val="0"/>
      <w:divBdr>
        <w:top w:val="none" w:sz="0" w:space="0" w:color="auto"/>
        <w:left w:val="none" w:sz="0" w:space="0" w:color="auto"/>
        <w:bottom w:val="none" w:sz="0" w:space="0" w:color="auto"/>
        <w:right w:val="none" w:sz="0" w:space="0" w:color="auto"/>
      </w:divBdr>
    </w:div>
    <w:div w:id="2001733594">
      <w:bodyDiv w:val="1"/>
      <w:marLeft w:val="0"/>
      <w:marRight w:val="0"/>
      <w:marTop w:val="0"/>
      <w:marBottom w:val="0"/>
      <w:divBdr>
        <w:top w:val="none" w:sz="0" w:space="0" w:color="auto"/>
        <w:left w:val="none" w:sz="0" w:space="0" w:color="auto"/>
        <w:bottom w:val="none" w:sz="0" w:space="0" w:color="auto"/>
        <w:right w:val="none" w:sz="0" w:space="0" w:color="auto"/>
      </w:divBdr>
    </w:div>
    <w:div w:id="2007122741">
      <w:bodyDiv w:val="1"/>
      <w:marLeft w:val="0"/>
      <w:marRight w:val="0"/>
      <w:marTop w:val="0"/>
      <w:marBottom w:val="0"/>
      <w:divBdr>
        <w:top w:val="none" w:sz="0" w:space="0" w:color="auto"/>
        <w:left w:val="none" w:sz="0" w:space="0" w:color="auto"/>
        <w:bottom w:val="none" w:sz="0" w:space="0" w:color="auto"/>
        <w:right w:val="none" w:sz="0" w:space="0" w:color="auto"/>
      </w:divBdr>
    </w:div>
    <w:div w:id="2026708679">
      <w:bodyDiv w:val="1"/>
      <w:marLeft w:val="0"/>
      <w:marRight w:val="0"/>
      <w:marTop w:val="0"/>
      <w:marBottom w:val="0"/>
      <w:divBdr>
        <w:top w:val="none" w:sz="0" w:space="0" w:color="auto"/>
        <w:left w:val="none" w:sz="0" w:space="0" w:color="auto"/>
        <w:bottom w:val="none" w:sz="0" w:space="0" w:color="auto"/>
        <w:right w:val="none" w:sz="0" w:space="0" w:color="auto"/>
      </w:divBdr>
      <w:divsChild>
        <w:div w:id="1129399314">
          <w:marLeft w:val="150"/>
          <w:marRight w:val="150"/>
          <w:marTop w:val="150"/>
          <w:marBottom w:val="150"/>
          <w:divBdr>
            <w:top w:val="none" w:sz="0" w:space="0" w:color="auto"/>
            <w:left w:val="none" w:sz="0" w:space="0" w:color="auto"/>
            <w:bottom w:val="none" w:sz="0" w:space="0" w:color="auto"/>
            <w:right w:val="none" w:sz="0" w:space="0" w:color="auto"/>
          </w:divBdr>
          <w:divsChild>
            <w:div w:id="1655068586">
              <w:marLeft w:val="0"/>
              <w:marRight w:val="0"/>
              <w:marTop w:val="0"/>
              <w:marBottom w:val="0"/>
              <w:divBdr>
                <w:top w:val="none" w:sz="0" w:space="0" w:color="auto"/>
                <w:left w:val="none" w:sz="0" w:space="0" w:color="auto"/>
                <w:bottom w:val="none" w:sz="0" w:space="0" w:color="auto"/>
                <w:right w:val="none" w:sz="0" w:space="0" w:color="auto"/>
              </w:divBdr>
              <w:divsChild>
                <w:div w:id="1462646990">
                  <w:marLeft w:val="4950"/>
                  <w:marRight w:val="5250"/>
                  <w:marTop w:val="0"/>
                  <w:marBottom w:val="0"/>
                  <w:divBdr>
                    <w:top w:val="none" w:sz="0" w:space="0" w:color="auto"/>
                    <w:left w:val="none" w:sz="0" w:space="0" w:color="auto"/>
                    <w:bottom w:val="none" w:sz="0" w:space="0" w:color="auto"/>
                    <w:right w:val="none" w:sz="0" w:space="0" w:color="auto"/>
                  </w:divBdr>
                  <w:divsChild>
                    <w:div w:id="380910849">
                      <w:marLeft w:val="0"/>
                      <w:marRight w:val="0"/>
                      <w:marTop w:val="0"/>
                      <w:marBottom w:val="0"/>
                      <w:divBdr>
                        <w:top w:val="none" w:sz="0" w:space="0" w:color="auto"/>
                        <w:left w:val="none" w:sz="0" w:space="0" w:color="auto"/>
                        <w:bottom w:val="none" w:sz="0" w:space="0" w:color="auto"/>
                        <w:right w:val="none" w:sz="0" w:space="0" w:color="auto"/>
                      </w:divBdr>
                      <w:divsChild>
                        <w:div w:id="1139497837">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 w:id="2035768754">
      <w:bodyDiv w:val="1"/>
      <w:marLeft w:val="0"/>
      <w:marRight w:val="0"/>
      <w:marTop w:val="0"/>
      <w:marBottom w:val="0"/>
      <w:divBdr>
        <w:top w:val="none" w:sz="0" w:space="0" w:color="auto"/>
        <w:left w:val="none" w:sz="0" w:space="0" w:color="auto"/>
        <w:bottom w:val="none" w:sz="0" w:space="0" w:color="auto"/>
        <w:right w:val="none" w:sz="0" w:space="0" w:color="auto"/>
      </w:divBdr>
      <w:divsChild>
        <w:div w:id="1674994288">
          <w:marLeft w:val="150"/>
          <w:marRight w:val="150"/>
          <w:marTop w:val="150"/>
          <w:marBottom w:val="150"/>
          <w:divBdr>
            <w:top w:val="none" w:sz="0" w:space="0" w:color="auto"/>
            <w:left w:val="none" w:sz="0" w:space="0" w:color="auto"/>
            <w:bottom w:val="none" w:sz="0" w:space="0" w:color="auto"/>
            <w:right w:val="none" w:sz="0" w:space="0" w:color="auto"/>
          </w:divBdr>
          <w:divsChild>
            <w:div w:id="1414274296">
              <w:marLeft w:val="0"/>
              <w:marRight w:val="0"/>
              <w:marTop w:val="0"/>
              <w:marBottom w:val="0"/>
              <w:divBdr>
                <w:top w:val="none" w:sz="0" w:space="0" w:color="auto"/>
                <w:left w:val="none" w:sz="0" w:space="0" w:color="auto"/>
                <w:bottom w:val="none" w:sz="0" w:space="0" w:color="auto"/>
                <w:right w:val="none" w:sz="0" w:space="0" w:color="auto"/>
              </w:divBdr>
              <w:divsChild>
                <w:div w:id="1312906355">
                  <w:marLeft w:val="4950"/>
                  <w:marRight w:val="5250"/>
                  <w:marTop w:val="0"/>
                  <w:marBottom w:val="0"/>
                  <w:divBdr>
                    <w:top w:val="none" w:sz="0" w:space="0" w:color="auto"/>
                    <w:left w:val="none" w:sz="0" w:space="0" w:color="auto"/>
                    <w:bottom w:val="none" w:sz="0" w:space="0" w:color="auto"/>
                    <w:right w:val="none" w:sz="0" w:space="0" w:color="auto"/>
                  </w:divBdr>
                  <w:divsChild>
                    <w:div w:id="1464081428">
                      <w:marLeft w:val="0"/>
                      <w:marRight w:val="0"/>
                      <w:marTop w:val="0"/>
                      <w:marBottom w:val="0"/>
                      <w:divBdr>
                        <w:top w:val="none" w:sz="0" w:space="0" w:color="auto"/>
                        <w:left w:val="none" w:sz="0" w:space="0" w:color="auto"/>
                        <w:bottom w:val="none" w:sz="0" w:space="0" w:color="auto"/>
                        <w:right w:val="none" w:sz="0" w:space="0" w:color="auto"/>
                      </w:divBdr>
                      <w:divsChild>
                        <w:div w:id="1401321583">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 w:id="2043167590">
      <w:bodyDiv w:val="1"/>
      <w:marLeft w:val="0"/>
      <w:marRight w:val="0"/>
      <w:marTop w:val="0"/>
      <w:marBottom w:val="0"/>
      <w:divBdr>
        <w:top w:val="none" w:sz="0" w:space="0" w:color="auto"/>
        <w:left w:val="none" w:sz="0" w:space="0" w:color="auto"/>
        <w:bottom w:val="none" w:sz="0" w:space="0" w:color="auto"/>
        <w:right w:val="none" w:sz="0" w:space="0" w:color="auto"/>
      </w:divBdr>
    </w:div>
    <w:div w:id="2051176546">
      <w:bodyDiv w:val="1"/>
      <w:marLeft w:val="0"/>
      <w:marRight w:val="0"/>
      <w:marTop w:val="0"/>
      <w:marBottom w:val="0"/>
      <w:divBdr>
        <w:top w:val="none" w:sz="0" w:space="0" w:color="auto"/>
        <w:left w:val="none" w:sz="0" w:space="0" w:color="auto"/>
        <w:bottom w:val="none" w:sz="0" w:space="0" w:color="auto"/>
        <w:right w:val="none" w:sz="0" w:space="0" w:color="auto"/>
      </w:divBdr>
    </w:div>
    <w:div w:id="2053652785">
      <w:bodyDiv w:val="1"/>
      <w:marLeft w:val="0"/>
      <w:marRight w:val="0"/>
      <w:marTop w:val="0"/>
      <w:marBottom w:val="0"/>
      <w:divBdr>
        <w:top w:val="none" w:sz="0" w:space="0" w:color="auto"/>
        <w:left w:val="none" w:sz="0" w:space="0" w:color="auto"/>
        <w:bottom w:val="none" w:sz="0" w:space="0" w:color="auto"/>
        <w:right w:val="none" w:sz="0" w:space="0" w:color="auto"/>
      </w:divBdr>
    </w:div>
    <w:div w:id="2055736594">
      <w:bodyDiv w:val="1"/>
      <w:marLeft w:val="0"/>
      <w:marRight w:val="0"/>
      <w:marTop w:val="0"/>
      <w:marBottom w:val="0"/>
      <w:divBdr>
        <w:top w:val="none" w:sz="0" w:space="0" w:color="auto"/>
        <w:left w:val="none" w:sz="0" w:space="0" w:color="auto"/>
        <w:bottom w:val="none" w:sz="0" w:space="0" w:color="auto"/>
        <w:right w:val="none" w:sz="0" w:space="0" w:color="auto"/>
      </w:divBdr>
    </w:div>
    <w:div w:id="2070222802">
      <w:bodyDiv w:val="1"/>
      <w:marLeft w:val="0"/>
      <w:marRight w:val="0"/>
      <w:marTop w:val="0"/>
      <w:marBottom w:val="0"/>
      <w:divBdr>
        <w:top w:val="none" w:sz="0" w:space="0" w:color="auto"/>
        <w:left w:val="none" w:sz="0" w:space="0" w:color="auto"/>
        <w:bottom w:val="none" w:sz="0" w:space="0" w:color="auto"/>
        <w:right w:val="none" w:sz="0" w:space="0" w:color="auto"/>
      </w:divBdr>
    </w:div>
    <w:div w:id="2075160717">
      <w:bodyDiv w:val="1"/>
      <w:marLeft w:val="0"/>
      <w:marRight w:val="0"/>
      <w:marTop w:val="0"/>
      <w:marBottom w:val="0"/>
      <w:divBdr>
        <w:top w:val="none" w:sz="0" w:space="0" w:color="auto"/>
        <w:left w:val="none" w:sz="0" w:space="0" w:color="auto"/>
        <w:bottom w:val="none" w:sz="0" w:space="0" w:color="auto"/>
        <w:right w:val="none" w:sz="0" w:space="0" w:color="auto"/>
      </w:divBdr>
      <w:divsChild>
        <w:div w:id="1983654254">
          <w:marLeft w:val="0"/>
          <w:marRight w:val="0"/>
          <w:marTop w:val="0"/>
          <w:marBottom w:val="0"/>
          <w:divBdr>
            <w:top w:val="none" w:sz="0" w:space="0" w:color="auto"/>
            <w:left w:val="none" w:sz="0" w:space="0" w:color="auto"/>
            <w:bottom w:val="none" w:sz="0" w:space="0" w:color="auto"/>
            <w:right w:val="none" w:sz="0" w:space="0" w:color="auto"/>
          </w:divBdr>
          <w:divsChild>
            <w:div w:id="2105027430">
              <w:marLeft w:val="0"/>
              <w:marRight w:val="0"/>
              <w:marTop w:val="0"/>
              <w:marBottom w:val="0"/>
              <w:divBdr>
                <w:top w:val="none" w:sz="0" w:space="0" w:color="auto"/>
                <w:left w:val="none" w:sz="0" w:space="0" w:color="auto"/>
                <w:bottom w:val="none" w:sz="0" w:space="0" w:color="auto"/>
                <w:right w:val="none" w:sz="0" w:space="0" w:color="auto"/>
              </w:divBdr>
              <w:divsChild>
                <w:div w:id="1705982923">
                  <w:marLeft w:val="150"/>
                  <w:marRight w:val="150"/>
                  <w:marTop w:val="300"/>
                  <w:marBottom w:val="1200"/>
                  <w:divBdr>
                    <w:top w:val="none" w:sz="0" w:space="0" w:color="auto"/>
                    <w:left w:val="none" w:sz="0" w:space="0" w:color="auto"/>
                    <w:bottom w:val="none" w:sz="0" w:space="0" w:color="auto"/>
                    <w:right w:val="none" w:sz="0" w:space="0" w:color="auto"/>
                  </w:divBdr>
                  <w:divsChild>
                    <w:div w:id="952248339">
                      <w:marLeft w:val="0"/>
                      <w:marRight w:val="0"/>
                      <w:marTop w:val="0"/>
                      <w:marBottom w:val="0"/>
                      <w:divBdr>
                        <w:top w:val="none" w:sz="0" w:space="0" w:color="auto"/>
                        <w:left w:val="none" w:sz="0" w:space="0" w:color="auto"/>
                        <w:bottom w:val="none" w:sz="0" w:space="0" w:color="auto"/>
                        <w:right w:val="none" w:sz="0" w:space="0" w:color="auto"/>
                      </w:divBdr>
                      <w:divsChild>
                        <w:div w:id="358776659">
                          <w:marLeft w:val="0"/>
                          <w:marRight w:val="0"/>
                          <w:marTop w:val="0"/>
                          <w:marBottom w:val="0"/>
                          <w:divBdr>
                            <w:top w:val="none" w:sz="0" w:space="0" w:color="auto"/>
                            <w:left w:val="none" w:sz="0" w:space="0" w:color="auto"/>
                            <w:bottom w:val="none" w:sz="0" w:space="0" w:color="auto"/>
                            <w:right w:val="none" w:sz="0" w:space="0" w:color="auto"/>
                          </w:divBdr>
                          <w:divsChild>
                            <w:div w:id="2087457664">
                              <w:marLeft w:val="0"/>
                              <w:marRight w:val="0"/>
                              <w:marTop w:val="0"/>
                              <w:marBottom w:val="0"/>
                              <w:divBdr>
                                <w:top w:val="none" w:sz="0" w:space="0" w:color="auto"/>
                                <w:left w:val="none" w:sz="0" w:space="0" w:color="auto"/>
                                <w:bottom w:val="none" w:sz="0" w:space="0" w:color="auto"/>
                                <w:right w:val="none" w:sz="0" w:space="0" w:color="auto"/>
                              </w:divBdr>
                              <w:divsChild>
                                <w:div w:id="2104455382">
                                  <w:marLeft w:val="0"/>
                                  <w:marRight w:val="0"/>
                                  <w:marTop w:val="0"/>
                                  <w:marBottom w:val="0"/>
                                  <w:divBdr>
                                    <w:top w:val="none" w:sz="0" w:space="0" w:color="auto"/>
                                    <w:left w:val="none" w:sz="0" w:space="0" w:color="auto"/>
                                    <w:bottom w:val="none" w:sz="0" w:space="0" w:color="auto"/>
                                    <w:right w:val="none" w:sz="0" w:space="0" w:color="auto"/>
                                  </w:divBdr>
                                </w:div>
                                <w:div w:id="1739981762">
                                  <w:marLeft w:val="0"/>
                                  <w:marRight w:val="0"/>
                                  <w:marTop w:val="0"/>
                                  <w:marBottom w:val="0"/>
                                  <w:divBdr>
                                    <w:top w:val="none" w:sz="0" w:space="0" w:color="auto"/>
                                    <w:left w:val="none" w:sz="0" w:space="0" w:color="auto"/>
                                    <w:bottom w:val="none" w:sz="0" w:space="0" w:color="auto"/>
                                    <w:right w:val="none" w:sz="0" w:space="0" w:color="auto"/>
                                  </w:divBdr>
                                </w:div>
                                <w:div w:id="959991932">
                                  <w:marLeft w:val="0"/>
                                  <w:marRight w:val="0"/>
                                  <w:marTop w:val="0"/>
                                  <w:marBottom w:val="0"/>
                                  <w:divBdr>
                                    <w:top w:val="none" w:sz="0" w:space="0" w:color="auto"/>
                                    <w:left w:val="none" w:sz="0" w:space="0" w:color="auto"/>
                                    <w:bottom w:val="none" w:sz="0" w:space="0" w:color="auto"/>
                                    <w:right w:val="none" w:sz="0" w:space="0" w:color="auto"/>
                                  </w:divBdr>
                                </w:div>
                                <w:div w:id="1062828873">
                                  <w:marLeft w:val="0"/>
                                  <w:marRight w:val="0"/>
                                  <w:marTop w:val="0"/>
                                  <w:marBottom w:val="0"/>
                                  <w:divBdr>
                                    <w:top w:val="none" w:sz="0" w:space="0" w:color="auto"/>
                                    <w:left w:val="none" w:sz="0" w:space="0" w:color="auto"/>
                                    <w:bottom w:val="none" w:sz="0" w:space="0" w:color="auto"/>
                                    <w:right w:val="none" w:sz="0" w:space="0" w:color="auto"/>
                                  </w:divBdr>
                                </w:div>
                                <w:div w:id="1548033476">
                                  <w:marLeft w:val="0"/>
                                  <w:marRight w:val="0"/>
                                  <w:marTop w:val="0"/>
                                  <w:marBottom w:val="0"/>
                                  <w:divBdr>
                                    <w:top w:val="none" w:sz="0" w:space="0" w:color="auto"/>
                                    <w:left w:val="none" w:sz="0" w:space="0" w:color="auto"/>
                                    <w:bottom w:val="none" w:sz="0" w:space="0" w:color="auto"/>
                                    <w:right w:val="none" w:sz="0" w:space="0" w:color="auto"/>
                                  </w:divBdr>
                                </w:div>
                                <w:div w:id="30543718">
                                  <w:marLeft w:val="0"/>
                                  <w:marRight w:val="0"/>
                                  <w:marTop w:val="0"/>
                                  <w:marBottom w:val="0"/>
                                  <w:divBdr>
                                    <w:top w:val="none" w:sz="0" w:space="0" w:color="auto"/>
                                    <w:left w:val="none" w:sz="0" w:space="0" w:color="auto"/>
                                    <w:bottom w:val="none" w:sz="0" w:space="0" w:color="auto"/>
                                    <w:right w:val="none" w:sz="0" w:space="0" w:color="auto"/>
                                  </w:divBdr>
                                </w:div>
                                <w:div w:id="1320304234">
                                  <w:marLeft w:val="0"/>
                                  <w:marRight w:val="0"/>
                                  <w:marTop w:val="0"/>
                                  <w:marBottom w:val="0"/>
                                  <w:divBdr>
                                    <w:top w:val="none" w:sz="0" w:space="0" w:color="auto"/>
                                    <w:left w:val="none" w:sz="0" w:space="0" w:color="auto"/>
                                    <w:bottom w:val="none" w:sz="0" w:space="0" w:color="auto"/>
                                    <w:right w:val="none" w:sz="0" w:space="0" w:color="auto"/>
                                  </w:divBdr>
                                </w:div>
                                <w:div w:id="171994231">
                                  <w:marLeft w:val="0"/>
                                  <w:marRight w:val="0"/>
                                  <w:marTop w:val="0"/>
                                  <w:marBottom w:val="0"/>
                                  <w:divBdr>
                                    <w:top w:val="none" w:sz="0" w:space="0" w:color="auto"/>
                                    <w:left w:val="none" w:sz="0" w:space="0" w:color="auto"/>
                                    <w:bottom w:val="none" w:sz="0" w:space="0" w:color="auto"/>
                                    <w:right w:val="none" w:sz="0" w:space="0" w:color="auto"/>
                                  </w:divBdr>
                                </w:div>
                                <w:div w:id="1158420903">
                                  <w:marLeft w:val="0"/>
                                  <w:marRight w:val="0"/>
                                  <w:marTop w:val="0"/>
                                  <w:marBottom w:val="0"/>
                                  <w:divBdr>
                                    <w:top w:val="none" w:sz="0" w:space="0" w:color="auto"/>
                                    <w:left w:val="none" w:sz="0" w:space="0" w:color="auto"/>
                                    <w:bottom w:val="none" w:sz="0" w:space="0" w:color="auto"/>
                                    <w:right w:val="none" w:sz="0" w:space="0" w:color="auto"/>
                                  </w:divBdr>
                                </w:div>
                                <w:div w:id="793983495">
                                  <w:marLeft w:val="0"/>
                                  <w:marRight w:val="0"/>
                                  <w:marTop w:val="0"/>
                                  <w:marBottom w:val="0"/>
                                  <w:divBdr>
                                    <w:top w:val="none" w:sz="0" w:space="0" w:color="auto"/>
                                    <w:left w:val="none" w:sz="0" w:space="0" w:color="auto"/>
                                    <w:bottom w:val="none" w:sz="0" w:space="0" w:color="auto"/>
                                    <w:right w:val="none" w:sz="0" w:space="0" w:color="auto"/>
                                  </w:divBdr>
                                </w:div>
                                <w:div w:id="1156216486">
                                  <w:marLeft w:val="0"/>
                                  <w:marRight w:val="0"/>
                                  <w:marTop w:val="0"/>
                                  <w:marBottom w:val="0"/>
                                  <w:divBdr>
                                    <w:top w:val="none" w:sz="0" w:space="0" w:color="auto"/>
                                    <w:left w:val="none" w:sz="0" w:space="0" w:color="auto"/>
                                    <w:bottom w:val="none" w:sz="0" w:space="0" w:color="auto"/>
                                    <w:right w:val="none" w:sz="0" w:space="0" w:color="auto"/>
                                  </w:divBdr>
                                </w:div>
                                <w:div w:id="1522939660">
                                  <w:marLeft w:val="0"/>
                                  <w:marRight w:val="0"/>
                                  <w:marTop w:val="0"/>
                                  <w:marBottom w:val="0"/>
                                  <w:divBdr>
                                    <w:top w:val="none" w:sz="0" w:space="0" w:color="auto"/>
                                    <w:left w:val="none" w:sz="0" w:space="0" w:color="auto"/>
                                    <w:bottom w:val="none" w:sz="0" w:space="0" w:color="auto"/>
                                    <w:right w:val="none" w:sz="0" w:space="0" w:color="auto"/>
                                  </w:divBdr>
                                </w:div>
                                <w:div w:id="1914660453">
                                  <w:marLeft w:val="0"/>
                                  <w:marRight w:val="0"/>
                                  <w:marTop w:val="0"/>
                                  <w:marBottom w:val="0"/>
                                  <w:divBdr>
                                    <w:top w:val="none" w:sz="0" w:space="0" w:color="auto"/>
                                    <w:left w:val="none" w:sz="0" w:space="0" w:color="auto"/>
                                    <w:bottom w:val="none" w:sz="0" w:space="0" w:color="auto"/>
                                    <w:right w:val="none" w:sz="0" w:space="0" w:color="auto"/>
                                  </w:divBdr>
                                </w:div>
                                <w:div w:id="1644962069">
                                  <w:marLeft w:val="0"/>
                                  <w:marRight w:val="0"/>
                                  <w:marTop w:val="0"/>
                                  <w:marBottom w:val="0"/>
                                  <w:divBdr>
                                    <w:top w:val="none" w:sz="0" w:space="0" w:color="auto"/>
                                    <w:left w:val="none" w:sz="0" w:space="0" w:color="auto"/>
                                    <w:bottom w:val="none" w:sz="0" w:space="0" w:color="auto"/>
                                    <w:right w:val="none" w:sz="0" w:space="0" w:color="auto"/>
                                  </w:divBdr>
                                </w:div>
                                <w:div w:id="1037778991">
                                  <w:marLeft w:val="0"/>
                                  <w:marRight w:val="0"/>
                                  <w:marTop w:val="0"/>
                                  <w:marBottom w:val="0"/>
                                  <w:divBdr>
                                    <w:top w:val="none" w:sz="0" w:space="0" w:color="auto"/>
                                    <w:left w:val="none" w:sz="0" w:space="0" w:color="auto"/>
                                    <w:bottom w:val="none" w:sz="0" w:space="0" w:color="auto"/>
                                    <w:right w:val="none" w:sz="0" w:space="0" w:color="auto"/>
                                  </w:divBdr>
                                </w:div>
                                <w:div w:id="1731077859">
                                  <w:marLeft w:val="0"/>
                                  <w:marRight w:val="0"/>
                                  <w:marTop w:val="0"/>
                                  <w:marBottom w:val="0"/>
                                  <w:divBdr>
                                    <w:top w:val="none" w:sz="0" w:space="0" w:color="auto"/>
                                    <w:left w:val="none" w:sz="0" w:space="0" w:color="auto"/>
                                    <w:bottom w:val="none" w:sz="0" w:space="0" w:color="auto"/>
                                    <w:right w:val="none" w:sz="0" w:space="0" w:color="auto"/>
                                  </w:divBdr>
                                </w:div>
                                <w:div w:id="1605068805">
                                  <w:marLeft w:val="0"/>
                                  <w:marRight w:val="0"/>
                                  <w:marTop w:val="0"/>
                                  <w:marBottom w:val="0"/>
                                  <w:divBdr>
                                    <w:top w:val="none" w:sz="0" w:space="0" w:color="auto"/>
                                    <w:left w:val="none" w:sz="0" w:space="0" w:color="auto"/>
                                    <w:bottom w:val="none" w:sz="0" w:space="0" w:color="auto"/>
                                    <w:right w:val="none" w:sz="0" w:space="0" w:color="auto"/>
                                  </w:divBdr>
                                </w:div>
                                <w:div w:id="510023571">
                                  <w:marLeft w:val="0"/>
                                  <w:marRight w:val="0"/>
                                  <w:marTop w:val="0"/>
                                  <w:marBottom w:val="0"/>
                                  <w:divBdr>
                                    <w:top w:val="none" w:sz="0" w:space="0" w:color="auto"/>
                                    <w:left w:val="none" w:sz="0" w:space="0" w:color="auto"/>
                                    <w:bottom w:val="none" w:sz="0" w:space="0" w:color="auto"/>
                                    <w:right w:val="none" w:sz="0" w:space="0" w:color="auto"/>
                                  </w:divBdr>
                                </w:div>
                                <w:div w:id="899437588">
                                  <w:marLeft w:val="0"/>
                                  <w:marRight w:val="0"/>
                                  <w:marTop w:val="0"/>
                                  <w:marBottom w:val="0"/>
                                  <w:divBdr>
                                    <w:top w:val="none" w:sz="0" w:space="0" w:color="auto"/>
                                    <w:left w:val="none" w:sz="0" w:space="0" w:color="auto"/>
                                    <w:bottom w:val="none" w:sz="0" w:space="0" w:color="auto"/>
                                    <w:right w:val="none" w:sz="0" w:space="0" w:color="auto"/>
                                  </w:divBdr>
                                </w:div>
                                <w:div w:id="740715258">
                                  <w:marLeft w:val="0"/>
                                  <w:marRight w:val="0"/>
                                  <w:marTop w:val="0"/>
                                  <w:marBottom w:val="0"/>
                                  <w:divBdr>
                                    <w:top w:val="none" w:sz="0" w:space="0" w:color="auto"/>
                                    <w:left w:val="none" w:sz="0" w:space="0" w:color="auto"/>
                                    <w:bottom w:val="none" w:sz="0" w:space="0" w:color="auto"/>
                                    <w:right w:val="none" w:sz="0" w:space="0" w:color="auto"/>
                                  </w:divBdr>
                                </w:div>
                                <w:div w:id="383792462">
                                  <w:marLeft w:val="0"/>
                                  <w:marRight w:val="0"/>
                                  <w:marTop w:val="0"/>
                                  <w:marBottom w:val="0"/>
                                  <w:divBdr>
                                    <w:top w:val="none" w:sz="0" w:space="0" w:color="auto"/>
                                    <w:left w:val="none" w:sz="0" w:space="0" w:color="auto"/>
                                    <w:bottom w:val="none" w:sz="0" w:space="0" w:color="auto"/>
                                    <w:right w:val="none" w:sz="0" w:space="0" w:color="auto"/>
                                  </w:divBdr>
                                </w:div>
                                <w:div w:id="422268271">
                                  <w:marLeft w:val="0"/>
                                  <w:marRight w:val="0"/>
                                  <w:marTop w:val="0"/>
                                  <w:marBottom w:val="0"/>
                                  <w:divBdr>
                                    <w:top w:val="none" w:sz="0" w:space="0" w:color="auto"/>
                                    <w:left w:val="none" w:sz="0" w:space="0" w:color="auto"/>
                                    <w:bottom w:val="none" w:sz="0" w:space="0" w:color="auto"/>
                                    <w:right w:val="none" w:sz="0" w:space="0" w:color="auto"/>
                                  </w:divBdr>
                                </w:div>
                                <w:div w:id="791444033">
                                  <w:marLeft w:val="0"/>
                                  <w:marRight w:val="0"/>
                                  <w:marTop w:val="0"/>
                                  <w:marBottom w:val="0"/>
                                  <w:divBdr>
                                    <w:top w:val="none" w:sz="0" w:space="0" w:color="auto"/>
                                    <w:left w:val="none" w:sz="0" w:space="0" w:color="auto"/>
                                    <w:bottom w:val="none" w:sz="0" w:space="0" w:color="auto"/>
                                    <w:right w:val="none" w:sz="0" w:space="0" w:color="auto"/>
                                  </w:divBdr>
                                </w:div>
                                <w:div w:id="956302416">
                                  <w:marLeft w:val="0"/>
                                  <w:marRight w:val="0"/>
                                  <w:marTop w:val="0"/>
                                  <w:marBottom w:val="0"/>
                                  <w:divBdr>
                                    <w:top w:val="none" w:sz="0" w:space="0" w:color="auto"/>
                                    <w:left w:val="none" w:sz="0" w:space="0" w:color="auto"/>
                                    <w:bottom w:val="none" w:sz="0" w:space="0" w:color="auto"/>
                                    <w:right w:val="none" w:sz="0" w:space="0" w:color="auto"/>
                                  </w:divBdr>
                                </w:div>
                                <w:div w:id="193155247">
                                  <w:marLeft w:val="0"/>
                                  <w:marRight w:val="0"/>
                                  <w:marTop w:val="0"/>
                                  <w:marBottom w:val="0"/>
                                  <w:divBdr>
                                    <w:top w:val="none" w:sz="0" w:space="0" w:color="auto"/>
                                    <w:left w:val="none" w:sz="0" w:space="0" w:color="auto"/>
                                    <w:bottom w:val="none" w:sz="0" w:space="0" w:color="auto"/>
                                    <w:right w:val="none" w:sz="0" w:space="0" w:color="auto"/>
                                  </w:divBdr>
                                </w:div>
                                <w:div w:id="1748917768">
                                  <w:marLeft w:val="0"/>
                                  <w:marRight w:val="0"/>
                                  <w:marTop w:val="0"/>
                                  <w:marBottom w:val="0"/>
                                  <w:divBdr>
                                    <w:top w:val="none" w:sz="0" w:space="0" w:color="auto"/>
                                    <w:left w:val="none" w:sz="0" w:space="0" w:color="auto"/>
                                    <w:bottom w:val="none" w:sz="0" w:space="0" w:color="auto"/>
                                    <w:right w:val="none" w:sz="0" w:space="0" w:color="auto"/>
                                  </w:divBdr>
                                </w:div>
                                <w:div w:id="142965157">
                                  <w:marLeft w:val="0"/>
                                  <w:marRight w:val="0"/>
                                  <w:marTop w:val="0"/>
                                  <w:marBottom w:val="0"/>
                                  <w:divBdr>
                                    <w:top w:val="none" w:sz="0" w:space="0" w:color="auto"/>
                                    <w:left w:val="none" w:sz="0" w:space="0" w:color="auto"/>
                                    <w:bottom w:val="none" w:sz="0" w:space="0" w:color="auto"/>
                                    <w:right w:val="none" w:sz="0" w:space="0" w:color="auto"/>
                                  </w:divBdr>
                                </w:div>
                                <w:div w:id="1708602158">
                                  <w:marLeft w:val="0"/>
                                  <w:marRight w:val="0"/>
                                  <w:marTop w:val="0"/>
                                  <w:marBottom w:val="0"/>
                                  <w:divBdr>
                                    <w:top w:val="none" w:sz="0" w:space="0" w:color="auto"/>
                                    <w:left w:val="none" w:sz="0" w:space="0" w:color="auto"/>
                                    <w:bottom w:val="none" w:sz="0" w:space="0" w:color="auto"/>
                                    <w:right w:val="none" w:sz="0" w:space="0" w:color="auto"/>
                                  </w:divBdr>
                                </w:div>
                                <w:div w:id="2101024104">
                                  <w:marLeft w:val="0"/>
                                  <w:marRight w:val="0"/>
                                  <w:marTop w:val="0"/>
                                  <w:marBottom w:val="0"/>
                                  <w:divBdr>
                                    <w:top w:val="none" w:sz="0" w:space="0" w:color="auto"/>
                                    <w:left w:val="none" w:sz="0" w:space="0" w:color="auto"/>
                                    <w:bottom w:val="none" w:sz="0" w:space="0" w:color="auto"/>
                                    <w:right w:val="none" w:sz="0" w:space="0" w:color="auto"/>
                                  </w:divBdr>
                                </w:div>
                                <w:div w:id="1411808998">
                                  <w:marLeft w:val="0"/>
                                  <w:marRight w:val="0"/>
                                  <w:marTop w:val="0"/>
                                  <w:marBottom w:val="0"/>
                                  <w:divBdr>
                                    <w:top w:val="none" w:sz="0" w:space="0" w:color="auto"/>
                                    <w:left w:val="none" w:sz="0" w:space="0" w:color="auto"/>
                                    <w:bottom w:val="none" w:sz="0" w:space="0" w:color="auto"/>
                                    <w:right w:val="none" w:sz="0" w:space="0" w:color="auto"/>
                                  </w:divBdr>
                                </w:div>
                                <w:div w:id="1664166718">
                                  <w:marLeft w:val="0"/>
                                  <w:marRight w:val="0"/>
                                  <w:marTop w:val="0"/>
                                  <w:marBottom w:val="0"/>
                                  <w:divBdr>
                                    <w:top w:val="none" w:sz="0" w:space="0" w:color="auto"/>
                                    <w:left w:val="none" w:sz="0" w:space="0" w:color="auto"/>
                                    <w:bottom w:val="none" w:sz="0" w:space="0" w:color="auto"/>
                                    <w:right w:val="none" w:sz="0" w:space="0" w:color="auto"/>
                                  </w:divBdr>
                                </w:div>
                                <w:div w:id="220794526">
                                  <w:marLeft w:val="0"/>
                                  <w:marRight w:val="0"/>
                                  <w:marTop w:val="0"/>
                                  <w:marBottom w:val="0"/>
                                  <w:divBdr>
                                    <w:top w:val="none" w:sz="0" w:space="0" w:color="auto"/>
                                    <w:left w:val="none" w:sz="0" w:space="0" w:color="auto"/>
                                    <w:bottom w:val="none" w:sz="0" w:space="0" w:color="auto"/>
                                    <w:right w:val="none" w:sz="0" w:space="0" w:color="auto"/>
                                  </w:divBdr>
                                </w:div>
                                <w:div w:id="1600716919">
                                  <w:marLeft w:val="0"/>
                                  <w:marRight w:val="0"/>
                                  <w:marTop w:val="0"/>
                                  <w:marBottom w:val="0"/>
                                  <w:divBdr>
                                    <w:top w:val="none" w:sz="0" w:space="0" w:color="auto"/>
                                    <w:left w:val="none" w:sz="0" w:space="0" w:color="auto"/>
                                    <w:bottom w:val="none" w:sz="0" w:space="0" w:color="auto"/>
                                    <w:right w:val="none" w:sz="0" w:space="0" w:color="auto"/>
                                  </w:divBdr>
                                </w:div>
                                <w:div w:id="1350377149">
                                  <w:marLeft w:val="0"/>
                                  <w:marRight w:val="0"/>
                                  <w:marTop w:val="0"/>
                                  <w:marBottom w:val="0"/>
                                  <w:divBdr>
                                    <w:top w:val="none" w:sz="0" w:space="0" w:color="auto"/>
                                    <w:left w:val="none" w:sz="0" w:space="0" w:color="auto"/>
                                    <w:bottom w:val="none" w:sz="0" w:space="0" w:color="auto"/>
                                    <w:right w:val="none" w:sz="0" w:space="0" w:color="auto"/>
                                  </w:divBdr>
                                </w:div>
                                <w:div w:id="1135291800">
                                  <w:marLeft w:val="0"/>
                                  <w:marRight w:val="0"/>
                                  <w:marTop w:val="0"/>
                                  <w:marBottom w:val="0"/>
                                  <w:divBdr>
                                    <w:top w:val="none" w:sz="0" w:space="0" w:color="auto"/>
                                    <w:left w:val="none" w:sz="0" w:space="0" w:color="auto"/>
                                    <w:bottom w:val="none" w:sz="0" w:space="0" w:color="auto"/>
                                    <w:right w:val="none" w:sz="0" w:space="0" w:color="auto"/>
                                  </w:divBdr>
                                </w:div>
                                <w:div w:id="1182167385">
                                  <w:marLeft w:val="0"/>
                                  <w:marRight w:val="0"/>
                                  <w:marTop w:val="0"/>
                                  <w:marBottom w:val="0"/>
                                  <w:divBdr>
                                    <w:top w:val="none" w:sz="0" w:space="0" w:color="auto"/>
                                    <w:left w:val="none" w:sz="0" w:space="0" w:color="auto"/>
                                    <w:bottom w:val="none" w:sz="0" w:space="0" w:color="auto"/>
                                    <w:right w:val="none" w:sz="0" w:space="0" w:color="auto"/>
                                  </w:divBdr>
                                </w:div>
                                <w:div w:id="6640482">
                                  <w:marLeft w:val="0"/>
                                  <w:marRight w:val="0"/>
                                  <w:marTop w:val="0"/>
                                  <w:marBottom w:val="0"/>
                                  <w:divBdr>
                                    <w:top w:val="none" w:sz="0" w:space="0" w:color="auto"/>
                                    <w:left w:val="none" w:sz="0" w:space="0" w:color="auto"/>
                                    <w:bottom w:val="none" w:sz="0" w:space="0" w:color="auto"/>
                                    <w:right w:val="none" w:sz="0" w:space="0" w:color="auto"/>
                                  </w:divBdr>
                                </w:div>
                                <w:div w:id="82268842">
                                  <w:marLeft w:val="0"/>
                                  <w:marRight w:val="0"/>
                                  <w:marTop w:val="0"/>
                                  <w:marBottom w:val="0"/>
                                  <w:divBdr>
                                    <w:top w:val="none" w:sz="0" w:space="0" w:color="auto"/>
                                    <w:left w:val="none" w:sz="0" w:space="0" w:color="auto"/>
                                    <w:bottom w:val="none" w:sz="0" w:space="0" w:color="auto"/>
                                    <w:right w:val="none" w:sz="0" w:space="0" w:color="auto"/>
                                  </w:divBdr>
                                </w:div>
                                <w:div w:id="1682705568">
                                  <w:marLeft w:val="0"/>
                                  <w:marRight w:val="0"/>
                                  <w:marTop w:val="0"/>
                                  <w:marBottom w:val="0"/>
                                  <w:divBdr>
                                    <w:top w:val="none" w:sz="0" w:space="0" w:color="auto"/>
                                    <w:left w:val="none" w:sz="0" w:space="0" w:color="auto"/>
                                    <w:bottom w:val="none" w:sz="0" w:space="0" w:color="auto"/>
                                    <w:right w:val="none" w:sz="0" w:space="0" w:color="auto"/>
                                  </w:divBdr>
                                </w:div>
                                <w:div w:id="1645543665">
                                  <w:marLeft w:val="0"/>
                                  <w:marRight w:val="0"/>
                                  <w:marTop w:val="0"/>
                                  <w:marBottom w:val="0"/>
                                  <w:divBdr>
                                    <w:top w:val="none" w:sz="0" w:space="0" w:color="auto"/>
                                    <w:left w:val="none" w:sz="0" w:space="0" w:color="auto"/>
                                    <w:bottom w:val="none" w:sz="0" w:space="0" w:color="auto"/>
                                    <w:right w:val="none" w:sz="0" w:space="0" w:color="auto"/>
                                  </w:divBdr>
                                </w:div>
                                <w:div w:id="635796760">
                                  <w:marLeft w:val="0"/>
                                  <w:marRight w:val="0"/>
                                  <w:marTop w:val="0"/>
                                  <w:marBottom w:val="0"/>
                                  <w:divBdr>
                                    <w:top w:val="none" w:sz="0" w:space="0" w:color="auto"/>
                                    <w:left w:val="none" w:sz="0" w:space="0" w:color="auto"/>
                                    <w:bottom w:val="none" w:sz="0" w:space="0" w:color="auto"/>
                                    <w:right w:val="none" w:sz="0" w:space="0" w:color="auto"/>
                                  </w:divBdr>
                                </w:div>
                                <w:div w:id="544683445">
                                  <w:marLeft w:val="0"/>
                                  <w:marRight w:val="0"/>
                                  <w:marTop w:val="0"/>
                                  <w:marBottom w:val="0"/>
                                  <w:divBdr>
                                    <w:top w:val="none" w:sz="0" w:space="0" w:color="auto"/>
                                    <w:left w:val="none" w:sz="0" w:space="0" w:color="auto"/>
                                    <w:bottom w:val="none" w:sz="0" w:space="0" w:color="auto"/>
                                    <w:right w:val="none" w:sz="0" w:space="0" w:color="auto"/>
                                  </w:divBdr>
                                </w:div>
                                <w:div w:id="138813136">
                                  <w:marLeft w:val="0"/>
                                  <w:marRight w:val="0"/>
                                  <w:marTop w:val="0"/>
                                  <w:marBottom w:val="0"/>
                                  <w:divBdr>
                                    <w:top w:val="none" w:sz="0" w:space="0" w:color="auto"/>
                                    <w:left w:val="none" w:sz="0" w:space="0" w:color="auto"/>
                                    <w:bottom w:val="none" w:sz="0" w:space="0" w:color="auto"/>
                                    <w:right w:val="none" w:sz="0" w:space="0" w:color="auto"/>
                                  </w:divBdr>
                                </w:div>
                                <w:div w:id="745996307">
                                  <w:marLeft w:val="0"/>
                                  <w:marRight w:val="0"/>
                                  <w:marTop w:val="0"/>
                                  <w:marBottom w:val="0"/>
                                  <w:divBdr>
                                    <w:top w:val="none" w:sz="0" w:space="0" w:color="auto"/>
                                    <w:left w:val="none" w:sz="0" w:space="0" w:color="auto"/>
                                    <w:bottom w:val="none" w:sz="0" w:space="0" w:color="auto"/>
                                    <w:right w:val="none" w:sz="0" w:space="0" w:color="auto"/>
                                  </w:divBdr>
                                </w:div>
                                <w:div w:id="1420951924">
                                  <w:marLeft w:val="0"/>
                                  <w:marRight w:val="0"/>
                                  <w:marTop w:val="0"/>
                                  <w:marBottom w:val="0"/>
                                  <w:divBdr>
                                    <w:top w:val="none" w:sz="0" w:space="0" w:color="auto"/>
                                    <w:left w:val="none" w:sz="0" w:space="0" w:color="auto"/>
                                    <w:bottom w:val="none" w:sz="0" w:space="0" w:color="auto"/>
                                    <w:right w:val="none" w:sz="0" w:space="0" w:color="auto"/>
                                  </w:divBdr>
                                </w:div>
                                <w:div w:id="1020592437">
                                  <w:marLeft w:val="0"/>
                                  <w:marRight w:val="0"/>
                                  <w:marTop w:val="0"/>
                                  <w:marBottom w:val="0"/>
                                  <w:divBdr>
                                    <w:top w:val="none" w:sz="0" w:space="0" w:color="auto"/>
                                    <w:left w:val="none" w:sz="0" w:space="0" w:color="auto"/>
                                    <w:bottom w:val="none" w:sz="0" w:space="0" w:color="auto"/>
                                    <w:right w:val="none" w:sz="0" w:space="0" w:color="auto"/>
                                  </w:divBdr>
                                </w:div>
                                <w:div w:id="1582714563">
                                  <w:marLeft w:val="0"/>
                                  <w:marRight w:val="0"/>
                                  <w:marTop w:val="0"/>
                                  <w:marBottom w:val="0"/>
                                  <w:divBdr>
                                    <w:top w:val="none" w:sz="0" w:space="0" w:color="auto"/>
                                    <w:left w:val="none" w:sz="0" w:space="0" w:color="auto"/>
                                    <w:bottom w:val="none" w:sz="0" w:space="0" w:color="auto"/>
                                    <w:right w:val="none" w:sz="0" w:space="0" w:color="auto"/>
                                  </w:divBdr>
                                </w:div>
                                <w:div w:id="1054810582">
                                  <w:marLeft w:val="0"/>
                                  <w:marRight w:val="0"/>
                                  <w:marTop w:val="0"/>
                                  <w:marBottom w:val="0"/>
                                  <w:divBdr>
                                    <w:top w:val="none" w:sz="0" w:space="0" w:color="auto"/>
                                    <w:left w:val="none" w:sz="0" w:space="0" w:color="auto"/>
                                    <w:bottom w:val="none" w:sz="0" w:space="0" w:color="auto"/>
                                    <w:right w:val="none" w:sz="0" w:space="0" w:color="auto"/>
                                  </w:divBdr>
                                </w:div>
                                <w:div w:id="821772013">
                                  <w:marLeft w:val="0"/>
                                  <w:marRight w:val="0"/>
                                  <w:marTop w:val="0"/>
                                  <w:marBottom w:val="0"/>
                                  <w:divBdr>
                                    <w:top w:val="none" w:sz="0" w:space="0" w:color="auto"/>
                                    <w:left w:val="none" w:sz="0" w:space="0" w:color="auto"/>
                                    <w:bottom w:val="none" w:sz="0" w:space="0" w:color="auto"/>
                                    <w:right w:val="none" w:sz="0" w:space="0" w:color="auto"/>
                                  </w:divBdr>
                                </w:div>
                                <w:div w:id="871311418">
                                  <w:marLeft w:val="0"/>
                                  <w:marRight w:val="0"/>
                                  <w:marTop w:val="0"/>
                                  <w:marBottom w:val="0"/>
                                  <w:divBdr>
                                    <w:top w:val="none" w:sz="0" w:space="0" w:color="auto"/>
                                    <w:left w:val="none" w:sz="0" w:space="0" w:color="auto"/>
                                    <w:bottom w:val="none" w:sz="0" w:space="0" w:color="auto"/>
                                    <w:right w:val="none" w:sz="0" w:space="0" w:color="auto"/>
                                  </w:divBdr>
                                </w:div>
                                <w:div w:id="1215194412">
                                  <w:marLeft w:val="0"/>
                                  <w:marRight w:val="0"/>
                                  <w:marTop w:val="0"/>
                                  <w:marBottom w:val="0"/>
                                  <w:divBdr>
                                    <w:top w:val="none" w:sz="0" w:space="0" w:color="auto"/>
                                    <w:left w:val="none" w:sz="0" w:space="0" w:color="auto"/>
                                    <w:bottom w:val="none" w:sz="0" w:space="0" w:color="auto"/>
                                    <w:right w:val="none" w:sz="0" w:space="0" w:color="auto"/>
                                  </w:divBdr>
                                </w:div>
                                <w:div w:id="1629975328">
                                  <w:marLeft w:val="0"/>
                                  <w:marRight w:val="0"/>
                                  <w:marTop w:val="0"/>
                                  <w:marBottom w:val="0"/>
                                  <w:divBdr>
                                    <w:top w:val="none" w:sz="0" w:space="0" w:color="auto"/>
                                    <w:left w:val="none" w:sz="0" w:space="0" w:color="auto"/>
                                    <w:bottom w:val="none" w:sz="0" w:space="0" w:color="auto"/>
                                    <w:right w:val="none" w:sz="0" w:space="0" w:color="auto"/>
                                  </w:divBdr>
                                </w:div>
                                <w:div w:id="935022166">
                                  <w:marLeft w:val="0"/>
                                  <w:marRight w:val="0"/>
                                  <w:marTop w:val="0"/>
                                  <w:marBottom w:val="0"/>
                                  <w:divBdr>
                                    <w:top w:val="none" w:sz="0" w:space="0" w:color="auto"/>
                                    <w:left w:val="none" w:sz="0" w:space="0" w:color="auto"/>
                                    <w:bottom w:val="none" w:sz="0" w:space="0" w:color="auto"/>
                                    <w:right w:val="none" w:sz="0" w:space="0" w:color="auto"/>
                                  </w:divBdr>
                                </w:div>
                                <w:div w:id="1582181913">
                                  <w:marLeft w:val="0"/>
                                  <w:marRight w:val="0"/>
                                  <w:marTop w:val="0"/>
                                  <w:marBottom w:val="0"/>
                                  <w:divBdr>
                                    <w:top w:val="none" w:sz="0" w:space="0" w:color="auto"/>
                                    <w:left w:val="none" w:sz="0" w:space="0" w:color="auto"/>
                                    <w:bottom w:val="none" w:sz="0" w:space="0" w:color="auto"/>
                                    <w:right w:val="none" w:sz="0" w:space="0" w:color="auto"/>
                                  </w:divBdr>
                                </w:div>
                                <w:div w:id="451098197">
                                  <w:marLeft w:val="0"/>
                                  <w:marRight w:val="0"/>
                                  <w:marTop w:val="0"/>
                                  <w:marBottom w:val="0"/>
                                  <w:divBdr>
                                    <w:top w:val="none" w:sz="0" w:space="0" w:color="auto"/>
                                    <w:left w:val="none" w:sz="0" w:space="0" w:color="auto"/>
                                    <w:bottom w:val="none" w:sz="0" w:space="0" w:color="auto"/>
                                    <w:right w:val="none" w:sz="0" w:space="0" w:color="auto"/>
                                  </w:divBdr>
                                </w:div>
                                <w:div w:id="2085494069">
                                  <w:marLeft w:val="0"/>
                                  <w:marRight w:val="0"/>
                                  <w:marTop w:val="0"/>
                                  <w:marBottom w:val="0"/>
                                  <w:divBdr>
                                    <w:top w:val="none" w:sz="0" w:space="0" w:color="auto"/>
                                    <w:left w:val="none" w:sz="0" w:space="0" w:color="auto"/>
                                    <w:bottom w:val="none" w:sz="0" w:space="0" w:color="auto"/>
                                    <w:right w:val="none" w:sz="0" w:space="0" w:color="auto"/>
                                  </w:divBdr>
                                </w:div>
                                <w:div w:id="2036536125">
                                  <w:marLeft w:val="0"/>
                                  <w:marRight w:val="0"/>
                                  <w:marTop w:val="0"/>
                                  <w:marBottom w:val="0"/>
                                  <w:divBdr>
                                    <w:top w:val="none" w:sz="0" w:space="0" w:color="auto"/>
                                    <w:left w:val="none" w:sz="0" w:space="0" w:color="auto"/>
                                    <w:bottom w:val="none" w:sz="0" w:space="0" w:color="auto"/>
                                    <w:right w:val="none" w:sz="0" w:space="0" w:color="auto"/>
                                  </w:divBdr>
                                </w:div>
                                <w:div w:id="330105109">
                                  <w:marLeft w:val="0"/>
                                  <w:marRight w:val="0"/>
                                  <w:marTop w:val="0"/>
                                  <w:marBottom w:val="0"/>
                                  <w:divBdr>
                                    <w:top w:val="none" w:sz="0" w:space="0" w:color="auto"/>
                                    <w:left w:val="none" w:sz="0" w:space="0" w:color="auto"/>
                                    <w:bottom w:val="none" w:sz="0" w:space="0" w:color="auto"/>
                                    <w:right w:val="none" w:sz="0" w:space="0" w:color="auto"/>
                                  </w:divBdr>
                                </w:div>
                                <w:div w:id="267928944">
                                  <w:marLeft w:val="0"/>
                                  <w:marRight w:val="0"/>
                                  <w:marTop w:val="0"/>
                                  <w:marBottom w:val="0"/>
                                  <w:divBdr>
                                    <w:top w:val="none" w:sz="0" w:space="0" w:color="auto"/>
                                    <w:left w:val="none" w:sz="0" w:space="0" w:color="auto"/>
                                    <w:bottom w:val="none" w:sz="0" w:space="0" w:color="auto"/>
                                    <w:right w:val="none" w:sz="0" w:space="0" w:color="auto"/>
                                  </w:divBdr>
                                </w:div>
                                <w:div w:id="1963879681">
                                  <w:marLeft w:val="0"/>
                                  <w:marRight w:val="0"/>
                                  <w:marTop w:val="0"/>
                                  <w:marBottom w:val="0"/>
                                  <w:divBdr>
                                    <w:top w:val="none" w:sz="0" w:space="0" w:color="auto"/>
                                    <w:left w:val="none" w:sz="0" w:space="0" w:color="auto"/>
                                    <w:bottom w:val="none" w:sz="0" w:space="0" w:color="auto"/>
                                    <w:right w:val="none" w:sz="0" w:space="0" w:color="auto"/>
                                  </w:divBdr>
                                </w:div>
                                <w:div w:id="1585333298">
                                  <w:marLeft w:val="0"/>
                                  <w:marRight w:val="0"/>
                                  <w:marTop w:val="0"/>
                                  <w:marBottom w:val="0"/>
                                  <w:divBdr>
                                    <w:top w:val="none" w:sz="0" w:space="0" w:color="auto"/>
                                    <w:left w:val="none" w:sz="0" w:space="0" w:color="auto"/>
                                    <w:bottom w:val="none" w:sz="0" w:space="0" w:color="auto"/>
                                    <w:right w:val="none" w:sz="0" w:space="0" w:color="auto"/>
                                  </w:divBdr>
                                </w:div>
                                <w:div w:id="1084763760">
                                  <w:marLeft w:val="0"/>
                                  <w:marRight w:val="0"/>
                                  <w:marTop w:val="0"/>
                                  <w:marBottom w:val="0"/>
                                  <w:divBdr>
                                    <w:top w:val="none" w:sz="0" w:space="0" w:color="auto"/>
                                    <w:left w:val="none" w:sz="0" w:space="0" w:color="auto"/>
                                    <w:bottom w:val="none" w:sz="0" w:space="0" w:color="auto"/>
                                    <w:right w:val="none" w:sz="0" w:space="0" w:color="auto"/>
                                  </w:divBdr>
                                </w:div>
                                <w:div w:id="166138419">
                                  <w:marLeft w:val="0"/>
                                  <w:marRight w:val="0"/>
                                  <w:marTop w:val="0"/>
                                  <w:marBottom w:val="0"/>
                                  <w:divBdr>
                                    <w:top w:val="none" w:sz="0" w:space="0" w:color="auto"/>
                                    <w:left w:val="none" w:sz="0" w:space="0" w:color="auto"/>
                                    <w:bottom w:val="none" w:sz="0" w:space="0" w:color="auto"/>
                                    <w:right w:val="none" w:sz="0" w:space="0" w:color="auto"/>
                                  </w:divBdr>
                                </w:div>
                                <w:div w:id="759982370">
                                  <w:marLeft w:val="0"/>
                                  <w:marRight w:val="0"/>
                                  <w:marTop w:val="0"/>
                                  <w:marBottom w:val="0"/>
                                  <w:divBdr>
                                    <w:top w:val="none" w:sz="0" w:space="0" w:color="auto"/>
                                    <w:left w:val="none" w:sz="0" w:space="0" w:color="auto"/>
                                    <w:bottom w:val="none" w:sz="0" w:space="0" w:color="auto"/>
                                    <w:right w:val="none" w:sz="0" w:space="0" w:color="auto"/>
                                  </w:divBdr>
                                </w:div>
                                <w:div w:id="1584681406">
                                  <w:marLeft w:val="0"/>
                                  <w:marRight w:val="0"/>
                                  <w:marTop w:val="0"/>
                                  <w:marBottom w:val="0"/>
                                  <w:divBdr>
                                    <w:top w:val="none" w:sz="0" w:space="0" w:color="auto"/>
                                    <w:left w:val="none" w:sz="0" w:space="0" w:color="auto"/>
                                    <w:bottom w:val="none" w:sz="0" w:space="0" w:color="auto"/>
                                    <w:right w:val="none" w:sz="0" w:space="0" w:color="auto"/>
                                  </w:divBdr>
                                </w:div>
                                <w:div w:id="2053992874">
                                  <w:marLeft w:val="0"/>
                                  <w:marRight w:val="0"/>
                                  <w:marTop w:val="0"/>
                                  <w:marBottom w:val="0"/>
                                  <w:divBdr>
                                    <w:top w:val="none" w:sz="0" w:space="0" w:color="auto"/>
                                    <w:left w:val="none" w:sz="0" w:space="0" w:color="auto"/>
                                    <w:bottom w:val="none" w:sz="0" w:space="0" w:color="auto"/>
                                    <w:right w:val="none" w:sz="0" w:space="0" w:color="auto"/>
                                  </w:divBdr>
                                </w:div>
                                <w:div w:id="1060518533">
                                  <w:marLeft w:val="0"/>
                                  <w:marRight w:val="0"/>
                                  <w:marTop w:val="0"/>
                                  <w:marBottom w:val="0"/>
                                  <w:divBdr>
                                    <w:top w:val="none" w:sz="0" w:space="0" w:color="auto"/>
                                    <w:left w:val="none" w:sz="0" w:space="0" w:color="auto"/>
                                    <w:bottom w:val="none" w:sz="0" w:space="0" w:color="auto"/>
                                    <w:right w:val="none" w:sz="0" w:space="0" w:color="auto"/>
                                  </w:divBdr>
                                </w:div>
                                <w:div w:id="226427013">
                                  <w:marLeft w:val="0"/>
                                  <w:marRight w:val="0"/>
                                  <w:marTop w:val="0"/>
                                  <w:marBottom w:val="0"/>
                                  <w:divBdr>
                                    <w:top w:val="none" w:sz="0" w:space="0" w:color="auto"/>
                                    <w:left w:val="none" w:sz="0" w:space="0" w:color="auto"/>
                                    <w:bottom w:val="none" w:sz="0" w:space="0" w:color="auto"/>
                                    <w:right w:val="none" w:sz="0" w:space="0" w:color="auto"/>
                                  </w:divBdr>
                                </w:div>
                                <w:div w:id="1894391409">
                                  <w:marLeft w:val="0"/>
                                  <w:marRight w:val="0"/>
                                  <w:marTop w:val="0"/>
                                  <w:marBottom w:val="0"/>
                                  <w:divBdr>
                                    <w:top w:val="none" w:sz="0" w:space="0" w:color="auto"/>
                                    <w:left w:val="none" w:sz="0" w:space="0" w:color="auto"/>
                                    <w:bottom w:val="none" w:sz="0" w:space="0" w:color="auto"/>
                                    <w:right w:val="none" w:sz="0" w:space="0" w:color="auto"/>
                                  </w:divBdr>
                                </w:div>
                                <w:div w:id="1547331484">
                                  <w:marLeft w:val="0"/>
                                  <w:marRight w:val="0"/>
                                  <w:marTop w:val="0"/>
                                  <w:marBottom w:val="0"/>
                                  <w:divBdr>
                                    <w:top w:val="none" w:sz="0" w:space="0" w:color="auto"/>
                                    <w:left w:val="none" w:sz="0" w:space="0" w:color="auto"/>
                                    <w:bottom w:val="none" w:sz="0" w:space="0" w:color="auto"/>
                                    <w:right w:val="none" w:sz="0" w:space="0" w:color="auto"/>
                                  </w:divBdr>
                                </w:div>
                                <w:div w:id="1620719805">
                                  <w:marLeft w:val="0"/>
                                  <w:marRight w:val="0"/>
                                  <w:marTop w:val="0"/>
                                  <w:marBottom w:val="0"/>
                                  <w:divBdr>
                                    <w:top w:val="none" w:sz="0" w:space="0" w:color="auto"/>
                                    <w:left w:val="none" w:sz="0" w:space="0" w:color="auto"/>
                                    <w:bottom w:val="none" w:sz="0" w:space="0" w:color="auto"/>
                                    <w:right w:val="none" w:sz="0" w:space="0" w:color="auto"/>
                                  </w:divBdr>
                                </w:div>
                                <w:div w:id="924654344">
                                  <w:marLeft w:val="0"/>
                                  <w:marRight w:val="0"/>
                                  <w:marTop w:val="0"/>
                                  <w:marBottom w:val="0"/>
                                  <w:divBdr>
                                    <w:top w:val="none" w:sz="0" w:space="0" w:color="auto"/>
                                    <w:left w:val="none" w:sz="0" w:space="0" w:color="auto"/>
                                    <w:bottom w:val="none" w:sz="0" w:space="0" w:color="auto"/>
                                    <w:right w:val="none" w:sz="0" w:space="0" w:color="auto"/>
                                  </w:divBdr>
                                </w:div>
                                <w:div w:id="265577593">
                                  <w:marLeft w:val="0"/>
                                  <w:marRight w:val="0"/>
                                  <w:marTop w:val="0"/>
                                  <w:marBottom w:val="0"/>
                                  <w:divBdr>
                                    <w:top w:val="none" w:sz="0" w:space="0" w:color="auto"/>
                                    <w:left w:val="none" w:sz="0" w:space="0" w:color="auto"/>
                                    <w:bottom w:val="none" w:sz="0" w:space="0" w:color="auto"/>
                                    <w:right w:val="none" w:sz="0" w:space="0" w:color="auto"/>
                                  </w:divBdr>
                                </w:div>
                                <w:div w:id="703600415">
                                  <w:marLeft w:val="0"/>
                                  <w:marRight w:val="0"/>
                                  <w:marTop w:val="0"/>
                                  <w:marBottom w:val="0"/>
                                  <w:divBdr>
                                    <w:top w:val="none" w:sz="0" w:space="0" w:color="auto"/>
                                    <w:left w:val="none" w:sz="0" w:space="0" w:color="auto"/>
                                    <w:bottom w:val="none" w:sz="0" w:space="0" w:color="auto"/>
                                    <w:right w:val="none" w:sz="0" w:space="0" w:color="auto"/>
                                  </w:divBdr>
                                </w:div>
                                <w:div w:id="56899482">
                                  <w:marLeft w:val="0"/>
                                  <w:marRight w:val="0"/>
                                  <w:marTop w:val="0"/>
                                  <w:marBottom w:val="0"/>
                                  <w:divBdr>
                                    <w:top w:val="none" w:sz="0" w:space="0" w:color="auto"/>
                                    <w:left w:val="none" w:sz="0" w:space="0" w:color="auto"/>
                                    <w:bottom w:val="none" w:sz="0" w:space="0" w:color="auto"/>
                                    <w:right w:val="none" w:sz="0" w:space="0" w:color="auto"/>
                                  </w:divBdr>
                                </w:div>
                                <w:div w:id="346292471">
                                  <w:marLeft w:val="0"/>
                                  <w:marRight w:val="0"/>
                                  <w:marTop w:val="0"/>
                                  <w:marBottom w:val="0"/>
                                  <w:divBdr>
                                    <w:top w:val="none" w:sz="0" w:space="0" w:color="auto"/>
                                    <w:left w:val="none" w:sz="0" w:space="0" w:color="auto"/>
                                    <w:bottom w:val="none" w:sz="0" w:space="0" w:color="auto"/>
                                    <w:right w:val="none" w:sz="0" w:space="0" w:color="auto"/>
                                  </w:divBdr>
                                </w:div>
                                <w:div w:id="506290297">
                                  <w:marLeft w:val="0"/>
                                  <w:marRight w:val="0"/>
                                  <w:marTop w:val="0"/>
                                  <w:marBottom w:val="0"/>
                                  <w:divBdr>
                                    <w:top w:val="none" w:sz="0" w:space="0" w:color="auto"/>
                                    <w:left w:val="none" w:sz="0" w:space="0" w:color="auto"/>
                                    <w:bottom w:val="none" w:sz="0" w:space="0" w:color="auto"/>
                                    <w:right w:val="none" w:sz="0" w:space="0" w:color="auto"/>
                                  </w:divBdr>
                                </w:div>
                                <w:div w:id="746659598">
                                  <w:marLeft w:val="0"/>
                                  <w:marRight w:val="0"/>
                                  <w:marTop w:val="0"/>
                                  <w:marBottom w:val="0"/>
                                  <w:divBdr>
                                    <w:top w:val="none" w:sz="0" w:space="0" w:color="auto"/>
                                    <w:left w:val="none" w:sz="0" w:space="0" w:color="auto"/>
                                    <w:bottom w:val="none" w:sz="0" w:space="0" w:color="auto"/>
                                    <w:right w:val="none" w:sz="0" w:space="0" w:color="auto"/>
                                  </w:divBdr>
                                </w:div>
                                <w:div w:id="2063865503">
                                  <w:marLeft w:val="0"/>
                                  <w:marRight w:val="0"/>
                                  <w:marTop w:val="0"/>
                                  <w:marBottom w:val="0"/>
                                  <w:divBdr>
                                    <w:top w:val="none" w:sz="0" w:space="0" w:color="auto"/>
                                    <w:left w:val="none" w:sz="0" w:space="0" w:color="auto"/>
                                    <w:bottom w:val="none" w:sz="0" w:space="0" w:color="auto"/>
                                    <w:right w:val="none" w:sz="0" w:space="0" w:color="auto"/>
                                  </w:divBdr>
                                </w:div>
                                <w:div w:id="1921866303">
                                  <w:marLeft w:val="0"/>
                                  <w:marRight w:val="0"/>
                                  <w:marTop w:val="0"/>
                                  <w:marBottom w:val="0"/>
                                  <w:divBdr>
                                    <w:top w:val="none" w:sz="0" w:space="0" w:color="auto"/>
                                    <w:left w:val="none" w:sz="0" w:space="0" w:color="auto"/>
                                    <w:bottom w:val="none" w:sz="0" w:space="0" w:color="auto"/>
                                    <w:right w:val="none" w:sz="0" w:space="0" w:color="auto"/>
                                  </w:divBdr>
                                </w:div>
                                <w:div w:id="1224098297">
                                  <w:marLeft w:val="0"/>
                                  <w:marRight w:val="0"/>
                                  <w:marTop w:val="0"/>
                                  <w:marBottom w:val="0"/>
                                  <w:divBdr>
                                    <w:top w:val="none" w:sz="0" w:space="0" w:color="auto"/>
                                    <w:left w:val="none" w:sz="0" w:space="0" w:color="auto"/>
                                    <w:bottom w:val="none" w:sz="0" w:space="0" w:color="auto"/>
                                    <w:right w:val="none" w:sz="0" w:space="0" w:color="auto"/>
                                  </w:divBdr>
                                </w:div>
                                <w:div w:id="364403732">
                                  <w:marLeft w:val="0"/>
                                  <w:marRight w:val="0"/>
                                  <w:marTop w:val="0"/>
                                  <w:marBottom w:val="0"/>
                                  <w:divBdr>
                                    <w:top w:val="none" w:sz="0" w:space="0" w:color="auto"/>
                                    <w:left w:val="none" w:sz="0" w:space="0" w:color="auto"/>
                                    <w:bottom w:val="none" w:sz="0" w:space="0" w:color="auto"/>
                                    <w:right w:val="none" w:sz="0" w:space="0" w:color="auto"/>
                                  </w:divBdr>
                                </w:div>
                                <w:div w:id="397828458">
                                  <w:marLeft w:val="0"/>
                                  <w:marRight w:val="0"/>
                                  <w:marTop w:val="0"/>
                                  <w:marBottom w:val="0"/>
                                  <w:divBdr>
                                    <w:top w:val="none" w:sz="0" w:space="0" w:color="auto"/>
                                    <w:left w:val="none" w:sz="0" w:space="0" w:color="auto"/>
                                    <w:bottom w:val="none" w:sz="0" w:space="0" w:color="auto"/>
                                    <w:right w:val="none" w:sz="0" w:space="0" w:color="auto"/>
                                  </w:divBdr>
                                </w:div>
                                <w:div w:id="1355618341">
                                  <w:marLeft w:val="0"/>
                                  <w:marRight w:val="0"/>
                                  <w:marTop w:val="0"/>
                                  <w:marBottom w:val="0"/>
                                  <w:divBdr>
                                    <w:top w:val="none" w:sz="0" w:space="0" w:color="auto"/>
                                    <w:left w:val="none" w:sz="0" w:space="0" w:color="auto"/>
                                    <w:bottom w:val="none" w:sz="0" w:space="0" w:color="auto"/>
                                    <w:right w:val="none" w:sz="0" w:space="0" w:color="auto"/>
                                  </w:divBdr>
                                </w:div>
                                <w:div w:id="1378121382">
                                  <w:marLeft w:val="0"/>
                                  <w:marRight w:val="0"/>
                                  <w:marTop w:val="0"/>
                                  <w:marBottom w:val="0"/>
                                  <w:divBdr>
                                    <w:top w:val="none" w:sz="0" w:space="0" w:color="auto"/>
                                    <w:left w:val="none" w:sz="0" w:space="0" w:color="auto"/>
                                    <w:bottom w:val="none" w:sz="0" w:space="0" w:color="auto"/>
                                    <w:right w:val="none" w:sz="0" w:space="0" w:color="auto"/>
                                  </w:divBdr>
                                </w:div>
                                <w:div w:id="1632327416">
                                  <w:marLeft w:val="0"/>
                                  <w:marRight w:val="0"/>
                                  <w:marTop w:val="0"/>
                                  <w:marBottom w:val="0"/>
                                  <w:divBdr>
                                    <w:top w:val="none" w:sz="0" w:space="0" w:color="auto"/>
                                    <w:left w:val="none" w:sz="0" w:space="0" w:color="auto"/>
                                    <w:bottom w:val="none" w:sz="0" w:space="0" w:color="auto"/>
                                    <w:right w:val="none" w:sz="0" w:space="0" w:color="auto"/>
                                  </w:divBdr>
                                </w:div>
                                <w:div w:id="172493663">
                                  <w:marLeft w:val="0"/>
                                  <w:marRight w:val="0"/>
                                  <w:marTop w:val="0"/>
                                  <w:marBottom w:val="0"/>
                                  <w:divBdr>
                                    <w:top w:val="none" w:sz="0" w:space="0" w:color="auto"/>
                                    <w:left w:val="none" w:sz="0" w:space="0" w:color="auto"/>
                                    <w:bottom w:val="none" w:sz="0" w:space="0" w:color="auto"/>
                                    <w:right w:val="none" w:sz="0" w:space="0" w:color="auto"/>
                                  </w:divBdr>
                                </w:div>
                                <w:div w:id="1392458948">
                                  <w:marLeft w:val="0"/>
                                  <w:marRight w:val="0"/>
                                  <w:marTop w:val="0"/>
                                  <w:marBottom w:val="0"/>
                                  <w:divBdr>
                                    <w:top w:val="none" w:sz="0" w:space="0" w:color="auto"/>
                                    <w:left w:val="none" w:sz="0" w:space="0" w:color="auto"/>
                                    <w:bottom w:val="none" w:sz="0" w:space="0" w:color="auto"/>
                                    <w:right w:val="none" w:sz="0" w:space="0" w:color="auto"/>
                                  </w:divBdr>
                                </w:div>
                                <w:div w:id="910509066">
                                  <w:marLeft w:val="0"/>
                                  <w:marRight w:val="0"/>
                                  <w:marTop w:val="0"/>
                                  <w:marBottom w:val="0"/>
                                  <w:divBdr>
                                    <w:top w:val="none" w:sz="0" w:space="0" w:color="auto"/>
                                    <w:left w:val="none" w:sz="0" w:space="0" w:color="auto"/>
                                    <w:bottom w:val="none" w:sz="0" w:space="0" w:color="auto"/>
                                    <w:right w:val="none" w:sz="0" w:space="0" w:color="auto"/>
                                  </w:divBdr>
                                </w:div>
                                <w:div w:id="1593320136">
                                  <w:marLeft w:val="0"/>
                                  <w:marRight w:val="0"/>
                                  <w:marTop w:val="0"/>
                                  <w:marBottom w:val="0"/>
                                  <w:divBdr>
                                    <w:top w:val="none" w:sz="0" w:space="0" w:color="auto"/>
                                    <w:left w:val="none" w:sz="0" w:space="0" w:color="auto"/>
                                    <w:bottom w:val="none" w:sz="0" w:space="0" w:color="auto"/>
                                    <w:right w:val="none" w:sz="0" w:space="0" w:color="auto"/>
                                  </w:divBdr>
                                </w:div>
                                <w:div w:id="155754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81440778">
      <w:bodyDiv w:val="1"/>
      <w:marLeft w:val="0"/>
      <w:marRight w:val="0"/>
      <w:marTop w:val="0"/>
      <w:marBottom w:val="0"/>
      <w:divBdr>
        <w:top w:val="none" w:sz="0" w:space="0" w:color="auto"/>
        <w:left w:val="none" w:sz="0" w:space="0" w:color="auto"/>
        <w:bottom w:val="none" w:sz="0" w:space="0" w:color="auto"/>
        <w:right w:val="none" w:sz="0" w:space="0" w:color="auto"/>
      </w:divBdr>
    </w:div>
    <w:div w:id="2083941165">
      <w:bodyDiv w:val="1"/>
      <w:marLeft w:val="0"/>
      <w:marRight w:val="0"/>
      <w:marTop w:val="0"/>
      <w:marBottom w:val="0"/>
      <w:divBdr>
        <w:top w:val="none" w:sz="0" w:space="0" w:color="auto"/>
        <w:left w:val="none" w:sz="0" w:space="0" w:color="auto"/>
        <w:bottom w:val="none" w:sz="0" w:space="0" w:color="auto"/>
        <w:right w:val="none" w:sz="0" w:space="0" w:color="auto"/>
      </w:divBdr>
    </w:div>
    <w:div w:id="2094469198">
      <w:bodyDiv w:val="1"/>
      <w:marLeft w:val="0"/>
      <w:marRight w:val="0"/>
      <w:marTop w:val="0"/>
      <w:marBottom w:val="0"/>
      <w:divBdr>
        <w:top w:val="none" w:sz="0" w:space="0" w:color="auto"/>
        <w:left w:val="none" w:sz="0" w:space="0" w:color="auto"/>
        <w:bottom w:val="none" w:sz="0" w:space="0" w:color="auto"/>
        <w:right w:val="none" w:sz="0" w:space="0" w:color="auto"/>
      </w:divBdr>
    </w:div>
    <w:div w:id="2106727073">
      <w:bodyDiv w:val="1"/>
      <w:marLeft w:val="0"/>
      <w:marRight w:val="0"/>
      <w:marTop w:val="0"/>
      <w:marBottom w:val="0"/>
      <w:divBdr>
        <w:top w:val="none" w:sz="0" w:space="0" w:color="auto"/>
        <w:left w:val="none" w:sz="0" w:space="0" w:color="auto"/>
        <w:bottom w:val="none" w:sz="0" w:space="0" w:color="auto"/>
        <w:right w:val="none" w:sz="0" w:space="0" w:color="auto"/>
      </w:divBdr>
    </w:div>
    <w:div w:id="2124223333">
      <w:bodyDiv w:val="1"/>
      <w:marLeft w:val="0"/>
      <w:marRight w:val="0"/>
      <w:marTop w:val="0"/>
      <w:marBottom w:val="0"/>
      <w:divBdr>
        <w:top w:val="none" w:sz="0" w:space="0" w:color="auto"/>
        <w:left w:val="none" w:sz="0" w:space="0" w:color="auto"/>
        <w:bottom w:val="none" w:sz="0" w:space="0" w:color="auto"/>
        <w:right w:val="none" w:sz="0" w:space="0" w:color="auto"/>
      </w:divBdr>
      <w:divsChild>
        <w:div w:id="1188179884">
          <w:marLeft w:val="0"/>
          <w:marRight w:val="0"/>
          <w:marTop w:val="0"/>
          <w:marBottom w:val="0"/>
          <w:divBdr>
            <w:top w:val="none" w:sz="0" w:space="0" w:color="auto"/>
            <w:left w:val="none" w:sz="0" w:space="0" w:color="auto"/>
            <w:bottom w:val="none" w:sz="0" w:space="0" w:color="auto"/>
            <w:right w:val="none" w:sz="0" w:space="0" w:color="auto"/>
          </w:divBdr>
          <w:divsChild>
            <w:div w:id="1229144861">
              <w:marLeft w:val="0"/>
              <w:marRight w:val="0"/>
              <w:marTop w:val="0"/>
              <w:marBottom w:val="0"/>
              <w:divBdr>
                <w:top w:val="none" w:sz="0" w:space="0" w:color="auto"/>
                <w:left w:val="none" w:sz="0" w:space="0" w:color="auto"/>
                <w:bottom w:val="none" w:sz="0" w:space="0" w:color="auto"/>
                <w:right w:val="none" w:sz="0" w:space="0" w:color="auto"/>
              </w:divBdr>
              <w:divsChild>
                <w:div w:id="49043210">
                  <w:marLeft w:val="150"/>
                  <w:marRight w:val="150"/>
                  <w:marTop w:val="300"/>
                  <w:marBottom w:val="1200"/>
                  <w:divBdr>
                    <w:top w:val="none" w:sz="0" w:space="0" w:color="auto"/>
                    <w:left w:val="none" w:sz="0" w:space="0" w:color="auto"/>
                    <w:bottom w:val="none" w:sz="0" w:space="0" w:color="auto"/>
                    <w:right w:val="none" w:sz="0" w:space="0" w:color="auto"/>
                  </w:divBdr>
                  <w:divsChild>
                    <w:div w:id="1539394358">
                      <w:marLeft w:val="0"/>
                      <w:marRight w:val="0"/>
                      <w:marTop w:val="0"/>
                      <w:marBottom w:val="0"/>
                      <w:divBdr>
                        <w:top w:val="none" w:sz="0" w:space="0" w:color="auto"/>
                        <w:left w:val="none" w:sz="0" w:space="0" w:color="auto"/>
                        <w:bottom w:val="none" w:sz="0" w:space="0" w:color="auto"/>
                        <w:right w:val="none" w:sz="0" w:space="0" w:color="auto"/>
                      </w:divBdr>
                      <w:divsChild>
                        <w:div w:id="2078824370">
                          <w:marLeft w:val="0"/>
                          <w:marRight w:val="0"/>
                          <w:marTop w:val="0"/>
                          <w:marBottom w:val="0"/>
                          <w:divBdr>
                            <w:top w:val="none" w:sz="0" w:space="0" w:color="auto"/>
                            <w:left w:val="none" w:sz="0" w:space="0" w:color="auto"/>
                            <w:bottom w:val="none" w:sz="0" w:space="0" w:color="auto"/>
                            <w:right w:val="none" w:sz="0" w:space="0" w:color="auto"/>
                          </w:divBdr>
                          <w:divsChild>
                            <w:div w:id="1399594813">
                              <w:marLeft w:val="0"/>
                              <w:marRight w:val="0"/>
                              <w:marTop w:val="0"/>
                              <w:marBottom w:val="0"/>
                              <w:divBdr>
                                <w:top w:val="none" w:sz="0" w:space="0" w:color="auto"/>
                                <w:left w:val="none" w:sz="0" w:space="0" w:color="auto"/>
                                <w:bottom w:val="none" w:sz="0" w:space="0" w:color="auto"/>
                                <w:right w:val="none" w:sz="0" w:space="0" w:color="auto"/>
                              </w:divBdr>
                              <w:divsChild>
                                <w:div w:id="2131430364">
                                  <w:marLeft w:val="0"/>
                                  <w:marRight w:val="0"/>
                                  <w:marTop w:val="0"/>
                                  <w:marBottom w:val="0"/>
                                  <w:divBdr>
                                    <w:top w:val="none" w:sz="0" w:space="0" w:color="auto"/>
                                    <w:left w:val="none" w:sz="0" w:space="0" w:color="auto"/>
                                    <w:bottom w:val="none" w:sz="0" w:space="0" w:color="auto"/>
                                    <w:right w:val="none" w:sz="0" w:space="0" w:color="auto"/>
                                  </w:divBdr>
                                </w:div>
                                <w:div w:id="1966498110">
                                  <w:marLeft w:val="0"/>
                                  <w:marRight w:val="0"/>
                                  <w:marTop w:val="0"/>
                                  <w:marBottom w:val="0"/>
                                  <w:divBdr>
                                    <w:top w:val="none" w:sz="0" w:space="0" w:color="auto"/>
                                    <w:left w:val="none" w:sz="0" w:space="0" w:color="auto"/>
                                    <w:bottom w:val="none" w:sz="0" w:space="0" w:color="auto"/>
                                    <w:right w:val="none" w:sz="0" w:space="0" w:color="auto"/>
                                  </w:divBdr>
                                </w:div>
                                <w:div w:id="944263998">
                                  <w:marLeft w:val="0"/>
                                  <w:marRight w:val="0"/>
                                  <w:marTop w:val="0"/>
                                  <w:marBottom w:val="0"/>
                                  <w:divBdr>
                                    <w:top w:val="none" w:sz="0" w:space="0" w:color="auto"/>
                                    <w:left w:val="none" w:sz="0" w:space="0" w:color="auto"/>
                                    <w:bottom w:val="none" w:sz="0" w:space="0" w:color="auto"/>
                                    <w:right w:val="none" w:sz="0" w:space="0" w:color="auto"/>
                                  </w:divBdr>
                                </w:div>
                                <w:div w:id="381828201">
                                  <w:marLeft w:val="0"/>
                                  <w:marRight w:val="0"/>
                                  <w:marTop w:val="0"/>
                                  <w:marBottom w:val="0"/>
                                  <w:divBdr>
                                    <w:top w:val="none" w:sz="0" w:space="0" w:color="auto"/>
                                    <w:left w:val="none" w:sz="0" w:space="0" w:color="auto"/>
                                    <w:bottom w:val="none" w:sz="0" w:space="0" w:color="auto"/>
                                    <w:right w:val="none" w:sz="0" w:space="0" w:color="auto"/>
                                  </w:divBdr>
                                </w:div>
                                <w:div w:id="547684980">
                                  <w:marLeft w:val="0"/>
                                  <w:marRight w:val="0"/>
                                  <w:marTop w:val="0"/>
                                  <w:marBottom w:val="0"/>
                                  <w:divBdr>
                                    <w:top w:val="none" w:sz="0" w:space="0" w:color="auto"/>
                                    <w:left w:val="none" w:sz="0" w:space="0" w:color="auto"/>
                                    <w:bottom w:val="none" w:sz="0" w:space="0" w:color="auto"/>
                                    <w:right w:val="none" w:sz="0" w:space="0" w:color="auto"/>
                                  </w:divBdr>
                                </w:div>
                                <w:div w:id="657075036">
                                  <w:marLeft w:val="0"/>
                                  <w:marRight w:val="0"/>
                                  <w:marTop w:val="0"/>
                                  <w:marBottom w:val="0"/>
                                  <w:divBdr>
                                    <w:top w:val="none" w:sz="0" w:space="0" w:color="auto"/>
                                    <w:left w:val="none" w:sz="0" w:space="0" w:color="auto"/>
                                    <w:bottom w:val="none" w:sz="0" w:space="0" w:color="auto"/>
                                    <w:right w:val="none" w:sz="0" w:space="0" w:color="auto"/>
                                  </w:divBdr>
                                </w:div>
                                <w:div w:id="1851554725">
                                  <w:marLeft w:val="0"/>
                                  <w:marRight w:val="0"/>
                                  <w:marTop w:val="0"/>
                                  <w:marBottom w:val="0"/>
                                  <w:divBdr>
                                    <w:top w:val="none" w:sz="0" w:space="0" w:color="auto"/>
                                    <w:left w:val="none" w:sz="0" w:space="0" w:color="auto"/>
                                    <w:bottom w:val="none" w:sz="0" w:space="0" w:color="auto"/>
                                    <w:right w:val="none" w:sz="0" w:space="0" w:color="auto"/>
                                  </w:divBdr>
                                </w:div>
                                <w:div w:id="549656333">
                                  <w:marLeft w:val="0"/>
                                  <w:marRight w:val="0"/>
                                  <w:marTop w:val="0"/>
                                  <w:marBottom w:val="0"/>
                                  <w:divBdr>
                                    <w:top w:val="none" w:sz="0" w:space="0" w:color="auto"/>
                                    <w:left w:val="none" w:sz="0" w:space="0" w:color="auto"/>
                                    <w:bottom w:val="none" w:sz="0" w:space="0" w:color="auto"/>
                                    <w:right w:val="none" w:sz="0" w:space="0" w:color="auto"/>
                                  </w:divBdr>
                                </w:div>
                                <w:div w:id="1323924484">
                                  <w:marLeft w:val="0"/>
                                  <w:marRight w:val="0"/>
                                  <w:marTop w:val="0"/>
                                  <w:marBottom w:val="0"/>
                                  <w:divBdr>
                                    <w:top w:val="none" w:sz="0" w:space="0" w:color="auto"/>
                                    <w:left w:val="none" w:sz="0" w:space="0" w:color="auto"/>
                                    <w:bottom w:val="none" w:sz="0" w:space="0" w:color="auto"/>
                                    <w:right w:val="none" w:sz="0" w:space="0" w:color="auto"/>
                                  </w:divBdr>
                                </w:div>
                                <w:div w:id="1306616780">
                                  <w:marLeft w:val="0"/>
                                  <w:marRight w:val="0"/>
                                  <w:marTop w:val="0"/>
                                  <w:marBottom w:val="0"/>
                                  <w:divBdr>
                                    <w:top w:val="none" w:sz="0" w:space="0" w:color="auto"/>
                                    <w:left w:val="none" w:sz="0" w:space="0" w:color="auto"/>
                                    <w:bottom w:val="none" w:sz="0" w:space="0" w:color="auto"/>
                                    <w:right w:val="none" w:sz="0" w:space="0" w:color="auto"/>
                                  </w:divBdr>
                                </w:div>
                                <w:div w:id="510340249">
                                  <w:marLeft w:val="0"/>
                                  <w:marRight w:val="0"/>
                                  <w:marTop w:val="0"/>
                                  <w:marBottom w:val="0"/>
                                  <w:divBdr>
                                    <w:top w:val="none" w:sz="0" w:space="0" w:color="auto"/>
                                    <w:left w:val="none" w:sz="0" w:space="0" w:color="auto"/>
                                    <w:bottom w:val="none" w:sz="0" w:space="0" w:color="auto"/>
                                    <w:right w:val="none" w:sz="0" w:space="0" w:color="auto"/>
                                  </w:divBdr>
                                </w:div>
                                <w:div w:id="7492259">
                                  <w:marLeft w:val="0"/>
                                  <w:marRight w:val="0"/>
                                  <w:marTop w:val="0"/>
                                  <w:marBottom w:val="0"/>
                                  <w:divBdr>
                                    <w:top w:val="none" w:sz="0" w:space="0" w:color="auto"/>
                                    <w:left w:val="none" w:sz="0" w:space="0" w:color="auto"/>
                                    <w:bottom w:val="none" w:sz="0" w:space="0" w:color="auto"/>
                                    <w:right w:val="none" w:sz="0" w:space="0" w:color="auto"/>
                                  </w:divBdr>
                                </w:div>
                                <w:div w:id="1198346858">
                                  <w:marLeft w:val="0"/>
                                  <w:marRight w:val="0"/>
                                  <w:marTop w:val="0"/>
                                  <w:marBottom w:val="0"/>
                                  <w:divBdr>
                                    <w:top w:val="none" w:sz="0" w:space="0" w:color="auto"/>
                                    <w:left w:val="none" w:sz="0" w:space="0" w:color="auto"/>
                                    <w:bottom w:val="none" w:sz="0" w:space="0" w:color="auto"/>
                                    <w:right w:val="none" w:sz="0" w:space="0" w:color="auto"/>
                                  </w:divBdr>
                                </w:div>
                                <w:div w:id="1454978787">
                                  <w:marLeft w:val="0"/>
                                  <w:marRight w:val="0"/>
                                  <w:marTop w:val="0"/>
                                  <w:marBottom w:val="0"/>
                                  <w:divBdr>
                                    <w:top w:val="none" w:sz="0" w:space="0" w:color="auto"/>
                                    <w:left w:val="none" w:sz="0" w:space="0" w:color="auto"/>
                                    <w:bottom w:val="none" w:sz="0" w:space="0" w:color="auto"/>
                                    <w:right w:val="none" w:sz="0" w:space="0" w:color="auto"/>
                                  </w:divBdr>
                                </w:div>
                                <w:div w:id="968362311">
                                  <w:marLeft w:val="0"/>
                                  <w:marRight w:val="0"/>
                                  <w:marTop w:val="0"/>
                                  <w:marBottom w:val="0"/>
                                  <w:divBdr>
                                    <w:top w:val="none" w:sz="0" w:space="0" w:color="auto"/>
                                    <w:left w:val="none" w:sz="0" w:space="0" w:color="auto"/>
                                    <w:bottom w:val="none" w:sz="0" w:space="0" w:color="auto"/>
                                    <w:right w:val="none" w:sz="0" w:space="0" w:color="auto"/>
                                  </w:divBdr>
                                </w:div>
                                <w:div w:id="1924530190">
                                  <w:marLeft w:val="0"/>
                                  <w:marRight w:val="0"/>
                                  <w:marTop w:val="0"/>
                                  <w:marBottom w:val="0"/>
                                  <w:divBdr>
                                    <w:top w:val="none" w:sz="0" w:space="0" w:color="auto"/>
                                    <w:left w:val="none" w:sz="0" w:space="0" w:color="auto"/>
                                    <w:bottom w:val="none" w:sz="0" w:space="0" w:color="auto"/>
                                    <w:right w:val="none" w:sz="0" w:space="0" w:color="auto"/>
                                  </w:divBdr>
                                </w:div>
                                <w:div w:id="359169225">
                                  <w:marLeft w:val="0"/>
                                  <w:marRight w:val="0"/>
                                  <w:marTop w:val="0"/>
                                  <w:marBottom w:val="0"/>
                                  <w:divBdr>
                                    <w:top w:val="none" w:sz="0" w:space="0" w:color="auto"/>
                                    <w:left w:val="none" w:sz="0" w:space="0" w:color="auto"/>
                                    <w:bottom w:val="none" w:sz="0" w:space="0" w:color="auto"/>
                                    <w:right w:val="none" w:sz="0" w:space="0" w:color="auto"/>
                                  </w:divBdr>
                                </w:div>
                                <w:div w:id="1552375383">
                                  <w:marLeft w:val="0"/>
                                  <w:marRight w:val="0"/>
                                  <w:marTop w:val="0"/>
                                  <w:marBottom w:val="0"/>
                                  <w:divBdr>
                                    <w:top w:val="none" w:sz="0" w:space="0" w:color="auto"/>
                                    <w:left w:val="none" w:sz="0" w:space="0" w:color="auto"/>
                                    <w:bottom w:val="none" w:sz="0" w:space="0" w:color="auto"/>
                                    <w:right w:val="none" w:sz="0" w:space="0" w:color="auto"/>
                                  </w:divBdr>
                                </w:div>
                                <w:div w:id="1132944763">
                                  <w:marLeft w:val="0"/>
                                  <w:marRight w:val="0"/>
                                  <w:marTop w:val="0"/>
                                  <w:marBottom w:val="0"/>
                                  <w:divBdr>
                                    <w:top w:val="none" w:sz="0" w:space="0" w:color="auto"/>
                                    <w:left w:val="none" w:sz="0" w:space="0" w:color="auto"/>
                                    <w:bottom w:val="none" w:sz="0" w:space="0" w:color="auto"/>
                                    <w:right w:val="none" w:sz="0" w:space="0" w:color="auto"/>
                                  </w:divBdr>
                                </w:div>
                                <w:div w:id="1389499687">
                                  <w:marLeft w:val="0"/>
                                  <w:marRight w:val="0"/>
                                  <w:marTop w:val="0"/>
                                  <w:marBottom w:val="0"/>
                                  <w:divBdr>
                                    <w:top w:val="none" w:sz="0" w:space="0" w:color="auto"/>
                                    <w:left w:val="none" w:sz="0" w:space="0" w:color="auto"/>
                                    <w:bottom w:val="none" w:sz="0" w:space="0" w:color="auto"/>
                                    <w:right w:val="none" w:sz="0" w:space="0" w:color="auto"/>
                                  </w:divBdr>
                                </w:div>
                                <w:div w:id="20598123">
                                  <w:marLeft w:val="0"/>
                                  <w:marRight w:val="0"/>
                                  <w:marTop w:val="0"/>
                                  <w:marBottom w:val="0"/>
                                  <w:divBdr>
                                    <w:top w:val="none" w:sz="0" w:space="0" w:color="auto"/>
                                    <w:left w:val="none" w:sz="0" w:space="0" w:color="auto"/>
                                    <w:bottom w:val="none" w:sz="0" w:space="0" w:color="auto"/>
                                    <w:right w:val="none" w:sz="0" w:space="0" w:color="auto"/>
                                  </w:divBdr>
                                </w:div>
                                <w:div w:id="417025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26732801">
      <w:bodyDiv w:val="1"/>
      <w:marLeft w:val="0"/>
      <w:marRight w:val="0"/>
      <w:marTop w:val="0"/>
      <w:marBottom w:val="0"/>
      <w:divBdr>
        <w:top w:val="none" w:sz="0" w:space="0" w:color="auto"/>
        <w:left w:val="none" w:sz="0" w:space="0" w:color="auto"/>
        <w:bottom w:val="none" w:sz="0" w:space="0" w:color="auto"/>
        <w:right w:val="none" w:sz="0" w:space="0" w:color="auto"/>
      </w:divBdr>
      <w:divsChild>
        <w:div w:id="1337728098">
          <w:marLeft w:val="150"/>
          <w:marRight w:val="150"/>
          <w:marTop w:val="150"/>
          <w:marBottom w:val="150"/>
          <w:divBdr>
            <w:top w:val="none" w:sz="0" w:space="0" w:color="auto"/>
            <w:left w:val="none" w:sz="0" w:space="0" w:color="auto"/>
            <w:bottom w:val="none" w:sz="0" w:space="0" w:color="auto"/>
            <w:right w:val="none" w:sz="0" w:space="0" w:color="auto"/>
          </w:divBdr>
          <w:divsChild>
            <w:div w:id="1115442867">
              <w:marLeft w:val="0"/>
              <w:marRight w:val="0"/>
              <w:marTop w:val="0"/>
              <w:marBottom w:val="0"/>
              <w:divBdr>
                <w:top w:val="none" w:sz="0" w:space="0" w:color="auto"/>
                <w:left w:val="none" w:sz="0" w:space="0" w:color="auto"/>
                <w:bottom w:val="none" w:sz="0" w:space="0" w:color="auto"/>
                <w:right w:val="none" w:sz="0" w:space="0" w:color="auto"/>
              </w:divBdr>
              <w:divsChild>
                <w:div w:id="491600448">
                  <w:marLeft w:val="4950"/>
                  <w:marRight w:val="5250"/>
                  <w:marTop w:val="0"/>
                  <w:marBottom w:val="0"/>
                  <w:divBdr>
                    <w:top w:val="none" w:sz="0" w:space="0" w:color="auto"/>
                    <w:left w:val="none" w:sz="0" w:space="0" w:color="auto"/>
                    <w:bottom w:val="none" w:sz="0" w:space="0" w:color="auto"/>
                    <w:right w:val="none" w:sz="0" w:space="0" w:color="auto"/>
                  </w:divBdr>
                  <w:divsChild>
                    <w:div w:id="615328612">
                      <w:marLeft w:val="0"/>
                      <w:marRight w:val="0"/>
                      <w:marTop w:val="0"/>
                      <w:marBottom w:val="0"/>
                      <w:divBdr>
                        <w:top w:val="none" w:sz="0" w:space="0" w:color="auto"/>
                        <w:left w:val="none" w:sz="0" w:space="0" w:color="auto"/>
                        <w:bottom w:val="none" w:sz="0" w:space="0" w:color="auto"/>
                        <w:right w:val="none" w:sz="0" w:space="0" w:color="auto"/>
                      </w:divBdr>
                      <w:divsChild>
                        <w:div w:id="2110074948">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 w:id="2134442234">
      <w:bodyDiv w:val="1"/>
      <w:marLeft w:val="0"/>
      <w:marRight w:val="0"/>
      <w:marTop w:val="0"/>
      <w:marBottom w:val="0"/>
      <w:divBdr>
        <w:top w:val="none" w:sz="0" w:space="0" w:color="auto"/>
        <w:left w:val="none" w:sz="0" w:space="0" w:color="auto"/>
        <w:bottom w:val="none" w:sz="0" w:space="0" w:color="auto"/>
        <w:right w:val="none" w:sz="0" w:space="0" w:color="auto"/>
      </w:divBdr>
      <w:divsChild>
        <w:div w:id="355889590">
          <w:marLeft w:val="150"/>
          <w:marRight w:val="150"/>
          <w:marTop w:val="150"/>
          <w:marBottom w:val="150"/>
          <w:divBdr>
            <w:top w:val="none" w:sz="0" w:space="0" w:color="auto"/>
            <w:left w:val="none" w:sz="0" w:space="0" w:color="auto"/>
            <w:bottom w:val="none" w:sz="0" w:space="0" w:color="auto"/>
            <w:right w:val="none" w:sz="0" w:space="0" w:color="auto"/>
          </w:divBdr>
          <w:divsChild>
            <w:div w:id="1117263083">
              <w:marLeft w:val="0"/>
              <w:marRight w:val="0"/>
              <w:marTop w:val="0"/>
              <w:marBottom w:val="0"/>
              <w:divBdr>
                <w:top w:val="none" w:sz="0" w:space="0" w:color="auto"/>
                <w:left w:val="none" w:sz="0" w:space="0" w:color="auto"/>
                <w:bottom w:val="none" w:sz="0" w:space="0" w:color="auto"/>
                <w:right w:val="none" w:sz="0" w:space="0" w:color="auto"/>
              </w:divBdr>
              <w:divsChild>
                <w:div w:id="813789701">
                  <w:marLeft w:val="4950"/>
                  <w:marRight w:val="5250"/>
                  <w:marTop w:val="0"/>
                  <w:marBottom w:val="0"/>
                  <w:divBdr>
                    <w:top w:val="none" w:sz="0" w:space="0" w:color="auto"/>
                    <w:left w:val="none" w:sz="0" w:space="0" w:color="auto"/>
                    <w:bottom w:val="none" w:sz="0" w:space="0" w:color="auto"/>
                    <w:right w:val="none" w:sz="0" w:space="0" w:color="auto"/>
                  </w:divBdr>
                  <w:divsChild>
                    <w:div w:id="823666448">
                      <w:marLeft w:val="0"/>
                      <w:marRight w:val="0"/>
                      <w:marTop w:val="0"/>
                      <w:marBottom w:val="0"/>
                      <w:divBdr>
                        <w:top w:val="none" w:sz="0" w:space="0" w:color="auto"/>
                        <w:left w:val="none" w:sz="0" w:space="0" w:color="auto"/>
                        <w:bottom w:val="none" w:sz="0" w:space="0" w:color="auto"/>
                        <w:right w:val="none" w:sz="0" w:space="0" w:color="auto"/>
                      </w:divBdr>
                      <w:divsChild>
                        <w:div w:id="1635258929">
                          <w:marLeft w:val="225"/>
                          <w:marRight w:val="0"/>
                          <w:marTop w:val="0"/>
                          <w:marBottom w:val="105"/>
                          <w:divBdr>
                            <w:top w:val="none" w:sz="0" w:space="0" w:color="auto"/>
                            <w:left w:val="none" w:sz="0" w:space="0" w:color="auto"/>
                            <w:bottom w:val="none" w:sz="0" w:space="0" w:color="auto"/>
                            <w:right w:val="none" w:sz="0" w:space="0" w:color="auto"/>
                          </w:divBdr>
                        </w:div>
                        <w:div w:id="1568226108">
                          <w:marLeft w:val="225"/>
                          <w:marRight w:val="0"/>
                          <w:marTop w:val="0"/>
                          <w:marBottom w:val="105"/>
                          <w:divBdr>
                            <w:top w:val="none" w:sz="0" w:space="0" w:color="auto"/>
                            <w:left w:val="none" w:sz="0" w:space="0" w:color="auto"/>
                            <w:bottom w:val="none" w:sz="0" w:space="0" w:color="auto"/>
                            <w:right w:val="none" w:sz="0" w:space="0" w:color="auto"/>
                          </w:divBdr>
                        </w:div>
                        <w:div w:id="2126922011">
                          <w:marLeft w:val="225"/>
                          <w:marRight w:val="0"/>
                          <w:marTop w:val="0"/>
                          <w:marBottom w:val="105"/>
                          <w:divBdr>
                            <w:top w:val="none" w:sz="0" w:space="0" w:color="auto"/>
                            <w:left w:val="none" w:sz="0" w:space="0" w:color="auto"/>
                            <w:bottom w:val="none" w:sz="0" w:space="0" w:color="auto"/>
                            <w:right w:val="none" w:sz="0" w:space="0" w:color="auto"/>
                          </w:divBdr>
                        </w:div>
                        <w:div w:id="1221985055">
                          <w:marLeft w:val="225"/>
                          <w:marRight w:val="0"/>
                          <w:marTop w:val="0"/>
                          <w:marBottom w:val="105"/>
                          <w:divBdr>
                            <w:top w:val="none" w:sz="0" w:space="0" w:color="auto"/>
                            <w:left w:val="none" w:sz="0" w:space="0" w:color="auto"/>
                            <w:bottom w:val="none" w:sz="0" w:space="0" w:color="auto"/>
                            <w:right w:val="none" w:sz="0" w:space="0" w:color="auto"/>
                          </w:divBdr>
                        </w:div>
                        <w:div w:id="1214191308">
                          <w:marLeft w:val="225"/>
                          <w:marRight w:val="0"/>
                          <w:marTop w:val="0"/>
                          <w:marBottom w:val="105"/>
                          <w:divBdr>
                            <w:top w:val="none" w:sz="0" w:space="0" w:color="auto"/>
                            <w:left w:val="none" w:sz="0" w:space="0" w:color="auto"/>
                            <w:bottom w:val="none" w:sz="0" w:space="0" w:color="auto"/>
                            <w:right w:val="none" w:sz="0" w:space="0" w:color="auto"/>
                          </w:divBdr>
                        </w:div>
                        <w:div w:id="241254436">
                          <w:marLeft w:val="225"/>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https://yandex.ru/maps/org/kartinnaya_galereya_anatoliya_shirmanova/93752067930/"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consultantplus://offline/ref=D8E0E7182BE55F01AE0F3C031E772A35C00DB192A2DB03BA743219293C9176C6h373J" TargetMode="External"/><Relationship Id="rId2" Type="http://schemas.openxmlformats.org/officeDocument/2006/relationships/numbering" Target="numbering.xml"/><Relationship Id="rId16" Type="http://schemas.openxmlformats.org/officeDocument/2006/relationships/hyperlink" Target="http://glazov-gov.ru/files/1325875614/%D0%A0%D0%B5%D1%88%D0%B5%D0%BD%D0%B8%D0%B5%20%D0%94%D1%83%D0%BC%D1%8B%20%E2%84%96304%20%D0%BE%D1%82%2029.11.2017.pdf?1512640738"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consultantplus://offline/ref=D8E0E7182BE55F01AE0F3C031E772A35C00DB192A3DD06B2733219293C9176C6h373J" TargetMode="External"/><Relationship Id="rId10" Type="http://schemas.openxmlformats.org/officeDocument/2006/relationships/image" Target="media/image3.jpeg"/><Relationship Id="rId19" Type="http://schemas.openxmlformats.org/officeDocument/2006/relationships/hyperlink" Target="http://kopik.pnzreg.ru/files/kopik_pnzreg_ru/okn(1).pdf"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D8DC9-5511-4BBE-B0A8-668377FFC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53</Pages>
  <Words>19696</Words>
  <Characters>112269</Characters>
  <Application>Microsoft Office Word</Application>
  <DocSecurity>0</DocSecurity>
  <Lines>935</Lines>
  <Paragraphs>263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131702</CharactersWithSpaces>
  <SharedDoc>false</SharedDoc>
  <HLinks>
    <vt:vector size="120" baseType="variant">
      <vt:variant>
        <vt:i4>4194383</vt:i4>
      </vt:variant>
      <vt:variant>
        <vt:i4>111</vt:i4>
      </vt:variant>
      <vt:variant>
        <vt:i4>0</vt:i4>
      </vt:variant>
      <vt:variant>
        <vt:i4>5</vt:i4>
      </vt:variant>
      <vt:variant>
        <vt:lpwstr>https://ru.wikipedia.org/wiki/%D0%9C%D0%B8%D0%BB%D0%BB%D0%B8%D0%BC%D0%B5%D1%82%D1%80</vt:lpwstr>
      </vt:variant>
      <vt:variant>
        <vt:lpwstr/>
      </vt:variant>
      <vt:variant>
        <vt:i4>1835126</vt:i4>
      </vt:variant>
      <vt:variant>
        <vt:i4>108</vt:i4>
      </vt:variant>
      <vt:variant>
        <vt:i4>0</vt:i4>
      </vt:variant>
      <vt:variant>
        <vt:i4>5</vt:i4>
      </vt:variant>
      <vt:variant>
        <vt:lpwstr>https://ru.wikipedia.org/wiki/%D0%93%D1%80%D0%B0%D0%B4%D1%83%D1%81_%D0%A6%D0%B5%D0%BB%D1%8C%D1%81%D0%B8%D1%8F</vt:lpwstr>
      </vt:variant>
      <vt:variant>
        <vt:lpwstr/>
      </vt:variant>
      <vt:variant>
        <vt:i4>3342385</vt:i4>
      </vt:variant>
      <vt:variant>
        <vt:i4>105</vt:i4>
      </vt:variant>
      <vt:variant>
        <vt:i4>0</vt:i4>
      </vt:variant>
      <vt:variant>
        <vt:i4>5</vt:i4>
      </vt:variant>
      <vt:variant>
        <vt:lpwstr>https://ru.wikipedia.org/wiki/%D0%A0%D0%B5%D0%B7%D0%BA%D0%BE_%D0%BA%D0%BE%D0%BD%D1%82%D0%B8%D0%BD%D0%B5%D0%BD%D1%82%D0%B0%D0%BB%D1%8C%D0%BD%D1%8B%D0%B9_%D0%BA%D0%BB%D0%B8%D0%BC%D0%B0%D1%82</vt:lpwstr>
      </vt:variant>
      <vt:variant>
        <vt:lpwstr/>
      </vt:variant>
      <vt:variant>
        <vt:i4>1769529</vt:i4>
      </vt:variant>
      <vt:variant>
        <vt:i4>98</vt:i4>
      </vt:variant>
      <vt:variant>
        <vt:i4>0</vt:i4>
      </vt:variant>
      <vt:variant>
        <vt:i4>5</vt:i4>
      </vt:variant>
      <vt:variant>
        <vt:lpwstr/>
      </vt:variant>
      <vt:variant>
        <vt:lpwstr>_Toc482693612</vt:lpwstr>
      </vt:variant>
      <vt:variant>
        <vt:i4>1769529</vt:i4>
      </vt:variant>
      <vt:variant>
        <vt:i4>92</vt:i4>
      </vt:variant>
      <vt:variant>
        <vt:i4>0</vt:i4>
      </vt:variant>
      <vt:variant>
        <vt:i4>5</vt:i4>
      </vt:variant>
      <vt:variant>
        <vt:lpwstr/>
      </vt:variant>
      <vt:variant>
        <vt:lpwstr>_Toc482693611</vt:lpwstr>
      </vt:variant>
      <vt:variant>
        <vt:i4>1769529</vt:i4>
      </vt:variant>
      <vt:variant>
        <vt:i4>86</vt:i4>
      </vt:variant>
      <vt:variant>
        <vt:i4>0</vt:i4>
      </vt:variant>
      <vt:variant>
        <vt:i4>5</vt:i4>
      </vt:variant>
      <vt:variant>
        <vt:lpwstr/>
      </vt:variant>
      <vt:variant>
        <vt:lpwstr>_Toc482693610</vt:lpwstr>
      </vt:variant>
      <vt:variant>
        <vt:i4>1703993</vt:i4>
      </vt:variant>
      <vt:variant>
        <vt:i4>80</vt:i4>
      </vt:variant>
      <vt:variant>
        <vt:i4>0</vt:i4>
      </vt:variant>
      <vt:variant>
        <vt:i4>5</vt:i4>
      </vt:variant>
      <vt:variant>
        <vt:lpwstr/>
      </vt:variant>
      <vt:variant>
        <vt:lpwstr>_Toc482693609</vt:lpwstr>
      </vt:variant>
      <vt:variant>
        <vt:i4>1703993</vt:i4>
      </vt:variant>
      <vt:variant>
        <vt:i4>74</vt:i4>
      </vt:variant>
      <vt:variant>
        <vt:i4>0</vt:i4>
      </vt:variant>
      <vt:variant>
        <vt:i4>5</vt:i4>
      </vt:variant>
      <vt:variant>
        <vt:lpwstr/>
      </vt:variant>
      <vt:variant>
        <vt:lpwstr>_Toc482693608</vt:lpwstr>
      </vt:variant>
      <vt:variant>
        <vt:i4>1703993</vt:i4>
      </vt:variant>
      <vt:variant>
        <vt:i4>68</vt:i4>
      </vt:variant>
      <vt:variant>
        <vt:i4>0</vt:i4>
      </vt:variant>
      <vt:variant>
        <vt:i4>5</vt:i4>
      </vt:variant>
      <vt:variant>
        <vt:lpwstr/>
      </vt:variant>
      <vt:variant>
        <vt:lpwstr>_Toc482693607</vt:lpwstr>
      </vt:variant>
      <vt:variant>
        <vt:i4>1703993</vt:i4>
      </vt:variant>
      <vt:variant>
        <vt:i4>62</vt:i4>
      </vt:variant>
      <vt:variant>
        <vt:i4>0</vt:i4>
      </vt:variant>
      <vt:variant>
        <vt:i4>5</vt:i4>
      </vt:variant>
      <vt:variant>
        <vt:lpwstr/>
      </vt:variant>
      <vt:variant>
        <vt:lpwstr>_Toc482693606</vt:lpwstr>
      </vt:variant>
      <vt:variant>
        <vt:i4>1703993</vt:i4>
      </vt:variant>
      <vt:variant>
        <vt:i4>56</vt:i4>
      </vt:variant>
      <vt:variant>
        <vt:i4>0</vt:i4>
      </vt:variant>
      <vt:variant>
        <vt:i4>5</vt:i4>
      </vt:variant>
      <vt:variant>
        <vt:lpwstr/>
      </vt:variant>
      <vt:variant>
        <vt:lpwstr>_Toc482693605</vt:lpwstr>
      </vt:variant>
      <vt:variant>
        <vt:i4>1703993</vt:i4>
      </vt:variant>
      <vt:variant>
        <vt:i4>50</vt:i4>
      </vt:variant>
      <vt:variant>
        <vt:i4>0</vt:i4>
      </vt:variant>
      <vt:variant>
        <vt:i4>5</vt:i4>
      </vt:variant>
      <vt:variant>
        <vt:lpwstr/>
      </vt:variant>
      <vt:variant>
        <vt:lpwstr>_Toc482693604</vt:lpwstr>
      </vt:variant>
      <vt:variant>
        <vt:i4>1703993</vt:i4>
      </vt:variant>
      <vt:variant>
        <vt:i4>44</vt:i4>
      </vt:variant>
      <vt:variant>
        <vt:i4>0</vt:i4>
      </vt:variant>
      <vt:variant>
        <vt:i4>5</vt:i4>
      </vt:variant>
      <vt:variant>
        <vt:lpwstr/>
      </vt:variant>
      <vt:variant>
        <vt:lpwstr>_Toc482693603</vt:lpwstr>
      </vt:variant>
      <vt:variant>
        <vt:i4>1703993</vt:i4>
      </vt:variant>
      <vt:variant>
        <vt:i4>38</vt:i4>
      </vt:variant>
      <vt:variant>
        <vt:i4>0</vt:i4>
      </vt:variant>
      <vt:variant>
        <vt:i4>5</vt:i4>
      </vt:variant>
      <vt:variant>
        <vt:lpwstr/>
      </vt:variant>
      <vt:variant>
        <vt:lpwstr>_Toc482693602</vt:lpwstr>
      </vt:variant>
      <vt:variant>
        <vt:i4>1703993</vt:i4>
      </vt:variant>
      <vt:variant>
        <vt:i4>32</vt:i4>
      </vt:variant>
      <vt:variant>
        <vt:i4>0</vt:i4>
      </vt:variant>
      <vt:variant>
        <vt:i4>5</vt:i4>
      </vt:variant>
      <vt:variant>
        <vt:lpwstr/>
      </vt:variant>
      <vt:variant>
        <vt:lpwstr>_Toc482693601</vt:lpwstr>
      </vt:variant>
      <vt:variant>
        <vt:i4>1703993</vt:i4>
      </vt:variant>
      <vt:variant>
        <vt:i4>26</vt:i4>
      </vt:variant>
      <vt:variant>
        <vt:i4>0</vt:i4>
      </vt:variant>
      <vt:variant>
        <vt:i4>5</vt:i4>
      </vt:variant>
      <vt:variant>
        <vt:lpwstr/>
      </vt:variant>
      <vt:variant>
        <vt:lpwstr>_Toc482693600</vt:lpwstr>
      </vt:variant>
      <vt:variant>
        <vt:i4>1245242</vt:i4>
      </vt:variant>
      <vt:variant>
        <vt:i4>20</vt:i4>
      </vt:variant>
      <vt:variant>
        <vt:i4>0</vt:i4>
      </vt:variant>
      <vt:variant>
        <vt:i4>5</vt:i4>
      </vt:variant>
      <vt:variant>
        <vt:lpwstr/>
      </vt:variant>
      <vt:variant>
        <vt:lpwstr>_Toc482693599</vt:lpwstr>
      </vt:variant>
      <vt:variant>
        <vt:i4>1245242</vt:i4>
      </vt:variant>
      <vt:variant>
        <vt:i4>14</vt:i4>
      </vt:variant>
      <vt:variant>
        <vt:i4>0</vt:i4>
      </vt:variant>
      <vt:variant>
        <vt:i4>5</vt:i4>
      </vt:variant>
      <vt:variant>
        <vt:lpwstr/>
      </vt:variant>
      <vt:variant>
        <vt:lpwstr>_Toc482693598</vt:lpwstr>
      </vt:variant>
      <vt:variant>
        <vt:i4>1245242</vt:i4>
      </vt:variant>
      <vt:variant>
        <vt:i4>8</vt:i4>
      </vt:variant>
      <vt:variant>
        <vt:i4>0</vt:i4>
      </vt:variant>
      <vt:variant>
        <vt:i4>5</vt:i4>
      </vt:variant>
      <vt:variant>
        <vt:lpwstr/>
      </vt:variant>
      <vt:variant>
        <vt:lpwstr>_Toc482693597</vt:lpwstr>
      </vt:variant>
      <vt:variant>
        <vt:i4>1245242</vt:i4>
      </vt:variant>
      <vt:variant>
        <vt:i4>2</vt:i4>
      </vt:variant>
      <vt:variant>
        <vt:i4>0</vt:i4>
      </vt:variant>
      <vt:variant>
        <vt:i4>5</vt:i4>
      </vt:variant>
      <vt:variant>
        <vt:lpwstr/>
      </vt:variant>
      <vt:variant>
        <vt:lpwstr>_Toc482693596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Юрий</cp:lastModifiedBy>
  <cp:revision>5</cp:revision>
  <cp:lastPrinted>2019-03-18T13:37:00Z</cp:lastPrinted>
  <dcterms:created xsi:type="dcterms:W3CDTF">2019-03-18T13:36:00Z</dcterms:created>
  <dcterms:modified xsi:type="dcterms:W3CDTF">2019-03-21T11:36:00Z</dcterms:modified>
</cp:coreProperties>
</file>